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F9893" w14:textId="240E678D" w:rsidR="009261C9" w:rsidRPr="0097554B" w:rsidRDefault="00D13684" w:rsidP="009261C9">
      <w:pPr>
        <w:jc w:val="center"/>
        <w:rPr>
          <w:rFonts w:ascii="ＭＳ Ｐゴシック" w:eastAsia="ＭＳ Ｐゴシック" w:hAnsi="ＭＳ Ｐゴシック"/>
          <w:sz w:val="24"/>
        </w:rPr>
      </w:pPr>
      <w:bookmarkStart w:id="0" w:name="_GoBack"/>
      <w:bookmarkEnd w:id="0"/>
      <w:r w:rsidRPr="0097554B">
        <w:rPr>
          <w:rFonts w:ascii="ＭＳ Ｐゴシック" w:eastAsia="ＭＳ Ｐゴシック" w:hAnsi="ＭＳ Ｐゴシック" w:hint="eastAsia"/>
          <w:noProof/>
          <w:sz w:val="28"/>
        </w:rPr>
        <w:t>158</w:t>
      </w:r>
      <w:r w:rsidR="00636825" w:rsidRPr="0097554B">
        <w:rPr>
          <w:rFonts w:ascii="ＭＳ Ｐゴシック" w:eastAsia="ＭＳ Ｐゴシック" w:hAnsi="ＭＳ Ｐゴシック" w:hint="eastAsia"/>
          <w:noProof/>
          <w:sz w:val="28"/>
        </w:rPr>
        <w:t xml:space="preserve">　結節性硬化症</w:t>
      </w:r>
    </w:p>
    <w:p w14:paraId="63ED24B4" w14:textId="77777777" w:rsidR="009261C9" w:rsidRPr="0097554B" w:rsidRDefault="009261C9" w:rsidP="009261C9">
      <w:pPr>
        <w:rPr>
          <w:rFonts w:ascii="ＭＳ Ｐゴシック" w:eastAsia="ＭＳ Ｐゴシック" w:hAnsi="ＭＳ Ｐゴシック"/>
          <w:bdr w:val="single" w:sz="4" w:space="0" w:color="auto"/>
        </w:rPr>
      </w:pPr>
      <w:r w:rsidRPr="0097554B">
        <w:rPr>
          <w:rFonts w:ascii="ＭＳ Ｐゴシック" w:eastAsia="ＭＳ Ｐゴシック" w:hAnsi="ＭＳ Ｐゴシック" w:hint="eastAsia"/>
          <w:bdr w:val="single" w:sz="4" w:space="0" w:color="auto"/>
        </w:rPr>
        <w:t>○　概要</w:t>
      </w:r>
    </w:p>
    <w:p w14:paraId="1BA5FD69" w14:textId="77777777" w:rsidR="009261C9" w:rsidRPr="0097554B" w:rsidRDefault="009261C9" w:rsidP="009261C9">
      <w:pPr>
        <w:ind w:leftChars="100" w:left="210"/>
        <w:rPr>
          <w:rFonts w:ascii="ＭＳ Ｐゴシック" w:eastAsia="ＭＳ Ｐゴシック" w:hAnsi="ＭＳ Ｐゴシック"/>
        </w:rPr>
      </w:pPr>
    </w:p>
    <w:p w14:paraId="49F76DD3" w14:textId="61A5F8BA" w:rsidR="009261C9" w:rsidRPr="0097554B" w:rsidRDefault="009261C9" w:rsidP="009261C9">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１．</w:t>
      </w:r>
      <w:r w:rsidRPr="0097554B">
        <w:rPr>
          <w:rFonts w:ascii="ＭＳ Ｐゴシック" w:eastAsia="ＭＳ Ｐゴシック" w:hAnsi="ＭＳ Ｐゴシック"/>
        </w:rPr>
        <w:t xml:space="preserve">概要 </w:t>
      </w:r>
    </w:p>
    <w:p w14:paraId="343D18D6" w14:textId="1C183D74" w:rsidR="009261C9" w:rsidRPr="0097554B" w:rsidRDefault="00636825" w:rsidP="00060103">
      <w:pPr>
        <w:ind w:leftChars="200" w:left="420"/>
        <w:rPr>
          <w:rFonts w:ascii="ＭＳ Ｐゴシック" w:eastAsia="ＭＳ Ｐゴシック" w:hAnsi="ＭＳ Ｐゴシック"/>
        </w:rPr>
      </w:pPr>
      <w:r w:rsidRPr="0097554B">
        <w:rPr>
          <w:rFonts w:ascii="ＭＳ Ｐゴシック" w:eastAsia="ＭＳ Ｐゴシック" w:hAnsi="ＭＳ Ｐゴシック" w:hint="eastAsia"/>
        </w:rPr>
        <w:t xml:space="preserve">　結節性硬化症</w:t>
      </w:r>
      <w:r w:rsidR="00FD01D0" w:rsidRPr="0097554B">
        <w:rPr>
          <w:rFonts w:ascii="ＭＳ Ｐゴシック" w:eastAsia="ＭＳ Ｐゴシック" w:hAnsi="ＭＳ Ｐゴシック" w:hint="eastAsia"/>
        </w:rPr>
        <w:t>（</w:t>
      </w:r>
      <w:r w:rsidR="00B034B4" w:rsidRPr="0097554B">
        <w:rPr>
          <w:rFonts w:ascii="ＭＳ Ｐゴシック" w:eastAsia="ＭＳ Ｐゴシック" w:hAnsi="ＭＳ Ｐゴシック" w:hint="eastAsia"/>
        </w:rPr>
        <w:t>tuberous sclerosis complex</w:t>
      </w:r>
      <w:r w:rsidR="00FD01D0" w:rsidRPr="0097554B">
        <w:rPr>
          <w:rFonts w:ascii="ＭＳ Ｐゴシック" w:eastAsia="ＭＳ Ｐゴシック" w:hAnsi="ＭＳ Ｐゴシック" w:hint="eastAsia"/>
        </w:rPr>
        <w:t>：</w:t>
      </w:r>
      <w:r w:rsidRPr="0097554B">
        <w:rPr>
          <w:rFonts w:ascii="ＭＳ Ｐゴシック" w:eastAsia="ＭＳ Ｐゴシック" w:hAnsi="ＭＳ Ｐゴシック"/>
        </w:rPr>
        <w:t>TSC</w:t>
      </w:r>
      <w:r w:rsidR="00FD01D0" w:rsidRPr="0097554B">
        <w:rPr>
          <w:rFonts w:ascii="ＭＳ Ｐゴシック" w:eastAsia="ＭＳ Ｐゴシック" w:hAnsi="ＭＳ Ｐゴシック" w:hint="eastAsia"/>
        </w:rPr>
        <w:t>）</w:t>
      </w:r>
      <w:r w:rsidRPr="0097554B">
        <w:rPr>
          <w:rFonts w:ascii="ＭＳ Ｐゴシック" w:eastAsia="ＭＳ Ｐゴシック" w:hAnsi="ＭＳ Ｐゴシック" w:hint="eastAsia"/>
        </w:rPr>
        <w:t>は、原因遺伝子</w:t>
      </w:r>
      <w:r w:rsidRPr="0061342F">
        <w:rPr>
          <w:rFonts w:ascii="ＭＳ Ｐゴシック" w:eastAsia="ＭＳ Ｐゴシック" w:hAnsi="ＭＳ Ｐゴシック"/>
          <w:i/>
        </w:rPr>
        <w:t>TSC1</w:t>
      </w:r>
      <w:r w:rsidRPr="0097554B">
        <w:rPr>
          <w:rFonts w:ascii="ＭＳ Ｐゴシック" w:eastAsia="ＭＳ Ｐゴシック" w:hAnsi="ＭＳ Ｐゴシック" w:hint="eastAsia"/>
        </w:rPr>
        <w:t>、</w:t>
      </w:r>
      <w:r w:rsidRPr="0061342F">
        <w:rPr>
          <w:rFonts w:ascii="ＭＳ Ｐゴシック" w:eastAsia="ＭＳ Ｐゴシック" w:hAnsi="ＭＳ Ｐゴシック"/>
          <w:i/>
        </w:rPr>
        <w:t>TSC2</w:t>
      </w:r>
      <w:r w:rsidRPr="0097554B">
        <w:rPr>
          <w:rFonts w:ascii="ＭＳ Ｐゴシック" w:eastAsia="ＭＳ Ｐゴシック" w:hAnsi="ＭＳ Ｐゴシック" w:hint="eastAsia"/>
        </w:rPr>
        <w:t>の産生</w:t>
      </w:r>
      <w:r w:rsidR="008558DD" w:rsidRPr="0097554B">
        <w:rPr>
          <w:rFonts w:ascii="ＭＳ Ｐゴシック" w:eastAsia="ＭＳ Ｐゴシック" w:hAnsi="ＭＳ Ｐゴシック" w:hint="eastAsia"/>
        </w:rPr>
        <w:t>タンパク</w:t>
      </w:r>
      <w:r w:rsidRPr="0097554B">
        <w:rPr>
          <w:rFonts w:ascii="ＭＳ Ｐゴシック" w:eastAsia="ＭＳ Ｐゴシック" w:hAnsi="ＭＳ Ｐゴシック" w:hint="eastAsia"/>
        </w:rPr>
        <w:t>であるハマルチン、チュベリンの複合体の機能不全により、下流の</w:t>
      </w:r>
      <w:r w:rsidRPr="0097554B">
        <w:rPr>
          <w:rFonts w:ascii="ＭＳ Ｐゴシック" w:eastAsia="ＭＳ Ｐゴシック" w:hAnsi="ＭＳ Ｐゴシック"/>
        </w:rPr>
        <w:t>mTOR</w:t>
      </w:r>
      <w:r w:rsidR="00CD06A2" w:rsidRPr="0097554B">
        <w:rPr>
          <w:rFonts w:ascii="ＭＳ Ｐゴシック" w:eastAsia="ＭＳ Ｐゴシック" w:hAnsi="ＭＳ Ｐゴシック"/>
        </w:rPr>
        <w:t>C1</w:t>
      </w:r>
      <w:r w:rsidRPr="0097554B">
        <w:rPr>
          <w:rFonts w:ascii="ＭＳ Ｐゴシック" w:eastAsia="ＭＳ Ｐゴシック" w:hAnsi="ＭＳ Ｐゴシック" w:hint="eastAsia"/>
        </w:rPr>
        <w:t>の抑制がとれるために、</w:t>
      </w:r>
      <w:r w:rsidR="00B034B4" w:rsidRPr="0097554B">
        <w:rPr>
          <w:rFonts w:ascii="ＭＳ Ｐゴシック" w:eastAsia="ＭＳ Ｐゴシック" w:hAnsi="ＭＳ Ｐゴシック" w:hint="eastAsia"/>
        </w:rPr>
        <w:t>てんかん</w:t>
      </w:r>
      <w:r w:rsidRPr="0097554B">
        <w:rPr>
          <w:rFonts w:ascii="ＭＳ Ｐゴシック" w:eastAsia="ＭＳ Ｐゴシック" w:hAnsi="ＭＳ Ｐゴシック" w:hint="eastAsia"/>
        </w:rPr>
        <w:t>や精神発達遅滞、自閉症などの行動異常や、上衣下巨細胞性星細胞腫</w:t>
      </w:r>
      <w:r w:rsidR="00BA6DE8" w:rsidRPr="0097554B">
        <w:rPr>
          <w:rFonts w:ascii="ＭＳ Ｐゴシック" w:eastAsia="ＭＳ Ｐゴシック" w:hAnsi="ＭＳ Ｐゴシック" w:hint="eastAsia"/>
        </w:rPr>
        <w:t>（</w:t>
      </w:r>
      <w:r w:rsidRPr="0097554B">
        <w:rPr>
          <w:rFonts w:ascii="ＭＳ Ｐゴシック" w:eastAsia="ＭＳ Ｐゴシック" w:hAnsi="ＭＳ Ｐゴシック"/>
        </w:rPr>
        <w:t>SEGA</w:t>
      </w:r>
      <w:r w:rsidR="00BA6DE8" w:rsidRPr="0097554B">
        <w:rPr>
          <w:rFonts w:ascii="ＭＳ Ｐゴシック" w:eastAsia="ＭＳ Ｐゴシック" w:hAnsi="ＭＳ Ｐゴシック" w:hint="eastAsia"/>
        </w:rPr>
        <w:t>）</w:t>
      </w:r>
      <w:r w:rsidRPr="0097554B">
        <w:rPr>
          <w:rFonts w:ascii="ＭＳ Ｐゴシック" w:eastAsia="ＭＳ Ｐゴシック" w:hAnsi="ＭＳ Ｐゴシック" w:hint="eastAsia"/>
        </w:rPr>
        <w:t>、腎血管筋脂肪腫、</w:t>
      </w:r>
      <w:r w:rsidR="00CD06A2" w:rsidRPr="0097554B">
        <w:rPr>
          <w:rFonts w:ascii="ＭＳ Ｐゴシック" w:eastAsia="ＭＳ Ｐゴシック" w:hAnsi="ＭＳ Ｐゴシック" w:hint="eastAsia"/>
        </w:rPr>
        <w:t>リンパ脈管筋腫症</w:t>
      </w:r>
      <w:r w:rsidR="008558DD" w:rsidRPr="0097554B">
        <w:rPr>
          <w:rFonts w:ascii="ＭＳ Ｐゴシック" w:eastAsia="ＭＳ Ｐゴシック" w:hAnsi="ＭＳ Ｐゴシック" w:hint="eastAsia"/>
        </w:rPr>
        <w:t>（</w:t>
      </w:r>
      <w:r w:rsidR="008558DD" w:rsidRPr="0097554B">
        <w:rPr>
          <w:rFonts w:ascii="ＭＳ Ｐゴシック" w:eastAsia="ＭＳ Ｐゴシック" w:hAnsi="ＭＳ Ｐゴシック"/>
        </w:rPr>
        <w:t>lymphangioleiomyomatosis</w:t>
      </w:r>
      <w:r w:rsidR="00CD06A2" w:rsidRPr="0097554B">
        <w:rPr>
          <w:rFonts w:ascii="ＭＳ Ｐゴシック" w:eastAsia="ＭＳ Ｐゴシック" w:hAnsi="ＭＳ Ｐゴシック" w:hint="eastAsia"/>
        </w:rPr>
        <w:t>：</w:t>
      </w:r>
      <w:r w:rsidR="00FD01D0" w:rsidRPr="0097554B">
        <w:rPr>
          <w:rFonts w:ascii="ＭＳ Ｐゴシック" w:eastAsia="ＭＳ Ｐゴシック" w:hAnsi="ＭＳ Ｐゴシック"/>
        </w:rPr>
        <w:t>LAM</w:t>
      </w:r>
      <w:r w:rsidR="008558DD" w:rsidRPr="0097554B">
        <w:rPr>
          <w:rFonts w:ascii="ＭＳ Ｐゴシック" w:eastAsia="ＭＳ Ｐゴシック" w:hAnsi="ＭＳ Ｐゴシック" w:hint="eastAsia"/>
        </w:rPr>
        <w:t>）</w:t>
      </w:r>
      <w:r w:rsidRPr="0097554B">
        <w:rPr>
          <w:rFonts w:ascii="ＭＳ Ｐゴシック" w:eastAsia="ＭＳ Ｐゴシック" w:hAnsi="ＭＳ Ｐゴシック" w:hint="eastAsia"/>
        </w:rPr>
        <w:t>、顔面の血管線維腫などの過誤腫を全身に生じる疾患である。</w:t>
      </w:r>
    </w:p>
    <w:p w14:paraId="26EE93C6" w14:textId="77777777" w:rsidR="009261C9" w:rsidRPr="0097554B" w:rsidRDefault="009261C9" w:rsidP="009261C9">
      <w:pPr>
        <w:ind w:leftChars="200" w:left="420"/>
        <w:rPr>
          <w:rFonts w:ascii="ＭＳ Ｐゴシック" w:eastAsia="ＭＳ Ｐゴシック" w:hAnsi="ＭＳ Ｐゴシック"/>
        </w:rPr>
      </w:pPr>
    </w:p>
    <w:p w14:paraId="29A7D817" w14:textId="77777777" w:rsidR="009261C9" w:rsidRPr="0097554B" w:rsidRDefault="009261C9" w:rsidP="009261C9">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２．原因</w:t>
      </w:r>
      <w:r w:rsidRPr="0097554B">
        <w:rPr>
          <w:rFonts w:ascii="ＭＳ Ｐゴシック" w:eastAsia="ＭＳ Ｐゴシック" w:hAnsi="ＭＳ Ｐゴシック"/>
        </w:rPr>
        <w:t xml:space="preserve"> </w:t>
      </w:r>
    </w:p>
    <w:p w14:paraId="546CA41F" w14:textId="68FA4223" w:rsidR="00064928" w:rsidRPr="0097554B" w:rsidRDefault="00636825" w:rsidP="00636825">
      <w:pPr>
        <w:ind w:leftChars="200" w:left="420"/>
        <w:rPr>
          <w:rFonts w:ascii="ＭＳ Ｐゴシック" w:eastAsia="ＭＳ Ｐゴシック" w:hAnsi="ＭＳ Ｐゴシック"/>
        </w:rPr>
      </w:pPr>
      <w:r w:rsidRPr="0097554B">
        <w:rPr>
          <w:rFonts w:ascii="ＭＳ Ｐゴシック" w:eastAsia="ＭＳ Ｐゴシック" w:hAnsi="ＭＳ Ｐゴシック" w:hint="eastAsia"/>
        </w:rPr>
        <w:t xml:space="preserve">　結節性硬化症は９番の染色体上にある</w:t>
      </w:r>
      <w:r w:rsidRPr="0061342F">
        <w:rPr>
          <w:rFonts w:ascii="ＭＳ Ｐゴシック" w:eastAsia="ＭＳ Ｐゴシック" w:hAnsi="ＭＳ Ｐゴシック"/>
          <w:i/>
        </w:rPr>
        <w:t>TSC</w:t>
      </w:r>
      <w:r w:rsidR="000C0C11" w:rsidRPr="0097554B">
        <w:rPr>
          <w:rFonts w:ascii="ＭＳ Ｐゴシック" w:eastAsia="ＭＳ Ｐゴシック" w:hAnsi="ＭＳ Ｐゴシック" w:hint="eastAsia"/>
          <w:i/>
        </w:rPr>
        <w:t>1</w:t>
      </w:r>
      <w:r w:rsidRPr="0097554B">
        <w:rPr>
          <w:rFonts w:ascii="ＭＳ Ｐゴシック" w:eastAsia="ＭＳ Ｐゴシック" w:hAnsi="ＭＳ Ｐゴシック"/>
        </w:rPr>
        <w:t>遺伝子か16番の染色体状にある</w:t>
      </w:r>
      <w:r w:rsidRPr="0061342F">
        <w:rPr>
          <w:rFonts w:ascii="ＭＳ Ｐゴシック" w:eastAsia="ＭＳ Ｐゴシック" w:hAnsi="ＭＳ Ｐゴシック"/>
          <w:i/>
        </w:rPr>
        <w:t>TSC2</w:t>
      </w:r>
      <w:r w:rsidRPr="0097554B">
        <w:rPr>
          <w:rFonts w:ascii="ＭＳ Ｐゴシック" w:eastAsia="ＭＳ Ｐゴシック" w:hAnsi="ＭＳ Ｐゴシック"/>
        </w:rPr>
        <w:t>遺伝子の異常によっておこる遺伝病で、常染色体優性遺伝と呼ばれる遺伝形式を</w:t>
      </w:r>
      <w:r w:rsidRPr="0097554B">
        <w:rPr>
          <w:rFonts w:ascii="ＭＳ Ｐゴシック" w:eastAsia="ＭＳ Ｐゴシック" w:hAnsi="ＭＳ Ｐゴシック" w:hint="eastAsia"/>
        </w:rPr>
        <w:t>とる。</w:t>
      </w:r>
    </w:p>
    <w:p w14:paraId="149E69C8" w14:textId="66E127C7" w:rsidR="00933F68" w:rsidRPr="0097554B" w:rsidRDefault="00064928" w:rsidP="00060103">
      <w:pPr>
        <w:ind w:leftChars="200" w:left="420"/>
        <w:rPr>
          <w:rFonts w:ascii="ＭＳ Ｐゴシック" w:eastAsia="ＭＳ Ｐゴシック" w:hAnsi="ＭＳ Ｐゴシック"/>
        </w:rPr>
      </w:pPr>
      <w:r w:rsidRPr="0097554B">
        <w:rPr>
          <w:rFonts w:ascii="ＭＳ Ｐゴシック" w:eastAsia="ＭＳ Ｐゴシック" w:hAnsi="ＭＳ Ｐゴシック" w:hint="eastAsia"/>
        </w:rPr>
        <w:t xml:space="preserve">　</w:t>
      </w:r>
      <w:r w:rsidR="00636825" w:rsidRPr="0061342F">
        <w:rPr>
          <w:rFonts w:ascii="ＭＳ Ｐゴシック" w:eastAsia="ＭＳ Ｐゴシック" w:hAnsi="ＭＳ Ｐゴシック"/>
          <w:i/>
        </w:rPr>
        <w:t>TSC</w:t>
      </w:r>
      <w:r w:rsidR="000C0C11" w:rsidRPr="0097554B">
        <w:rPr>
          <w:rFonts w:ascii="ＭＳ Ｐゴシック" w:eastAsia="ＭＳ Ｐゴシック" w:hAnsi="ＭＳ Ｐゴシック" w:hint="eastAsia"/>
          <w:i/>
        </w:rPr>
        <w:t>1</w:t>
      </w:r>
      <w:r w:rsidR="00636825" w:rsidRPr="0097554B">
        <w:rPr>
          <w:rFonts w:ascii="ＭＳ Ｐゴシック" w:eastAsia="ＭＳ Ｐゴシック" w:hAnsi="ＭＳ Ｐゴシック"/>
        </w:rPr>
        <w:t>遺伝子、</w:t>
      </w:r>
      <w:r w:rsidR="00636825" w:rsidRPr="0061342F">
        <w:rPr>
          <w:rFonts w:ascii="ＭＳ Ｐゴシック" w:eastAsia="ＭＳ Ｐゴシック" w:hAnsi="ＭＳ Ｐゴシック"/>
          <w:i/>
        </w:rPr>
        <w:t>TSC2</w:t>
      </w:r>
      <w:r w:rsidR="00636825" w:rsidRPr="0097554B">
        <w:rPr>
          <w:rFonts w:ascii="ＭＳ Ｐゴシック" w:eastAsia="ＭＳ Ｐゴシック" w:hAnsi="ＭＳ Ｐゴシック"/>
        </w:rPr>
        <w:t>遺伝子はそれぞれハマルチン、チュベリンと呼ばれる</w:t>
      </w:r>
      <w:r w:rsidR="00A9504F" w:rsidRPr="0097554B">
        <w:rPr>
          <w:rFonts w:ascii="ＭＳ Ｐゴシック" w:eastAsia="ＭＳ Ｐゴシック" w:hAnsi="ＭＳ Ｐゴシック" w:hint="eastAsia"/>
        </w:rPr>
        <w:t>タンパク</w:t>
      </w:r>
      <w:r w:rsidR="00636825" w:rsidRPr="0097554B">
        <w:rPr>
          <w:rFonts w:ascii="ＭＳ Ｐゴシック" w:eastAsia="ＭＳ Ｐゴシック" w:hAnsi="ＭＳ Ｐゴシック"/>
        </w:rPr>
        <w:t>質を</w:t>
      </w:r>
      <w:r w:rsidR="00636825" w:rsidRPr="0097554B">
        <w:rPr>
          <w:rFonts w:ascii="ＭＳ Ｐゴシック" w:eastAsia="ＭＳ Ｐゴシック" w:hAnsi="ＭＳ Ｐゴシック" w:hint="eastAsia"/>
        </w:rPr>
        <w:t>つくる。ハマルチン、チュベリンはそれぞれの作用と同時に共同でその下流にある</w:t>
      </w:r>
      <w:r w:rsidR="00636825" w:rsidRPr="0097554B">
        <w:rPr>
          <w:rFonts w:ascii="ＭＳ Ｐゴシック" w:eastAsia="ＭＳ Ｐゴシック" w:hAnsi="ＭＳ Ｐゴシック"/>
        </w:rPr>
        <w:t>mT</w:t>
      </w:r>
      <w:r w:rsidR="00FD01D0" w:rsidRPr="0097554B">
        <w:rPr>
          <w:rFonts w:ascii="ＭＳ Ｐゴシック" w:eastAsia="ＭＳ Ｐゴシック" w:hAnsi="ＭＳ Ｐゴシック"/>
        </w:rPr>
        <w:t>O</w:t>
      </w:r>
      <w:r w:rsidR="00636825" w:rsidRPr="0097554B">
        <w:rPr>
          <w:rFonts w:ascii="ＭＳ Ｐゴシック" w:eastAsia="ＭＳ Ｐゴシック" w:hAnsi="ＭＳ Ｐゴシック"/>
        </w:rPr>
        <w:t>RC1</w:t>
      </w:r>
      <w:r w:rsidR="00636825" w:rsidRPr="0097554B">
        <w:rPr>
          <w:rFonts w:ascii="ＭＳ Ｐゴシック" w:eastAsia="ＭＳ Ｐゴシック" w:hAnsi="ＭＳ Ｐゴシック" w:hint="eastAsia"/>
        </w:rPr>
        <w:t>を抑制している。</w:t>
      </w:r>
      <w:r w:rsidR="00CD06A2" w:rsidRPr="0097554B">
        <w:rPr>
          <w:rFonts w:ascii="ＭＳ Ｐゴシック" w:eastAsia="ＭＳ Ｐゴシック" w:hAnsi="ＭＳ Ｐゴシック" w:hint="eastAsia"/>
        </w:rPr>
        <w:t>したが</w:t>
      </w:r>
      <w:r w:rsidR="00636825" w:rsidRPr="0097554B">
        <w:rPr>
          <w:rFonts w:ascii="ＭＳ Ｐゴシック" w:eastAsia="ＭＳ Ｐゴシック" w:hAnsi="ＭＳ Ｐゴシック" w:hint="eastAsia"/>
        </w:rPr>
        <w:t>って</w:t>
      </w:r>
      <w:r w:rsidR="00636825" w:rsidRPr="0061342F">
        <w:rPr>
          <w:rFonts w:ascii="ＭＳ Ｐゴシック" w:eastAsia="ＭＳ Ｐゴシック" w:hAnsi="ＭＳ Ｐゴシック"/>
          <w:i/>
        </w:rPr>
        <w:t>TSC</w:t>
      </w:r>
      <w:r w:rsidR="00A9504F" w:rsidRPr="0097554B">
        <w:rPr>
          <w:rFonts w:ascii="ＭＳ Ｐゴシック" w:eastAsia="ＭＳ Ｐゴシック" w:hAnsi="ＭＳ Ｐゴシック"/>
          <w:i/>
        </w:rPr>
        <w:t>1</w:t>
      </w:r>
      <w:r w:rsidR="00636825" w:rsidRPr="0097554B">
        <w:rPr>
          <w:rFonts w:ascii="ＭＳ Ｐゴシック" w:eastAsia="ＭＳ Ｐゴシック" w:hAnsi="ＭＳ Ｐゴシック"/>
        </w:rPr>
        <w:t>遺伝子、</w:t>
      </w:r>
      <w:r w:rsidR="00636825" w:rsidRPr="0061342F">
        <w:rPr>
          <w:rFonts w:ascii="ＭＳ Ｐゴシック" w:eastAsia="ＭＳ Ｐゴシック" w:hAnsi="ＭＳ Ｐゴシック"/>
          <w:i/>
        </w:rPr>
        <w:t>TSC2</w:t>
      </w:r>
      <w:r w:rsidR="00636825" w:rsidRPr="0097554B">
        <w:rPr>
          <w:rFonts w:ascii="ＭＳ Ｐゴシック" w:eastAsia="ＭＳ Ｐゴシック" w:hAnsi="ＭＳ Ｐゴシック"/>
        </w:rPr>
        <w:t>遺伝子の異常によりそれぞれがつくるタンパク質が異常になるとmTORC1</w:t>
      </w:r>
      <w:r w:rsidR="00636825" w:rsidRPr="0097554B">
        <w:rPr>
          <w:rFonts w:ascii="ＭＳ Ｐゴシック" w:eastAsia="ＭＳ Ｐゴシック" w:hAnsi="ＭＳ Ｐゴシック" w:hint="eastAsia"/>
        </w:rPr>
        <w:t>の抑制がうまくいかずに、</w:t>
      </w:r>
      <w:r w:rsidR="00636825" w:rsidRPr="0097554B">
        <w:rPr>
          <w:rFonts w:ascii="ＭＳ Ｐゴシック" w:eastAsia="ＭＳ Ｐゴシック" w:hAnsi="ＭＳ Ｐゴシック"/>
        </w:rPr>
        <w:t>mTORC1</w:t>
      </w:r>
      <w:r w:rsidR="00636825" w:rsidRPr="0097554B">
        <w:rPr>
          <w:rFonts w:ascii="ＭＳ Ｐゴシック" w:eastAsia="ＭＳ Ｐゴシック" w:hAnsi="ＭＳ Ｐゴシック" w:hint="eastAsia"/>
        </w:rPr>
        <w:t>が活性化される結果次に示すような種々の症状が出現すると考えられている。</w:t>
      </w:r>
    </w:p>
    <w:p w14:paraId="208BBABB" w14:textId="578537CE" w:rsidR="009261C9" w:rsidRPr="0097554B" w:rsidRDefault="009261C9" w:rsidP="009261C9">
      <w:pPr>
        <w:ind w:leftChars="200" w:left="420"/>
        <w:rPr>
          <w:rFonts w:ascii="ＭＳ Ｐゴシック" w:eastAsia="ＭＳ Ｐゴシック" w:hAnsi="ＭＳ Ｐゴシック"/>
        </w:rPr>
      </w:pPr>
    </w:p>
    <w:p w14:paraId="2B874B7C" w14:textId="77777777" w:rsidR="009261C9" w:rsidRPr="0097554B" w:rsidRDefault="009261C9" w:rsidP="009261C9">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３．症状</w:t>
      </w:r>
      <w:r w:rsidRPr="0097554B">
        <w:rPr>
          <w:rFonts w:ascii="ＭＳ Ｐゴシック" w:eastAsia="ＭＳ Ｐゴシック" w:hAnsi="ＭＳ Ｐゴシック"/>
        </w:rPr>
        <w:t xml:space="preserve"> </w:t>
      </w:r>
    </w:p>
    <w:p w14:paraId="3D3844EF" w14:textId="1A235168" w:rsidR="0007021B" w:rsidRPr="0097554B" w:rsidRDefault="00636825" w:rsidP="009261C9">
      <w:pPr>
        <w:ind w:leftChars="200" w:left="420"/>
        <w:rPr>
          <w:rFonts w:ascii="ＭＳ Ｐゴシック" w:eastAsia="ＭＳ Ｐゴシック" w:hAnsi="ＭＳ Ｐゴシック"/>
        </w:rPr>
      </w:pPr>
      <w:r w:rsidRPr="0097554B">
        <w:rPr>
          <w:rFonts w:ascii="ＭＳ Ｐゴシック" w:eastAsia="ＭＳ Ｐゴシック" w:hAnsi="ＭＳ Ｐゴシック" w:hint="eastAsia"/>
        </w:rPr>
        <w:t xml:space="preserve">　結節性硬化症の症状はほぼ全身にわたり、各症状の発症時期、程度も種々である。胎生期から乳児期に出現する心臓の横紋筋腫、出生時より認められる皮膚の白斑、乳幼児期から出現するてんかん、自閉症、精神発達遅滞、顔面の血管線維腫、乳児期から幼児期にかけて問題になることの多い脳腫瘍、眼底の過誤腫、小児期から思春期に著明になる腎の血管筋脂肪腫や嚢腫。</w:t>
      </w:r>
      <w:r w:rsidR="003E168B" w:rsidRPr="0097554B">
        <w:rPr>
          <w:rFonts w:ascii="ＭＳ Ｐゴシック" w:eastAsia="ＭＳ Ｐゴシック" w:hAnsi="ＭＳ Ｐゴシック"/>
        </w:rPr>
        <w:t>20</w:t>
      </w:r>
      <w:r w:rsidRPr="0097554B">
        <w:rPr>
          <w:rFonts w:ascii="ＭＳ Ｐゴシック" w:eastAsia="ＭＳ Ｐゴシック" w:hAnsi="ＭＳ Ｐゴシック" w:hint="eastAsia"/>
        </w:rPr>
        <w:t>歳以上の特に女性に問題となる肺</w:t>
      </w:r>
      <w:r w:rsidRPr="0097554B">
        <w:rPr>
          <w:rFonts w:ascii="ＭＳ Ｐゴシック" w:eastAsia="ＭＳ Ｐゴシック" w:hAnsi="ＭＳ Ｐゴシック"/>
        </w:rPr>
        <w:t>LAMや肺の</w:t>
      </w:r>
      <w:r w:rsidR="00A9504F" w:rsidRPr="0097554B">
        <w:rPr>
          <w:rFonts w:ascii="ＭＳ Ｐゴシック" w:eastAsia="ＭＳ Ｐゴシック" w:hAnsi="ＭＳ Ｐゴシック"/>
        </w:rPr>
        <w:t>Multifocal micronodular pneumocyte hyperplasia</w:t>
      </w:r>
      <w:r w:rsidR="00BA6DE8" w:rsidRPr="0097554B">
        <w:rPr>
          <w:rFonts w:ascii="ＭＳ Ｐゴシック" w:eastAsia="ＭＳ Ｐゴシック" w:hAnsi="ＭＳ Ｐゴシック" w:hint="eastAsia"/>
        </w:rPr>
        <w:t>（</w:t>
      </w:r>
      <w:r w:rsidRPr="0097554B">
        <w:rPr>
          <w:rFonts w:ascii="ＭＳ Ｐゴシック" w:eastAsia="ＭＳ Ｐゴシック" w:hAnsi="ＭＳ Ｐゴシック"/>
        </w:rPr>
        <w:t>MMPH</w:t>
      </w:r>
      <w:r w:rsidR="00BA6DE8" w:rsidRPr="0097554B">
        <w:rPr>
          <w:rFonts w:ascii="ＭＳ Ｐゴシック" w:eastAsia="ＭＳ Ｐゴシック" w:hAnsi="ＭＳ Ｐゴシック" w:hint="eastAsia"/>
        </w:rPr>
        <w:t>）</w:t>
      </w:r>
      <w:r w:rsidRPr="0097554B">
        <w:rPr>
          <w:rFonts w:ascii="ＭＳ Ｐゴシック" w:eastAsia="ＭＳ Ｐゴシック" w:hAnsi="ＭＳ Ｐゴシック"/>
        </w:rPr>
        <w:t>、さらに40代以降に増加する消化管の腫瘍や子宮の病変などがある。その他爪囲線維腫やシャグリンパッチ、歯のエナメルピッティングや骨硬化像、肝の腫瘍や卵巣膿腫などもしばしば認められる。合併症として、脳の腫瘍、特にモンロー孔付近の腫瘍が急速に増大し（SEGA）</w:t>
      </w:r>
      <w:r w:rsidRPr="0097554B">
        <w:rPr>
          <w:rFonts w:ascii="ＭＳ Ｐゴシック" w:eastAsia="ＭＳ Ｐゴシック" w:hAnsi="ＭＳ Ｐゴシック" w:hint="eastAsia"/>
        </w:rPr>
        <w:t>モンロー孔をふさいで水頭症を呈することがある。血管成分の多い腎の血管筋脂肪腫が増大すると、時に破裂を引き起こすことがある。また、腫瘍が増大してくると、時に悪性化が生ずることもある。肺</w:t>
      </w:r>
      <w:r w:rsidRPr="0097554B">
        <w:rPr>
          <w:rFonts w:ascii="ＭＳ Ｐゴシック" w:eastAsia="ＭＳ Ｐゴシック" w:hAnsi="ＭＳ Ｐゴシック"/>
        </w:rPr>
        <w:t>LAMの</w:t>
      </w:r>
      <w:r w:rsidR="00CD06A2" w:rsidRPr="0097554B">
        <w:rPr>
          <w:rFonts w:ascii="ＭＳ Ｐゴシック" w:eastAsia="ＭＳ Ｐゴシック" w:hAnsi="ＭＳ Ｐゴシック" w:hint="eastAsia"/>
        </w:rPr>
        <w:t>ため</w:t>
      </w:r>
      <w:r w:rsidRPr="0097554B">
        <w:rPr>
          <w:rFonts w:ascii="ＭＳ Ｐゴシック" w:eastAsia="ＭＳ Ｐゴシック" w:hAnsi="ＭＳ Ｐゴシック"/>
        </w:rPr>
        <w:t>に気胸を繰り返すことがある。</w:t>
      </w:r>
    </w:p>
    <w:p w14:paraId="2458B135" w14:textId="77777777" w:rsidR="009261C9" w:rsidRPr="0097554B" w:rsidRDefault="009261C9" w:rsidP="009261C9">
      <w:pPr>
        <w:ind w:leftChars="200" w:left="420"/>
        <w:rPr>
          <w:rFonts w:ascii="ＭＳ Ｐゴシック" w:eastAsia="ＭＳ Ｐゴシック" w:hAnsi="ＭＳ Ｐゴシック"/>
        </w:rPr>
      </w:pPr>
    </w:p>
    <w:p w14:paraId="79930CDA" w14:textId="77777777" w:rsidR="009261C9" w:rsidRPr="0097554B" w:rsidRDefault="009261C9" w:rsidP="009261C9">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４．治療法</w:t>
      </w:r>
      <w:r w:rsidRPr="0097554B">
        <w:rPr>
          <w:rFonts w:ascii="ＭＳ Ｐゴシック" w:eastAsia="ＭＳ Ｐゴシック" w:hAnsi="ＭＳ Ｐゴシック"/>
        </w:rPr>
        <w:t xml:space="preserve"> </w:t>
      </w:r>
    </w:p>
    <w:p w14:paraId="5218479C" w14:textId="0F59CDCB" w:rsidR="00933F68" w:rsidRPr="0097554B" w:rsidRDefault="00636825" w:rsidP="009261C9">
      <w:pPr>
        <w:ind w:leftChars="200" w:left="420"/>
        <w:rPr>
          <w:rFonts w:ascii="ＭＳ Ｐゴシック" w:eastAsia="ＭＳ Ｐゴシック" w:hAnsi="ＭＳ Ｐゴシック"/>
        </w:rPr>
      </w:pPr>
      <w:r w:rsidRPr="0097554B">
        <w:rPr>
          <w:rFonts w:ascii="ＭＳ Ｐゴシック" w:eastAsia="ＭＳ Ｐゴシック" w:hAnsi="ＭＳ Ｐゴシック" w:hint="eastAsia"/>
        </w:rPr>
        <w:t xml:space="preserve">　現在確立されている治療法は</w:t>
      </w:r>
      <w:r w:rsidR="0066518B" w:rsidRPr="0097554B">
        <w:rPr>
          <w:rFonts w:ascii="ＭＳ Ｐゴシック" w:eastAsia="ＭＳ Ｐゴシック" w:hAnsi="ＭＳ Ｐゴシック" w:hint="eastAsia"/>
        </w:rPr>
        <w:t>ほとん</w:t>
      </w:r>
      <w:r w:rsidRPr="0097554B">
        <w:rPr>
          <w:rFonts w:ascii="ＭＳ Ｐゴシック" w:eastAsia="ＭＳ Ｐゴシック" w:hAnsi="ＭＳ Ｐゴシック" w:hint="eastAsia"/>
        </w:rPr>
        <w:t>どが対症療法である。てんかんに対しては抗</w:t>
      </w:r>
      <w:r w:rsidR="00B034B4" w:rsidRPr="0097554B">
        <w:rPr>
          <w:rFonts w:ascii="ＭＳ Ｐゴシック" w:eastAsia="ＭＳ Ｐゴシック" w:hAnsi="ＭＳ Ｐゴシック" w:hint="eastAsia"/>
        </w:rPr>
        <w:t>てんかん</w:t>
      </w:r>
      <w:r w:rsidRPr="0097554B">
        <w:rPr>
          <w:rFonts w:ascii="ＭＳ Ｐゴシック" w:eastAsia="ＭＳ Ｐゴシック" w:hAnsi="ＭＳ Ｐゴシック" w:hint="eastAsia"/>
        </w:rPr>
        <w:t>薬や時に病巣の外科的切除が行われる。腎の血管筋脂肪腫に対しては</w:t>
      </w:r>
      <w:r w:rsidRPr="0097554B">
        <w:rPr>
          <w:rFonts w:ascii="ＭＳ Ｐゴシック" w:eastAsia="ＭＳ Ｐゴシック" w:hAnsi="ＭＳ Ｐゴシック"/>
        </w:rPr>
        <w:t>TAE</w:t>
      </w:r>
      <w:r w:rsidR="00BA6DE8" w:rsidRPr="0097554B">
        <w:rPr>
          <w:rFonts w:ascii="ＭＳ Ｐゴシック" w:eastAsia="ＭＳ Ｐゴシック" w:hAnsi="ＭＳ Ｐゴシック" w:hint="eastAsia"/>
        </w:rPr>
        <w:t>（</w:t>
      </w:r>
      <w:r w:rsidRPr="0097554B">
        <w:rPr>
          <w:rFonts w:ascii="ＭＳ Ｐゴシック" w:eastAsia="ＭＳ Ｐゴシック" w:hAnsi="ＭＳ Ｐゴシック"/>
        </w:rPr>
        <w:t>経動脈塞栓術</w:t>
      </w:r>
      <w:r w:rsidR="00BA6DE8" w:rsidRPr="0097554B">
        <w:rPr>
          <w:rFonts w:ascii="ＭＳ Ｐゴシック" w:eastAsia="ＭＳ Ｐゴシック" w:hAnsi="ＭＳ Ｐゴシック" w:hint="eastAsia"/>
        </w:rPr>
        <w:t>）</w:t>
      </w:r>
      <w:r w:rsidRPr="0097554B">
        <w:rPr>
          <w:rFonts w:ascii="ＭＳ Ｐゴシック" w:eastAsia="ＭＳ Ｐゴシック" w:hAnsi="ＭＳ Ｐゴシック"/>
        </w:rPr>
        <w:t>、や外科手術による切除</w:t>
      </w:r>
      <w:r w:rsidRPr="0097554B">
        <w:rPr>
          <w:rFonts w:ascii="ＭＳ Ｐゴシック" w:eastAsia="ＭＳ Ｐゴシック" w:hAnsi="ＭＳ Ｐゴシック" w:hint="eastAsia"/>
        </w:rPr>
        <w:t>、皮膚の腫瘍に対してはレーザー、液体窒素を用いた冷凍凝固術や外科手術を行う。脳腫瘍に対しては手術</w:t>
      </w:r>
      <w:r w:rsidR="003A4F20">
        <w:rPr>
          <w:rFonts w:ascii="ＭＳ Ｐゴシック" w:eastAsia="ＭＳ Ｐゴシック" w:hAnsi="ＭＳ Ｐゴシック" w:hint="eastAsia"/>
        </w:rPr>
        <w:t>又は</w:t>
      </w:r>
      <w:r w:rsidRPr="0097554B">
        <w:rPr>
          <w:rFonts w:ascii="ＭＳ Ｐゴシック" w:eastAsia="ＭＳ Ｐゴシック" w:hAnsi="ＭＳ Ｐゴシック" w:hint="eastAsia"/>
        </w:rPr>
        <w:t>薬物療法</w:t>
      </w:r>
      <w:r w:rsidR="00CD06A2" w:rsidRPr="0097554B">
        <w:rPr>
          <w:rFonts w:ascii="ＭＳ Ｐゴシック" w:eastAsia="ＭＳ Ｐゴシック" w:hAnsi="ＭＳ Ｐゴシック" w:hint="eastAsia"/>
        </w:rPr>
        <w:t>（</w:t>
      </w:r>
      <w:r w:rsidRPr="0097554B">
        <w:rPr>
          <w:rFonts w:ascii="ＭＳ Ｐゴシック" w:eastAsia="ＭＳ Ｐゴシック" w:hAnsi="ＭＳ Ｐゴシック"/>
        </w:rPr>
        <w:t>mTOR</w:t>
      </w:r>
      <w:r w:rsidR="00CD06A2" w:rsidRPr="0097554B">
        <w:rPr>
          <w:rFonts w:ascii="ＭＳ Ｐゴシック" w:eastAsia="ＭＳ Ｐゴシック" w:hAnsi="ＭＳ Ｐゴシック"/>
        </w:rPr>
        <w:t>C1</w:t>
      </w:r>
      <w:r w:rsidRPr="0097554B">
        <w:rPr>
          <w:rFonts w:ascii="ＭＳ Ｐゴシック" w:eastAsia="ＭＳ Ｐゴシック" w:hAnsi="ＭＳ Ｐゴシック" w:hint="eastAsia"/>
        </w:rPr>
        <w:t>阻害剤）、腎腫瘍に対しては薬物療法（</w:t>
      </w:r>
      <w:r w:rsidRPr="0097554B">
        <w:rPr>
          <w:rFonts w:ascii="ＭＳ Ｐゴシック" w:eastAsia="ＭＳ Ｐゴシック" w:hAnsi="ＭＳ Ｐゴシック"/>
        </w:rPr>
        <w:t>mTOR</w:t>
      </w:r>
      <w:r w:rsidR="00CD06A2" w:rsidRPr="0097554B">
        <w:rPr>
          <w:rFonts w:ascii="ＭＳ Ｐゴシック" w:eastAsia="ＭＳ Ｐゴシック" w:hAnsi="ＭＳ Ｐゴシック"/>
        </w:rPr>
        <w:t>C1</w:t>
      </w:r>
      <w:r w:rsidRPr="0097554B">
        <w:rPr>
          <w:rFonts w:ascii="ＭＳ Ｐゴシック" w:eastAsia="ＭＳ Ｐゴシック" w:hAnsi="ＭＳ Ｐゴシック" w:hint="eastAsia"/>
        </w:rPr>
        <w:t>阻害剤）、カテーテル治療（動脈塞栓術）</w:t>
      </w:r>
      <w:r w:rsidR="003A4F20">
        <w:rPr>
          <w:rFonts w:ascii="ＭＳ Ｐゴシック" w:eastAsia="ＭＳ Ｐゴシック" w:hAnsi="ＭＳ Ｐゴシック" w:hint="eastAsia"/>
        </w:rPr>
        <w:t>又は</w:t>
      </w:r>
      <w:r w:rsidRPr="0097554B">
        <w:rPr>
          <w:rFonts w:ascii="ＭＳ Ｐゴシック" w:eastAsia="ＭＳ Ｐゴシック" w:hAnsi="ＭＳ Ｐゴシック" w:hint="eastAsia"/>
        </w:rPr>
        <w:t>手術が行われる。肺</w:t>
      </w:r>
      <w:r w:rsidRPr="0097554B">
        <w:rPr>
          <w:rFonts w:ascii="ＭＳ Ｐゴシック" w:eastAsia="ＭＳ Ｐゴシック" w:hAnsi="ＭＳ Ｐゴシック"/>
        </w:rPr>
        <w:t>LAMに対してはホルモン療法などが試みられるが確立された方法はない。</w:t>
      </w:r>
    </w:p>
    <w:p w14:paraId="39EA0B4A" w14:textId="77777777" w:rsidR="009261C9" w:rsidRPr="0097554B" w:rsidRDefault="009261C9" w:rsidP="009261C9">
      <w:pPr>
        <w:ind w:leftChars="200" w:left="420"/>
        <w:rPr>
          <w:rFonts w:ascii="ＭＳ Ｐゴシック" w:eastAsia="ＭＳ Ｐゴシック" w:hAnsi="ＭＳ Ｐゴシック"/>
        </w:rPr>
      </w:pPr>
    </w:p>
    <w:p w14:paraId="4C5BAA69" w14:textId="77777777" w:rsidR="00636825" w:rsidRPr="0097554B" w:rsidRDefault="00636825" w:rsidP="009261C9">
      <w:pPr>
        <w:ind w:leftChars="200" w:left="420"/>
        <w:rPr>
          <w:rFonts w:ascii="ＭＳ Ｐゴシック" w:eastAsia="ＭＳ Ｐゴシック" w:hAnsi="ＭＳ Ｐゴシック"/>
        </w:rPr>
      </w:pPr>
    </w:p>
    <w:p w14:paraId="62BFE0A9" w14:textId="77777777" w:rsidR="009261C9" w:rsidRPr="0097554B" w:rsidRDefault="009261C9" w:rsidP="009261C9">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５．予後</w:t>
      </w:r>
    </w:p>
    <w:p w14:paraId="761A97DF" w14:textId="6A7E6F93" w:rsidR="00C6258D" w:rsidRPr="0097554B" w:rsidRDefault="00636825" w:rsidP="009261C9">
      <w:pPr>
        <w:ind w:leftChars="200" w:left="420"/>
        <w:rPr>
          <w:rFonts w:ascii="ＭＳ Ｐゴシック" w:eastAsia="ＭＳ Ｐゴシック" w:hAnsi="ＭＳ Ｐゴシック"/>
        </w:rPr>
      </w:pPr>
      <w:r w:rsidRPr="0097554B">
        <w:rPr>
          <w:rFonts w:ascii="ＭＳ Ｐゴシック" w:eastAsia="ＭＳ Ｐゴシック" w:hAnsi="ＭＳ Ｐゴシック" w:hint="eastAsia"/>
        </w:rPr>
        <w:t xml:space="preserve">　神経症状は社会生活を送るのに大きな問題となる。腎腫瘍や肺</w:t>
      </w:r>
      <w:r w:rsidRPr="0097554B">
        <w:rPr>
          <w:rFonts w:ascii="ＭＳ Ｐゴシック" w:eastAsia="ＭＳ Ｐゴシック" w:hAnsi="ＭＳ Ｐゴシック"/>
        </w:rPr>
        <w:t>LAM</w:t>
      </w:r>
      <w:r w:rsidRPr="0097554B">
        <w:rPr>
          <w:rFonts w:ascii="ＭＳ Ｐゴシック" w:eastAsia="ＭＳ Ｐゴシック" w:hAnsi="ＭＳ Ｐゴシック" w:hint="eastAsia"/>
        </w:rPr>
        <w:t>は重度になると生命予後に関与することが多い。何れの症状に対する治療法も対症療法であり現時点では根本的な治療がないため、生涯にわたる加療が必要となる。</w:t>
      </w:r>
    </w:p>
    <w:p w14:paraId="7541361A" w14:textId="77777777" w:rsidR="00334A15" w:rsidRPr="0097554B" w:rsidRDefault="00334A15" w:rsidP="00CC64BB">
      <w:pPr>
        <w:rPr>
          <w:rFonts w:ascii="ＭＳ Ｐゴシック" w:eastAsia="ＭＳ Ｐゴシック" w:hAnsi="ＭＳ Ｐゴシック"/>
          <w:bdr w:val="single" w:sz="4" w:space="0" w:color="auto"/>
        </w:rPr>
      </w:pPr>
    </w:p>
    <w:p w14:paraId="61C57975" w14:textId="38460919" w:rsidR="00CF7464" w:rsidRPr="0097554B" w:rsidRDefault="00334A15" w:rsidP="00CC64BB">
      <w:pPr>
        <w:rPr>
          <w:rFonts w:ascii="ＭＳ Ｐゴシック" w:eastAsia="ＭＳ Ｐゴシック" w:hAnsi="ＭＳ Ｐゴシック"/>
        </w:rPr>
      </w:pPr>
      <w:r w:rsidRPr="0097554B">
        <w:rPr>
          <w:rFonts w:ascii="ＭＳ Ｐゴシック" w:eastAsia="ＭＳ Ｐゴシック" w:hAnsi="ＭＳ Ｐゴシック" w:hint="eastAsia"/>
          <w:bdr w:val="single" w:sz="4" w:space="0" w:color="auto"/>
        </w:rPr>
        <w:t>○　要件の判定に必要な事項</w:t>
      </w:r>
    </w:p>
    <w:p w14:paraId="3690DA16" w14:textId="77777777" w:rsidR="00636825" w:rsidRPr="0097554B" w:rsidRDefault="00636825" w:rsidP="00636825">
      <w:pPr>
        <w:pStyle w:val="a5"/>
        <w:numPr>
          <w:ilvl w:val="0"/>
          <w:numId w:val="5"/>
        </w:numPr>
        <w:spacing w:line="276" w:lineRule="auto"/>
        <w:ind w:leftChars="0"/>
        <w:rPr>
          <w:rFonts w:ascii="ＭＳ Ｐゴシック" w:eastAsia="ＭＳ Ｐゴシック" w:hAnsi="ＭＳ Ｐゴシック"/>
        </w:rPr>
      </w:pPr>
      <w:r w:rsidRPr="0097554B">
        <w:rPr>
          <w:rFonts w:ascii="ＭＳ Ｐゴシック" w:eastAsia="ＭＳ Ｐゴシック" w:hAnsi="ＭＳ Ｐゴシック" w:hint="eastAsia"/>
        </w:rPr>
        <w:t>患者数</w:t>
      </w:r>
    </w:p>
    <w:p w14:paraId="6E0B5941" w14:textId="089FFF36" w:rsidR="00636825" w:rsidRPr="0097554B" w:rsidRDefault="00636825" w:rsidP="00636825">
      <w:pPr>
        <w:pStyle w:val="a5"/>
        <w:spacing w:line="276" w:lineRule="auto"/>
        <w:ind w:leftChars="0" w:left="570"/>
        <w:rPr>
          <w:rFonts w:ascii="ＭＳ Ｐゴシック" w:eastAsia="ＭＳ Ｐゴシック" w:hAnsi="ＭＳ Ｐゴシック"/>
          <w:szCs w:val="21"/>
        </w:rPr>
      </w:pPr>
      <w:r w:rsidRPr="0097554B">
        <w:rPr>
          <w:rFonts w:ascii="ＭＳ Ｐゴシック" w:eastAsia="ＭＳ Ｐゴシック" w:hAnsi="ＭＳ Ｐゴシック" w:hint="eastAsia"/>
          <w:szCs w:val="21"/>
        </w:rPr>
        <w:t>約</w:t>
      </w:r>
      <w:r w:rsidRPr="0061342F">
        <w:rPr>
          <w:rFonts w:ascii="ＭＳ Ｐゴシック" w:eastAsia="ＭＳ Ｐゴシック" w:hAnsi="ＭＳ Ｐゴシック"/>
          <w:szCs w:val="21"/>
        </w:rPr>
        <w:t>4,000</w:t>
      </w:r>
      <w:r w:rsidR="005D632B" w:rsidRPr="0061342F">
        <w:rPr>
          <w:rFonts w:ascii="ＭＳ Ｐゴシック" w:eastAsia="ＭＳ Ｐゴシック" w:hAnsi="ＭＳ Ｐゴシック" w:hint="eastAsia"/>
          <w:szCs w:val="21"/>
        </w:rPr>
        <w:t>～</w:t>
      </w:r>
      <w:r w:rsidRPr="0061342F">
        <w:rPr>
          <w:rFonts w:ascii="ＭＳ Ｐゴシック" w:eastAsia="ＭＳ Ｐゴシック" w:hAnsi="ＭＳ Ｐゴシック"/>
          <w:szCs w:val="21"/>
        </w:rPr>
        <w:t>12,000</w:t>
      </w:r>
      <w:r w:rsidRPr="0061342F">
        <w:rPr>
          <w:rFonts w:ascii="ＭＳ Ｐゴシック" w:eastAsia="ＭＳ Ｐゴシック" w:hAnsi="ＭＳ Ｐゴシック" w:hint="eastAsia"/>
          <w:szCs w:val="21"/>
        </w:rPr>
        <w:t>人</w:t>
      </w:r>
    </w:p>
    <w:p w14:paraId="446C0C99" w14:textId="77777777" w:rsidR="00636825" w:rsidRPr="0097554B" w:rsidRDefault="00636825" w:rsidP="00636825">
      <w:pPr>
        <w:pStyle w:val="a5"/>
        <w:numPr>
          <w:ilvl w:val="0"/>
          <w:numId w:val="5"/>
        </w:numPr>
        <w:spacing w:line="276" w:lineRule="auto"/>
        <w:ind w:leftChars="0"/>
        <w:rPr>
          <w:rFonts w:ascii="ＭＳ Ｐゴシック" w:eastAsia="ＭＳ Ｐゴシック" w:hAnsi="ＭＳ Ｐゴシック"/>
        </w:rPr>
      </w:pPr>
      <w:r w:rsidRPr="0097554B">
        <w:rPr>
          <w:rFonts w:ascii="ＭＳ Ｐゴシック" w:eastAsia="ＭＳ Ｐゴシック" w:hAnsi="ＭＳ Ｐゴシック" w:hint="eastAsia"/>
        </w:rPr>
        <w:t>発病の機構</w:t>
      </w:r>
    </w:p>
    <w:p w14:paraId="002C1856" w14:textId="2635D2C9" w:rsidR="00636825" w:rsidRPr="0097554B" w:rsidRDefault="00636825" w:rsidP="00636825">
      <w:pPr>
        <w:pStyle w:val="a5"/>
        <w:spacing w:line="276" w:lineRule="auto"/>
        <w:ind w:leftChars="0" w:left="570"/>
        <w:rPr>
          <w:rFonts w:ascii="ＭＳ Ｐゴシック" w:eastAsia="ＭＳ Ｐゴシック" w:hAnsi="ＭＳ Ｐゴシック"/>
        </w:rPr>
      </w:pPr>
      <w:r w:rsidRPr="0097554B">
        <w:rPr>
          <w:rFonts w:ascii="ＭＳ Ｐゴシック" w:eastAsia="ＭＳ Ｐゴシック" w:hAnsi="ＭＳ Ｐゴシック" w:hint="eastAsia"/>
        </w:rPr>
        <w:t>不明（</w:t>
      </w:r>
      <w:r w:rsidRPr="0097554B">
        <w:rPr>
          <w:rFonts w:asciiTheme="majorEastAsia" w:eastAsiaTheme="majorEastAsia" w:hAnsiTheme="majorEastAsia" w:cs="ＭＳ ゴシック" w:hint="eastAsia"/>
          <w:kern w:val="0"/>
          <w:szCs w:val="21"/>
        </w:rPr>
        <w:t>遺伝子異常によるが、各症状の発症のメカニズムは不明である。</w:t>
      </w:r>
      <w:r w:rsidRPr="0097554B">
        <w:rPr>
          <w:rFonts w:ascii="ＭＳ Ｐゴシック" w:eastAsia="ＭＳ Ｐゴシック" w:hAnsi="ＭＳ Ｐゴシック" w:hint="eastAsia"/>
        </w:rPr>
        <w:t>）</w:t>
      </w:r>
    </w:p>
    <w:p w14:paraId="36AE4B0C" w14:textId="77777777" w:rsidR="00636825" w:rsidRPr="0097554B" w:rsidRDefault="00636825" w:rsidP="00636825">
      <w:pPr>
        <w:pStyle w:val="a5"/>
        <w:numPr>
          <w:ilvl w:val="0"/>
          <w:numId w:val="5"/>
        </w:numPr>
        <w:spacing w:line="276" w:lineRule="auto"/>
        <w:ind w:leftChars="0"/>
        <w:rPr>
          <w:rFonts w:ascii="ＭＳ Ｐゴシック" w:eastAsia="ＭＳ Ｐゴシック" w:hAnsi="ＭＳ Ｐゴシック"/>
        </w:rPr>
      </w:pPr>
      <w:r w:rsidRPr="0097554B">
        <w:rPr>
          <w:rFonts w:ascii="ＭＳ Ｐゴシック" w:eastAsia="ＭＳ Ｐゴシック" w:hAnsi="ＭＳ Ｐゴシック" w:hint="eastAsia"/>
        </w:rPr>
        <w:t>効果的な治療方法</w:t>
      </w:r>
    </w:p>
    <w:p w14:paraId="5781E0DA" w14:textId="79E436DE" w:rsidR="00636825" w:rsidRPr="0097554B" w:rsidRDefault="00636825" w:rsidP="00636825">
      <w:pPr>
        <w:pStyle w:val="a5"/>
        <w:spacing w:line="276" w:lineRule="auto"/>
        <w:ind w:leftChars="0" w:left="570"/>
        <w:rPr>
          <w:rFonts w:ascii="ＭＳ Ｐゴシック" w:eastAsia="ＭＳ Ｐゴシック" w:hAnsi="ＭＳ Ｐゴシック"/>
        </w:rPr>
      </w:pPr>
      <w:r w:rsidRPr="0097554B">
        <w:rPr>
          <w:rFonts w:ascii="ＭＳ Ｐゴシック" w:eastAsia="ＭＳ Ｐゴシック" w:hAnsi="ＭＳ Ｐゴシック" w:hint="eastAsia"/>
        </w:rPr>
        <w:t>未確立（腫瘍の外科的切除や薬物による対症療法はあるが、根本的な治療方法は未確立である。）</w:t>
      </w:r>
    </w:p>
    <w:p w14:paraId="2C9BFD16" w14:textId="77777777" w:rsidR="00636825" w:rsidRPr="0097554B" w:rsidRDefault="00636825" w:rsidP="00636825">
      <w:pPr>
        <w:pStyle w:val="a5"/>
        <w:numPr>
          <w:ilvl w:val="0"/>
          <w:numId w:val="5"/>
        </w:numPr>
        <w:spacing w:line="276" w:lineRule="auto"/>
        <w:ind w:leftChars="0"/>
        <w:rPr>
          <w:rFonts w:ascii="ＭＳ Ｐゴシック" w:eastAsia="ＭＳ Ｐゴシック" w:hAnsi="ＭＳ Ｐゴシック"/>
        </w:rPr>
      </w:pPr>
      <w:r w:rsidRPr="0097554B">
        <w:rPr>
          <w:rFonts w:ascii="ＭＳ Ｐゴシック" w:eastAsia="ＭＳ Ｐゴシック" w:hAnsi="ＭＳ Ｐゴシック" w:hint="eastAsia"/>
        </w:rPr>
        <w:t>長期の療養</w:t>
      </w:r>
    </w:p>
    <w:p w14:paraId="7749126D" w14:textId="4319D849" w:rsidR="00636825" w:rsidRPr="0097554B" w:rsidRDefault="00636825" w:rsidP="00636825">
      <w:pPr>
        <w:pStyle w:val="a5"/>
        <w:spacing w:line="276" w:lineRule="auto"/>
        <w:ind w:leftChars="0" w:left="570"/>
        <w:rPr>
          <w:rFonts w:ascii="ＭＳ Ｐゴシック" w:eastAsia="ＭＳ Ｐゴシック" w:hAnsi="ＭＳ Ｐゴシック"/>
        </w:rPr>
      </w:pPr>
      <w:r w:rsidRPr="0097554B">
        <w:rPr>
          <w:rFonts w:ascii="ＭＳ Ｐゴシック" w:eastAsia="ＭＳ Ｐゴシック" w:hAnsi="ＭＳ Ｐゴシック" w:hint="eastAsia"/>
        </w:rPr>
        <w:t>必要（遺伝子異常で発症し、治療法が無いため、生涯疾患が持続する。）</w:t>
      </w:r>
    </w:p>
    <w:p w14:paraId="4954CCD8" w14:textId="77777777" w:rsidR="00636825" w:rsidRPr="0097554B" w:rsidRDefault="00636825" w:rsidP="00636825">
      <w:pPr>
        <w:pStyle w:val="a5"/>
        <w:numPr>
          <w:ilvl w:val="0"/>
          <w:numId w:val="5"/>
        </w:numPr>
        <w:spacing w:line="276" w:lineRule="auto"/>
        <w:ind w:leftChars="0"/>
        <w:rPr>
          <w:rFonts w:ascii="ＭＳ Ｐゴシック" w:eastAsia="ＭＳ Ｐゴシック" w:hAnsi="ＭＳ Ｐゴシック"/>
        </w:rPr>
      </w:pPr>
      <w:r w:rsidRPr="0097554B">
        <w:rPr>
          <w:rFonts w:ascii="ＭＳ Ｐゴシック" w:eastAsia="ＭＳ Ｐゴシック" w:hAnsi="ＭＳ Ｐゴシック" w:hint="eastAsia"/>
        </w:rPr>
        <w:t>診断基準</w:t>
      </w:r>
    </w:p>
    <w:p w14:paraId="55434DDD" w14:textId="518B4940" w:rsidR="00636825" w:rsidRPr="0097554B" w:rsidRDefault="00636825" w:rsidP="00636825">
      <w:pPr>
        <w:pStyle w:val="a5"/>
        <w:spacing w:line="276" w:lineRule="auto"/>
        <w:ind w:leftChars="0" w:left="570"/>
        <w:rPr>
          <w:rFonts w:ascii="ＭＳ Ｐゴシック" w:eastAsia="ＭＳ Ｐゴシック" w:hAnsi="ＭＳ Ｐゴシック"/>
        </w:rPr>
      </w:pPr>
      <w:r w:rsidRPr="0097554B">
        <w:rPr>
          <w:rFonts w:ascii="ＭＳ Ｐゴシック" w:eastAsia="ＭＳ Ｐゴシック" w:hAnsi="ＭＳ Ｐゴシック" w:hint="eastAsia"/>
        </w:rPr>
        <w:t>あり（学会承認の診断基準あり。）</w:t>
      </w:r>
    </w:p>
    <w:p w14:paraId="120EF77F" w14:textId="77777777" w:rsidR="00636825" w:rsidRPr="0097554B" w:rsidRDefault="00636825" w:rsidP="00636825">
      <w:pPr>
        <w:pStyle w:val="a5"/>
        <w:numPr>
          <w:ilvl w:val="0"/>
          <w:numId w:val="5"/>
        </w:numPr>
        <w:spacing w:line="276" w:lineRule="auto"/>
        <w:ind w:leftChars="0"/>
        <w:rPr>
          <w:rFonts w:ascii="ＭＳ Ｐゴシック" w:eastAsia="ＭＳ Ｐゴシック" w:hAnsi="ＭＳ Ｐゴシック"/>
        </w:rPr>
      </w:pPr>
      <w:r w:rsidRPr="0097554B">
        <w:rPr>
          <w:rFonts w:ascii="ＭＳ Ｐゴシック" w:eastAsia="ＭＳ Ｐゴシック" w:hAnsi="ＭＳ Ｐゴシック" w:hint="eastAsia"/>
        </w:rPr>
        <w:t>重症度分類</w:t>
      </w:r>
    </w:p>
    <w:p w14:paraId="63397F4D" w14:textId="4B2E3DE2" w:rsidR="00636825" w:rsidRPr="0097554B" w:rsidRDefault="00636825" w:rsidP="00636825">
      <w:pPr>
        <w:pStyle w:val="a5"/>
        <w:spacing w:line="276" w:lineRule="auto"/>
        <w:ind w:leftChars="0" w:left="570"/>
        <w:rPr>
          <w:rFonts w:ascii="ＭＳ Ｐゴシック" w:eastAsia="ＭＳ Ｐゴシック" w:hAnsi="ＭＳ Ｐゴシック"/>
        </w:rPr>
      </w:pPr>
      <w:r w:rsidRPr="0061342F">
        <w:rPr>
          <w:rFonts w:ascii="ＭＳ Ｐゴシック" w:eastAsia="ＭＳ Ｐゴシック" w:hAnsi="ＭＳ Ｐゴシック" w:hint="eastAsia"/>
        </w:rPr>
        <w:t>研究班で作成した重症度分類を用いていずれかの１項目についてグレード３</w:t>
      </w:r>
      <w:r w:rsidR="003A4F20">
        <w:rPr>
          <w:rFonts w:ascii="ＭＳ Ｐゴシック" w:eastAsia="ＭＳ Ｐゴシック" w:hAnsi="ＭＳ Ｐゴシック" w:hint="eastAsia"/>
        </w:rPr>
        <w:t>又は</w:t>
      </w:r>
      <w:r w:rsidRPr="0061342F">
        <w:rPr>
          <w:rFonts w:ascii="ＭＳ Ｐゴシック" w:eastAsia="ＭＳ Ｐゴシック" w:hAnsi="ＭＳ Ｐゴシック" w:hint="eastAsia"/>
        </w:rPr>
        <w:t>２項目についてグレード２以上を対象とする</w:t>
      </w:r>
      <w:r w:rsidRPr="0097554B">
        <w:rPr>
          <w:rFonts w:ascii="ＭＳ Ｐゴシック" w:eastAsia="ＭＳ Ｐゴシック" w:hAnsi="ＭＳ Ｐゴシック" w:hint="eastAsia"/>
        </w:rPr>
        <w:t>。</w:t>
      </w:r>
    </w:p>
    <w:p w14:paraId="2D882BFA" w14:textId="77777777" w:rsidR="009261C9" w:rsidRPr="002E518E" w:rsidRDefault="009261C9" w:rsidP="009261C9">
      <w:pPr>
        <w:rPr>
          <w:rFonts w:ascii="ＭＳ Ｐゴシック" w:eastAsia="ＭＳ Ｐゴシック" w:hAnsi="ＭＳ Ｐゴシック"/>
        </w:rPr>
      </w:pPr>
    </w:p>
    <w:p w14:paraId="5C0BEED5" w14:textId="69C165B9" w:rsidR="009261C9" w:rsidRPr="0097554B" w:rsidRDefault="009261C9" w:rsidP="009261C9">
      <w:pPr>
        <w:rPr>
          <w:rFonts w:ascii="ＭＳ Ｐゴシック" w:eastAsia="ＭＳ Ｐゴシック" w:hAnsi="ＭＳ Ｐゴシック"/>
        </w:rPr>
      </w:pPr>
      <w:r w:rsidRPr="0097554B">
        <w:rPr>
          <w:rFonts w:ascii="ＭＳ Ｐゴシック" w:eastAsia="ＭＳ Ｐゴシック" w:hAnsi="ＭＳ Ｐゴシック" w:hint="eastAsia"/>
          <w:bdr w:val="single" w:sz="4" w:space="0" w:color="auto"/>
        </w:rPr>
        <w:t>○　情報提供元</w:t>
      </w:r>
    </w:p>
    <w:p w14:paraId="35496251" w14:textId="77777777" w:rsidR="00636825" w:rsidRPr="0097554B" w:rsidRDefault="00636825" w:rsidP="00F97FD7">
      <w:pPr>
        <w:ind w:leftChars="100" w:left="1680" w:hangingChars="700" w:hanging="1470"/>
        <w:rPr>
          <w:rFonts w:ascii="ＭＳ Ｐゴシック" w:eastAsia="ＭＳ Ｐゴシック" w:hAnsi="ＭＳ Ｐゴシック"/>
        </w:rPr>
      </w:pPr>
      <w:r w:rsidRPr="0097554B">
        <w:rPr>
          <w:rFonts w:ascii="ＭＳ Ｐゴシック" w:eastAsia="ＭＳ Ｐゴシック" w:hAnsi="ＭＳ Ｐゴシック" w:hint="eastAsia"/>
        </w:rPr>
        <w:t>「神経皮膚症候群に関する診療科横断的検討による科学的根拠に基づいた診療指針の確立</w:t>
      </w:r>
      <w:r w:rsidRPr="0097554B">
        <w:rPr>
          <w:rFonts w:ascii="ＭＳ Ｐゴシック" w:eastAsia="ＭＳ Ｐゴシック" w:hAnsi="ＭＳ Ｐゴシック"/>
        </w:rPr>
        <w:t>」</w:t>
      </w:r>
    </w:p>
    <w:p w14:paraId="5A96B3FD" w14:textId="5D9E94A4" w:rsidR="0007021B" w:rsidRPr="0097554B" w:rsidRDefault="00636825" w:rsidP="005D632B">
      <w:pPr>
        <w:ind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研究代表者　神戸大学大学院医学研究科内科系講座皮膚科学分野　教授　錦織千佳子</w:t>
      </w:r>
    </w:p>
    <w:p w14:paraId="45A87FAC" w14:textId="5D8D02A9" w:rsidR="009261C9" w:rsidRPr="0097554B" w:rsidRDefault="009261C9" w:rsidP="009261C9">
      <w:pPr>
        <w:widowControl/>
        <w:jc w:val="left"/>
        <w:rPr>
          <w:rFonts w:ascii="ＭＳ Ｐゴシック" w:eastAsia="ＭＳ Ｐゴシック" w:hAnsi="ＭＳ Ｐゴシック"/>
        </w:rPr>
      </w:pPr>
      <w:r w:rsidRPr="0097554B">
        <w:rPr>
          <w:rFonts w:ascii="ＭＳ Ｐゴシック" w:eastAsia="ＭＳ Ｐゴシック" w:hAnsi="ＭＳ Ｐゴシック"/>
        </w:rPr>
        <w:br w:type="page"/>
      </w:r>
    </w:p>
    <w:p w14:paraId="38835ED4" w14:textId="20E5A5CD" w:rsidR="00C21167" w:rsidRPr="0097554B" w:rsidRDefault="009261C9" w:rsidP="009261C9">
      <w:pPr>
        <w:jc w:val="left"/>
        <w:rPr>
          <w:rFonts w:ascii="ＭＳ Ｐゴシック" w:eastAsia="ＭＳ Ｐゴシック" w:hAnsi="ＭＳ Ｐゴシック"/>
        </w:rPr>
      </w:pPr>
      <w:r w:rsidRPr="0097554B">
        <w:rPr>
          <w:rFonts w:ascii="ＭＳ Ｐゴシック" w:eastAsia="ＭＳ Ｐゴシック" w:hAnsi="ＭＳ Ｐゴシック" w:hint="eastAsia"/>
        </w:rPr>
        <w:lastRenderedPageBreak/>
        <w:t>＜診断基準＞</w:t>
      </w:r>
    </w:p>
    <w:p w14:paraId="0C530C85" w14:textId="77777777" w:rsidR="00636825" w:rsidRPr="0097554B" w:rsidRDefault="00636825" w:rsidP="00F97FD7">
      <w:pPr>
        <w:jc w:val="left"/>
        <w:rPr>
          <w:rFonts w:ascii="ＭＳ Ｐゴシック" w:eastAsia="ＭＳ Ｐゴシック" w:hAnsi="ＭＳ Ｐゴシック"/>
        </w:rPr>
      </w:pPr>
      <w:r w:rsidRPr="0097554B">
        <w:rPr>
          <w:rFonts w:ascii="ＭＳ Ｐゴシック" w:eastAsia="ＭＳ Ｐゴシック" w:hAnsi="ＭＳ Ｐゴシック"/>
        </w:rPr>
        <w:t>Definiteを対象とする。</w:t>
      </w:r>
    </w:p>
    <w:p w14:paraId="6913F33A" w14:textId="77777777" w:rsidR="00636825" w:rsidRPr="0097554B" w:rsidRDefault="00636825" w:rsidP="00F97FD7">
      <w:pPr>
        <w:jc w:val="left"/>
        <w:rPr>
          <w:rFonts w:ascii="ＭＳ Ｐゴシック" w:eastAsia="ＭＳ Ｐゴシック" w:hAnsi="ＭＳ Ｐゴシック"/>
        </w:rPr>
      </w:pPr>
    </w:p>
    <w:p w14:paraId="3D66D8A7" w14:textId="77777777" w:rsidR="00636825" w:rsidRPr="0097554B" w:rsidRDefault="00636825" w:rsidP="00F97FD7">
      <w:pPr>
        <w:widowControl/>
        <w:jc w:val="left"/>
        <w:rPr>
          <w:rFonts w:ascii="ＭＳ Ｐゴシック" w:eastAsia="ＭＳ Ｐゴシック" w:hAnsi="ＭＳ Ｐゴシック"/>
        </w:rPr>
      </w:pPr>
      <w:r w:rsidRPr="0061342F">
        <w:rPr>
          <w:rFonts w:ascii="ＭＳ Ｐゴシック" w:eastAsia="ＭＳ Ｐゴシック" w:hAnsi="ＭＳ Ｐゴシック" w:hint="eastAsia"/>
        </w:rPr>
        <w:t>結節性硬化症の</w:t>
      </w:r>
      <w:r w:rsidRPr="0097554B">
        <w:rPr>
          <w:rFonts w:ascii="ＭＳ Ｐゴシック" w:eastAsia="ＭＳ Ｐゴシック" w:hAnsi="ＭＳ Ｐゴシック" w:hint="eastAsia"/>
        </w:rPr>
        <w:t>診断基準</w:t>
      </w:r>
    </w:p>
    <w:p w14:paraId="63209BF9" w14:textId="6C380A53" w:rsidR="00636825" w:rsidRPr="0097554B" w:rsidRDefault="00636825" w:rsidP="00F97FD7">
      <w:pPr>
        <w:rPr>
          <w:rFonts w:ascii="ＭＳ Ｐゴシック" w:eastAsia="ＭＳ Ｐゴシック" w:hAnsi="ＭＳ Ｐゴシック"/>
        </w:rPr>
      </w:pPr>
      <w:r w:rsidRPr="0097554B">
        <w:rPr>
          <w:rFonts w:ascii="ＭＳ Ｐゴシック" w:eastAsia="ＭＳ Ｐゴシック" w:hAnsi="ＭＳ Ｐゴシック"/>
        </w:rPr>
        <w:t>TSC Clinical Consensus Guideline for Diagnosis</w:t>
      </w:r>
      <w:r w:rsidR="00BA6DE8" w:rsidRPr="0097554B">
        <w:rPr>
          <w:rFonts w:ascii="ＭＳ Ｐゴシック" w:eastAsia="ＭＳ Ｐゴシック" w:hAnsi="ＭＳ Ｐゴシック" w:hint="eastAsia"/>
        </w:rPr>
        <w:t>（</w:t>
      </w:r>
      <w:r w:rsidRPr="0097554B">
        <w:rPr>
          <w:rFonts w:ascii="ＭＳ Ｐゴシック" w:eastAsia="ＭＳ Ｐゴシック" w:hAnsi="ＭＳ Ｐゴシック"/>
        </w:rPr>
        <w:t>2012</w:t>
      </w:r>
      <w:r w:rsidR="00BA6DE8" w:rsidRPr="0097554B">
        <w:rPr>
          <w:rFonts w:ascii="ＭＳ Ｐゴシック" w:eastAsia="ＭＳ Ｐゴシック" w:hAnsi="ＭＳ Ｐゴシック" w:hint="eastAsia"/>
        </w:rPr>
        <w:t>）</w:t>
      </w:r>
    </w:p>
    <w:p w14:paraId="750C8F66" w14:textId="77777777" w:rsidR="00636825" w:rsidRPr="0097554B" w:rsidRDefault="00636825" w:rsidP="00F97FD7">
      <w:pPr>
        <w:rPr>
          <w:rFonts w:ascii="ＭＳ Ｐゴシック" w:eastAsia="ＭＳ Ｐゴシック" w:hAnsi="ＭＳ Ｐゴシック"/>
        </w:rPr>
      </w:pPr>
    </w:p>
    <w:p w14:paraId="6DF6E81C" w14:textId="4808E3F0" w:rsidR="00064928" w:rsidRPr="0097554B" w:rsidRDefault="00636825" w:rsidP="00F97FD7">
      <w:pPr>
        <w:rPr>
          <w:rFonts w:ascii="ＭＳ Ｐゴシック" w:eastAsia="ＭＳ Ｐゴシック" w:hAnsi="ＭＳ Ｐゴシック"/>
        </w:rPr>
      </w:pPr>
      <w:r w:rsidRPr="0097554B">
        <w:rPr>
          <w:rFonts w:ascii="ＭＳ Ｐゴシック" w:eastAsia="ＭＳ Ｐゴシック" w:hAnsi="ＭＳ Ｐゴシック"/>
        </w:rPr>
        <w:t>(</w:t>
      </w:r>
      <w:r w:rsidRPr="0097554B">
        <w:rPr>
          <w:rFonts w:ascii="ＭＳ Ｐゴシック" w:eastAsia="ＭＳ Ｐゴシック" w:hAnsi="ＭＳ Ｐゴシック" w:hint="eastAsia"/>
        </w:rPr>
        <w:t>１</w:t>
      </w:r>
      <w:r w:rsidRPr="0097554B">
        <w:rPr>
          <w:rFonts w:ascii="ＭＳ Ｐゴシック" w:eastAsia="ＭＳ Ｐゴシック" w:hAnsi="ＭＳ Ｐゴシック"/>
        </w:rPr>
        <w:t xml:space="preserve">) </w:t>
      </w:r>
      <w:r w:rsidRPr="0097554B">
        <w:rPr>
          <w:rFonts w:ascii="ＭＳ Ｐゴシック" w:eastAsia="ＭＳ Ｐゴシック" w:hAnsi="ＭＳ Ｐゴシック" w:hint="eastAsia"/>
        </w:rPr>
        <w:t>遺伝学的診断基準</w:t>
      </w:r>
    </w:p>
    <w:p w14:paraId="0104EB5F" w14:textId="64A5706A" w:rsidR="00636825" w:rsidRPr="0097554B" w:rsidRDefault="00064928" w:rsidP="00060103">
      <w:pPr>
        <w:rPr>
          <w:rFonts w:ascii="ＭＳ Ｐゴシック" w:eastAsia="ＭＳ Ｐゴシック" w:hAnsi="ＭＳ Ｐゴシック"/>
        </w:rPr>
      </w:pPr>
      <w:r w:rsidRPr="0097554B">
        <w:rPr>
          <w:rFonts w:ascii="ＭＳ Ｐゴシック" w:eastAsia="ＭＳ Ｐゴシック" w:hAnsi="ＭＳ Ｐゴシック" w:hint="eastAsia"/>
        </w:rPr>
        <w:t xml:space="preserve">　</w:t>
      </w:r>
      <w:r w:rsidR="00636825" w:rsidRPr="0097554B">
        <w:rPr>
          <w:rFonts w:ascii="ＭＳ Ｐゴシック" w:eastAsia="ＭＳ Ｐゴシック" w:hAnsi="ＭＳ Ｐゴシック"/>
          <w:i/>
        </w:rPr>
        <w:t>TSC1</w:t>
      </w:r>
      <w:r w:rsidR="003A4F20">
        <w:rPr>
          <w:rFonts w:ascii="ＭＳ Ｐゴシック" w:eastAsia="ＭＳ Ｐゴシック" w:hAnsi="ＭＳ Ｐゴシック" w:hint="eastAsia"/>
        </w:rPr>
        <w:t>又は</w:t>
      </w:r>
      <w:r w:rsidR="00636825" w:rsidRPr="0097554B">
        <w:rPr>
          <w:rFonts w:ascii="ＭＳ Ｐゴシック" w:eastAsia="ＭＳ Ｐゴシック" w:hAnsi="ＭＳ Ｐゴシック"/>
          <w:i/>
        </w:rPr>
        <w:t>TSC2</w:t>
      </w:r>
      <w:r w:rsidR="00636825" w:rsidRPr="0097554B">
        <w:rPr>
          <w:rFonts w:ascii="ＭＳ Ｐゴシック" w:eastAsia="ＭＳ Ｐゴシック" w:hAnsi="ＭＳ Ｐゴシック" w:hint="eastAsia"/>
        </w:rPr>
        <w:t>遺伝子の病因となる変異が正常組織からの</w:t>
      </w:r>
      <w:r w:rsidR="00636825" w:rsidRPr="0097554B">
        <w:rPr>
          <w:rFonts w:ascii="ＭＳ Ｐゴシック" w:eastAsia="ＭＳ Ｐゴシック" w:hAnsi="ＭＳ Ｐゴシック"/>
        </w:rPr>
        <w:t>DNA</w:t>
      </w:r>
      <w:r w:rsidR="00636825" w:rsidRPr="0097554B">
        <w:rPr>
          <w:rFonts w:ascii="ＭＳ Ｐゴシック" w:eastAsia="ＭＳ Ｐゴシック" w:hAnsi="ＭＳ Ｐゴシック" w:hint="eastAsia"/>
        </w:rPr>
        <w:t>で同定されれば、結節性硬化症の確定診断に十分である。病因となる変異は、</w:t>
      </w:r>
      <w:r w:rsidR="00636825" w:rsidRPr="0097554B">
        <w:rPr>
          <w:rFonts w:ascii="ＭＳ Ｐゴシック" w:eastAsia="ＭＳ Ｐゴシック" w:hAnsi="ＭＳ Ｐゴシック"/>
        </w:rPr>
        <w:t>TSC1</w:t>
      </w:r>
      <w:r w:rsidR="003A4F20">
        <w:rPr>
          <w:rFonts w:ascii="ＭＳ Ｐゴシック" w:eastAsia="ＭＳ Ｐゴシック" w:hAnsi="ＭＳ Ｐゴシック" w:hint="eastAsia"/>
        </w:rPr>
        <w:t>又は</w:t>
      </w:r>
      <w:r w:rsidR="00636825" w:rsidRPr="0097554B">
        <w:rPr>
          <w:rFonts w:ascii="ＭＳ Ｐゴシック" w:eastAsia="ＭＳ Ｐゴシック" w:hAnsi="ＭＳ Ｐゴシック"/>
        </w:rPr>
        <w:t>TSC2</w:t>
      </w:r>
      <w:r w:rsidR="00636825" w:rsidRPr="0097554B">
        <w:rPr>
          <w:rFonts w:ascii="ＭＳ Ｐゴシック" w:eastAsia="ＭＳ Ｐゴシック" w:hAnsi="ＭＳ Ｐゴシック" w:hint="eastAsia"/>
        </w:rPr>
        <w:t>タンパクの機能を不活化したり（例えば</w:t>
      </w:r>
      <w:r w:rsidR="00636825" w:rsidRPr="0097554B">
        <w:rPr>
          <w:rFonts w:ascii="ＭＳ Ｐゴシック" w:eastAsia="ＭＳ Ｐゴシック" w:hAnsi="ＭＳ Ｐゴシック"/>
        </w:rPr>
        <w:t>out-of-frame</w:t>
      </w:r>
      <w:r w:rsidR="00636825" w:rsidRPr="0097554B">
        <w:rPr>
          <w:rFonts w:ascii="ＭＳ Ｐゴシック" w:eastAsia="ＭＳ Ｐゴシック" w:hAnsi="ＭＳ Ｐゴシック" w:hint="eastAsia"/>
        </w:rPr>
        <w:t>挿入・欠失変異やナンセンス変異）、タンパク産生を妨げる（例えば大きなゲノム欠失）ことが明らかな変異あるいはタンパク機能に及ぼす影響が機能解析により確立しているミスセンス変異と定義される。それ以外の</w:t>
      </w:r>
      <w:r w:rsidR="00636825" w:rsidRPr="0097554B">
        <w:rPr>
          <w:rFonts w:ascii="ＭＳ Ｐゴシック" w:eastAsia="ＭＳ Ｐゴシック" w:hAnsi="ＭＳ Ｐゴシック"/>
          <w:i/>
        </w:rPr>
        <w:t>TSC1</w:t>
      </w:r>
      <w:r w:rsidR="003A4F20">
        <w:rPr>
          <w:rFonts w:ascii="ＭＳ Ｐゴシック" w:eastAsia="ＭＳ Ｐゴシック" w:hAnsi="ＭＳ Ｐゴシック" w:hint="eastAsia"/>
        </w:rPr>
        <w:t>又は</w:t>
      </w:r>
      <w:r w:rsidR="00636825" w:rsidRPr="0097554B">
        <w:rPr>
          <w:rFonts w:ascii="ＭＳ Ｐゴシック" w:eastAsia="ＭＳ Ｐゴシック" w:hAnsi="ＭＳ Ｐゴシック"/>
          <w:i/>
        </w:rPr>
        <w:t>TSC2</w:t>
      </w:r>
      <w:r w:rsidR="00636825" w:rsidRPr="0097554B">
        <w:rPr>
          <w:rFonts w:ascii="ＭＳ Ｐゴシック" w:eastAsia="ＭＳ Ｐゴシック" w:hAnsi="ＭＳ Ｐゴシック" w:hint="eastAsia"/>
        </w:rPr>
        <w:t>遺伝子の変化で機能への影響がさほど確実でないものは、上記の基準を満たさず、結節性硬化症と確定診断するには不十分である。結節性硬化症患者の</w:t>
      </w:r>
      <w:r w:rsidR="00636825" w:rsidRPr="0097554B">
        <w:rPr>
          <w:rFonts w:ascii="ＭＳ Ｐゴシック" w:eastAsia="ＭＳ Ｐゴシック" w:hAnsi="ＭＳ Ｐゴシック"/>
        </w:rPr>
        <w:t>10</w:t>
      </w:r>
      <w:r w:rsidR="00FD01D0" w:rsidRPr="0097554B">
        <w:rPr>
          <w:rFonts w:ascii="ＭＳ Ｐゴシック" w:eastAsia="ＭＳ Ｐゴシック" w:hAnsi="ＭＳ Ｐゴシック" w:hint="eastAsia"/>
        </w:rPr>
        <w:t>～</w:t>
      </w:r>
      <w:r w:rsidR="00636825" w:rsidRPr="0097554B">
        <w:rPr>
          <w:rFonts w:ascii="ＭＳ Ｐゴシック" w:eastAsia="ＭＳ Ｐゴシック" w:hAnsi="ＭＳ Ｐゴシック"/>
        </w:rPr>
        <w:t>25</w:t>
      </w:r>
      <w:r w:rsidR="00636825" w:rsidRPr="0097554B">
        <w:rPr>
          <w:rFonts w:ascii="ＭＳ Ｐゴシック" w:eastAsia="ＭＳ Ｐゴシック" w:hAnsi="ＭＳ Ｐゴシック" w:hint="eastAsia"/>
        </w:rPr>
        <w:t>％では一般的な遺伝子検査で変異が同定されず、正常な検査結果が結節性硬化症を否定する訳ではなく、結節性硬化症の診断に臨床的診断基準を用いることに何ら影響を及ぼさない事に留意すべきである。</w:t>
      </w:r>
    </w:p>
    <w:p w14:paraId="3572615D" w14:textId="77777777" w:rsidR="00636825" w:rsidRPr="0097554B" w:rsidRDefault="00636825" w:rsidP="00F97FD7">
      <w:pPr>
        <w:rPr>
          <w:rFonts w:ascii="ＭＳ Ｐゴシック" w:eastAsia="ＭＳ Ｐゴシック" w:hAnsi="ＭＳ Ｐゴシック"/>
        </w:rPr>
      </w:pPr>
    </w:p>
    <w:p w14:paraId="000DEF5D" w14:textId="77777777" w:rsidR="00636825" w:rsidRPr="0097554B" w:rsidRDefault="00636825" w:rsidP="00F97FD7">
      <w:pPr>
        <w:rPr>
          <w:rFonts w:ascii="ＭＳ Ｐゴシック" w:eastAsia="ＭＳ Ｐゴシック" w:hAnsi="ＭＳ Ｐゴシック"/>
        </w:rPr>
      </w:pPr>
      <w:r w:rsidRPr="0097554B">
        <w:rPr>
          <w:rFonts w:ascii="ＭＳ Ｐゴシック" w:eastAsia="ＭＳ Ｐゴシック" w:hAnsi="ＭＳ Ｐゴシック" w:hint="eastAsia"/>
        </w:rPr>
        <w:t>遺伝子診断を受けていないものもしくは検査を受けたが変異が見つからなかった場合</w:t>
      </w:r>
    </w:p>
    <w:p w14:paraId="31A471FE" w14:textId="77777777" w:rsidR="00636825" w:rsidRPr="0097554B" w:rsidRDefault="00636825" w:rsidP="00F97FD7">
      <w:pPr>
        <w:rPr>
          <w:rFonts w:ascii="ＭＳ Ｐゴシック" w:eastAsia="ＭＳ Ｐゴシック" w:hAnsi="ＭＳ Ｐゴシック"/>
        </w:rPr>
      </w:pPr>
      <w:r w:rsidRPr="0097554B">
        <w:rPr>
          <w:rFonts w:ascii="ＭＳ Ｐゴシック" w:eastAsia="ＭＳ Ｐゴシック" w:hAnsi="ＭＳ Ｐゴシック"/>
        </w:rPr>
        <w:t>(</w:t>
      </w:r>
      <w:r w:rsidRPr="0097554B">
        <w:rPr>
          <w:rFonts w:ascii="ＭＳ Ｐゴシック" w:eastAsia="ＭＳ Ｐゴシック" w:hAnsi="ＭＳ Ｐゴシック" w:hint="eastAsia"/>
        </w:rPr>
        <w:t>２</w:t>
      </w:r>
      <w:r w:rsidRPr="0097554B">
        <w:rPr>
          <w:rFonts w:ascii="ＭＳ Ｐゴシック" w:eastAsia="ＭＳ Ｐゴシック" w:hAnsi="ＭＳ Ｐゴシック"/>
        </w:rPr>
        <w:t xml:space="preserve">) </w:t>
      </w:r>
      <w:r w:rsidRPr="0097554B">
        <w:rPr>
          <w:rFonts w:ascii="ＭＳ Ｐゴシック" w:eastAsia="ＭＳ Ｐゴシック" w:hAnsi="ＭＳ Ｐゴシック" w:hint="eastAsia"/>
        </w:rPr>
        <w:t>臨床的診断基準</w:t>
      </w:r>
    </w:p>
    <w:p w14:paraId="0CB5E163" w14:textId="67860932" w:rsidR="00636825" w:rsidRPr="0097554B" w:rsidRDefault="00FD01D0" w:rsidP="00063A73">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Ａ．</w:t>
      </w:r>
      <w:r w:rsidR="00636825" w:rsidRPr="0097554B">
        <w:rPr>
          <w:rFonts w:ascii="ＭＳ Ｐゴシック" w:eastAsia="ＭＳ Ｐゴシック" w:hAnsi="ＭＳ Ｐゴシック" w:hint="eastAsia"/>
        </w:rPr>
        <w:t>大症状</w:t>
      </w:r>
    </w:p>
    <w:p w14:paraId="38945859" w14:textId="550C8B22"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１．</w:t>
      </w:r>
      <w:r w:rsidR="00636825" w:rsidRPr="0061342F">
        <w:rPr>
          <w:rFonts w:ascii="ＭＳ Ｐゴシック" w:eastAsia="ＭＳ Ｐゴシック" w:hAnsi="ＭＳ Ｐゴシック" w:hint="eastAsia"/>
        </w:rPr>
        <w:t>脱色素斑（長径</w:t>
      </w:r>
      <w:r w:rsidR="00FD01D0" w:rsidRPr="0097554B">
        <w:rPr>
          <w:rFonts w:ascii="ＭＳ Ｐゴシック" w:eastAsia="ＭＳ Ｐゴシック" w:hAnsi="ＭＳ Ｐゴシック" w:hint="eastAsia"/>
        </w:rPr>
        <w:t>５</w:t>
      </w:r>
      <w:r w:rsidR="00636825" w:rsidRPr="0061342F">
        <w:rPr>
          <w:rFonts w:ascii="ＭＳ Ｐゴシック" w:eastAsia="ＭＳ Ｐゴシック" w:hAnsi="ＭＳ Ｐゴシック"/>
        </w:rPr>
        <w:t>mm</w:t>
      </w:r>
      <w:r w:rsidR="00636825" w:rsidRPr="0061342F">
        <w:rPr>
          <w:rFonts w:ascii="ＭＳ Ｐゴシック" w:eastAsia="ＭＳ Ｐゴシック" w:hAnsi="ＭＳ Ｐゴシック" w:hint="eastAsia"/>
        </w:rPr>
        <w:t>以上の白班３つ以上）</w:t>
      </w:r>
    </w:p>
    <w:p w14:paraId="2E0E2FD1" w14:textId="39D69136"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２．</w:t>
      </w:r>
      <w:r w:rsidR="00636825" w:rsidRPr="0061342F">
        <w:rPr>
          <w:rFonts w:ascii="ＭＳ Ｐゴシック" w:eastAsia="ＭＳ Ｐゴシック" w:hAnsi="ＭＳ Ｐゴシック" w:hint="eastAsia"/>
        </w:rPr>
        <w:t>顔面血管線維腫（３つ以上）</w:t>
      </w:r>
      <w:r w:rsidR="003A4F20">
        <w:rPr>
          <w:rFonts w:ascii="ＭＳ Ｐゴシック" w:eastAsia="ＭＳ Ｐゴシック" w:hAnsi="ＭＳ Ｐゴシック" w:hint="eastAsia"/>
        </w:rPr>
        <w:t>又は</w:t>
      </w:r>
      <w:r w:rsidR="00636825" w:rsidRPr="0061342F">
        <w:rPr>
          <w:rFonts w:ascii="ＭＳ Ｐゴシック" w:eastAsia="ＭＳ Ｐゴシック" w:hAnsi="ＭＳ Ｐゴシック" w:hint="eastAsia"/>
        </w:rPr>
        <w:t>前額線維性局面</w:t>
      </w:r>
    </w:p>
    <w:p w14:paraId="714D2476" w14:textId="1780D08C"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３．</w:t>
      </w:r>
      <w:r w:rsidR="00636825" w:rsidRPr="0061342F">
        <w:rPr>
          <w:rFonts w:ascii="ＭＳ Ｐゴシック" w:eastAsia="ＭＳ Ｐゴシック" w:hAnsi="ＭＳ Ｐゴシック" w:hint="eastAsia"/>
        </w:rPr>
        <w:t>爪線維腫（２つ以上）</w:t>
      </w:r>
    </w:p>
    <w:p w14:paraId="377CC445" w14:textId="35F9A29A"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４．</w:t>
      </w:r>
      <w:r w:rsidR="00636825" w:rsidRPr="0061342F">
        <w:rPr>
          <w:rFonts w:ascii="ＭＳ Ｐゴシック" w:eastAsia="ＭＳ Ｐゴシック" w:hAnsi="ＭＳ Ｐゴシック" w:hint="eastAsia"/>
        </w:rPr>
        <w:t>シャグリンパッチ（粒起革様皮）</w:t>
      </w:r>
    </w:p>
    <w:p w14:paraId="48825937" w14:textId="56CF8966"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５．</w:t>
      </w:r>
      <w:r w:rsidR="00636825" w:rsidRPr="0061342F">
        <w:rPr>
          <w:rFonts w:ascii="ＭＳ Ｐゴシック" w:eastAsia="ＭＳ Ｐゴシック" w:hAnsi="ＭＳ Ｐゴシック" w:hint="eastAsia"/>
        </w:rPr>
        <w:t>多発性網膜過誤腫</w:t>
      </w:r>
    </w:p>
    <w:p w14:paraId="4BA57E21" w14:textId="778DA45F"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６．</w:t>
      </w:r>
      <w:r w:rsidR="00636825" w:rsidRPr="0061342F">
        <w:rPr>
          <w:rFonts w:ascii="ＭＳ Ｐゴシック" w:eastAsia="ＭＳ Ｐゴシック" w:hAnsi="ＭＳ Ｐゴシック" w:hint="eastAsia"/>
        </w:rPr>
        <w:t>皮質結節</w:t>
      </w:r>
      <w:r w:rsidR="003A4F20">
        <w:rPr>
          <w:rFonts w:ascii="ＭＳ Ｐゴシック" w:eastAsia="ＭＳ Ｐゴシック" w:hAnsi="ＭＳ Ｐゴシック" w:hint="eastAsia"/>
        </w:rPr>
        <w:t>又は</w:t>
      </w:r>
      <w:r w:rsidR="00636825" w:rsidRPr="0061342F">
        <w:rPr>
          <w:rFonts w:ascii="ＭＳ Ｐゴシック" w:eastAsia="ＭＳ Ｐゴシック" w:hAnsi="ＭＳ Ｐゴシック" w:hint="eastAsia"/>
        </w:rPr>
        <w:t>放射状大脳白質神経細胞移動線</w:t>
      </w:r>
      <w:r w:rsidR="00636825" w:rsidRPr="0061342F">
        <w:rPr>
          <w:rFonts w:ascii="ＭＳ Ｐゴシック" w:eastAsia="ＭＳ Ｐゴシック" w:hAnsi="ＭＳ Ｐゴシック"/>
          <w:vertAlign w:val="superscript"/>
        </w:rPr>
        <w:t>*1</w:t>
      </w:r>
    </w:p>
    <w:p w14:paraId="26E48817" w14:textId="508B91BF"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７．</w:t>
      </w:r>
      <w:r w:rsidR="00636825" w:rsidRPr="0061342F">
        <w:rPr>
          <w:rFonts w:ascii="ＭＳ Ｐゴシック" w:eastAsia="ＭＳ Ｐゴシック" w:hAnsi="ＭＳ Ｐゴシック" w:hint="eastAsia"/>
        </w:rPr>
        <w:t>上衣下結節</w:t>
      </w:r>
    </w:p>
    <w:p w14:paraId="28459480" w14:textId="168D9E74"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８．</w:t>
      </w:r>
      <w:r w:rsidR="00636825" w:rsidRPr="0061342F">
        <w:rPr>
          <w:rFonts w:ascii="ＭＳ Ｐゴシック" w:eastAsia="ＭＳ Ｐゴシック" w:hAnsi="ＭＳ Ｐゴシック" w:hint="eastAsia"/>
        </w:rPr>
        <w:t>上衣下巨細胞性星細胞腫</w:t>
      </w:r>
    </w:p>
    <w:p w14:paraId="105ECA8B" w14:textId="132F153E"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９．</w:t>
      </w:r>
      <w:r w:rsidR="00636825" w:rsidRPr="0061342F">
        <w:rPr>
          <w:rFonts w:ascii="ＭＳ Ｐゴシック" w:eastAsia="ＭＳ Ｐゴシック" w:hAnsi="ＭＳ Ｐゴシック" w:hint="eastAsia"/>
        </w:rPr>
        <w:t>心横紋筋腫</w:t>
      </w:r>
    </w:p>
    <w:p w14:paraId="1F8CFA62" w14:textId="0FE7D5F6" w:rsidR="00636825" w:rsidRPr="0061342F" w:rsidRDefault="00F5236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10．</w:t>
      </w:r>
      <w:r w:rsidR="00636825" w:rsidRPr="0061342F">
        <w:rPr>
          <w:rFonts w:ascii="ＭＳ Ｐゴシック" w:eastAsia="ＭＳ Ｐゴシック" w:hAnsi="ＭＳ Ｐゴシック" w:hint="eastAsia"/>
        </w:rPr>
        <w:t>肺リンパ</w:t>
      </w:r>
      <w:r w:rsidR="00CD06A2" w:rsidRPr="0097554B">
        <w:rPr>
          <w:rFonts w:ascii="ＭＳ Ｐゴシック" w:eastAsia="ＭＳ Ｐゴシック" w:hAnsi="ＭＳ Ｐゴシック" w:hint="eastAsia"/>
        </w:rPr>
        <w:t>脈</w:t>
      </w:r>
      <w:r w:rsidR="00636825" w:rsidRPr="0061342F">
        <w:rPr>
          <w:rFonts w:ascii="ＭＳ Ｐゴシック" w:eastAsia="ＭＳ Ｐゴシック" w:hAnsi="ＭＳ Ｐゴシック" w:hint="eastAsia"/>
        </w:rPr>
        <w:t>管筋腫症</w:t>
      </w:r>
      <w:r w:rsidR="00636825" w:rsidRPr="0061342F">
        <w:rPr>
          <w:rFonts w:ascii="ＭＳ Ｐゴシック" w:eastAsia="ＭＳ Ｐゴシック" w:hAnsi="ＭＳ Ｐゴシック"/>
          <w:vertAlign w:val="superscript"/>
        </w:rPr>
        <w:t>*</w:t>
      </w:r>
      <w:r w:rsidR="00064928">
        <w:rPr>
          <w:rFonts w:ascii="ＭＳ Ｐゴシック" w:eastAsia="ＭＳ Ｐゴシック" w:hAnsi="ＭＳ Ｐゴシック" w:hint="eastAsia"/>
          <w:vertAlign w:val="superscript"/>
        </w:rPr>
        <w:t>２</w:t>
      </w:r>
    </w:p>
    <w:p w14:paraId="7E6E4ACE" w14:textId="6ABB5BC6" w:rsidR="00636825" w:rsidRPr="0061342F" w:rsidRDefault="00F5236F" w:rsidP="00063A73">
      <w:pPr>
        <w:ind w:leftChars="100" w:left="210" w:firstLineChars="100" w:firstLine="210"/>
        <w:rPr>
          <w:rFonts w:ascii="ＭＳ Ｐゴシック" w:eastAsia="ＭＳ Ｐゴシック" w:hAnsi="ＭＳ Ｐゴシック"/>
        </w:rPr>
      </w:pPr>
      <w:r w:rsidRPr="0061342F">
        <w:rPr>
          <w:rFonts w:ascii="ＭＳ Ｐゴシック" w:eastAsia="ＭＳ Ｐゴシック" w:hAnsi="ＭＳ Ｐゴシック"/>
        </w:rPr>
        <w:t>11．</w:t>
      </w:r>
      <w:r w:rsidR="00636825" w:rsidRPr="0061342F">
        <w:rPr>
          <w:rFonts w:ascii="ＭＳ Ｐゴシック" w:eastAsia="ＭＳ Ｐゴシック" w:hAnsi="ＭＳ Ｐゴシック" w:hint="eastAsia"/>
        </w:rPr>
        <w:t>血管筋脂肪腫（２つ以上）</w:t>
      </w:r>
      <w:r w:rsidR="00636825" w:rsidRPr="0061342F">
        <w:rPr>
          <w:rFonts w:ascii="ＭＳ Ｐゴシック" w:eastAsia="ＭＳ Ｐゴシック" w:hAnsi="ＭＳ Ｐゴシック"/>
          <w:vertAlign w:val="superscript"/>
        </w:rPr>
        <w:t>*</w:t>
      </w:r>
      <w:r w:rsidR="00064928">
        <w:rPr>
          <w:rFonts w:ascii="ＭＳ Ｐゴシック" w:eastAsia="ＭＳ Ｐゴシック" w:hAnsi="ＭＳ Ｐゴシック" w:hint="eastAsia"/>
          <w:vertAlign w:val="superscript"/>
        </w:rPr>
        <w:t>２</w:t>
      </w:r>
    </w:p>
    <w:p w14:paraId="60B64AAD" w14:textId="77777777" w:rsidR="00636825" w:rsidRPr="0097554B" w:rsidRDefault="00636825" w:rsidP="00063A73">
      <w:pPr>
        <w:ind w:leftChars="100" w:left="210"/>
        <w:rPr>
          <w:rFonts w:ascii="ＭＳ Ｐゴシック" w:eastAsia="ＭＳ Ｐゴシック" w:hAnsi="ＭＳ Ｐゴシック"/>
        </w:rPr>
      </w:pPr>
    </w:p>
    <w:p w14:paraId="613BF1DE" w14:textId="3C674B8D" w:rsidR="00636825" w:rsidRPr="0097554B" w:rsidRDefault="00FD01D0" w:rsidP="00063A73">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Ｂ．</w:t>
      </w:r>
      <w:r w:rsidR="00636825" w:rsidRPr="0097554B">
        <w:rPr>
          <w:rFonts w:ascii="ＭＳ Ｐゴシック" w:eastAsia="ＭＳ Ｐゴシック" w:hAnsi="ＭＳ Ｐゴシック" w:hint="eastAsia"/>
        </w:rPr>
        <w:t>小症状</w:t>
      </w:r>
    </w:p>
    <w:p w14:paraId="53BABFCB" w14:textId="29BB72B2" w:rsidR="00636825" w:rsidRPr="0061342F" w:rsidRDefault="00780FE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１．</w:t>
      </w:r>
      <w:r w:rsidR="00636825" w:rsidRPr="0061342F">
        <w:rPr>
          <w:rFonts w:ascii="ＭＳ Ｐゴシック" w:eastAsia="ＭＳ Ｐゴシック" w:hAnsi="ＭＳ Ｐゴシック" w:hint="eastAsia"/>
        </w:rPr>
        <w:t>金平糖様白斑</w:t>
      </w:r>
    </w:p>
    <w:p w14:paraId="3E5CA909" w14:textId="0B34FC5C" w:rsidR="00636825" w:rsidRPr="0061342F" w:rsidRDefault="00780FE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２．</w:t>
      </w:r>
      <w:r w:rsidR="00636825" w:rsidRPr="0061342F">
        <w:rPr>
          <w:rFonts w:ascii="ＭＳ Ｐゴシック" w:eastAsia="ＭＳ Ｐゴシック" w:hAnsi="ＭＳ Ｐゴシック" w:hint="eastAsia"/>
        </w:rPr>
        <w:t>歯エナメル小窩（３つ以上）</w:t>
      </w:r>
    </w:p>
    <w:p w14:paraId="03CD9364" w14:textId="4FD69CFF" w:rsidR="00636825" w:rsidRPr="0061342F" w:rsidRDefault="00780FE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３．</w:t>
      </w:r>
      <w:r w:rsidR="00636825" w:rsidRPr="0061342F">
        <w:rPr>
          <w:rFonts w:ascii="ＭＳ Ｐゴシック" w:eastAsia="ＭＳ Ｐゴシック" w:hAnsi="ＭＳ Ｐゴシック" w:hint="eastAsia"/>
        </w:rPr>
        <w:t>口腔内線維腫（２つ以上）</w:t>
      </w:r>
    </w:p>
    <w:p w14:paraId="009C23FF" w14:textId="145C95A5" w:rsidR="00636825" w:rsidRPr="0061342F" w:rsidRDefault="00780FE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４．</w:t>
      </w:r>
      <w:r w:rsidR="00636825" w:rsidRPr="0061342F">
        <w:rPr>
          <w:rFonts w:ascii="ＭＳ Ｐゴシック" w:eastAsia="ＭＳ Ｐゴシック" w:hAnsi="ＭＳ Ｐゴシック" w:hint="eastAsia"/>
        </w:rPr>
        <w:t>網膜無色素斑</w:t>
      </w:r>
    </w:p>
    <w:p w14:paraId="011D97C0" w14:textId="07843153" w:rsidR="00636825" w:rsidRPr="0061342F" w:rsidRDefault="00780FEF"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hint="eastAsia"/>
        </w:rPr>
        <w:t>５．</w:t>
      </w:r>
      <w:r w:rsidR="00636825" w:rsidRPr="0061342F">
        <w:rPr>
          <w:rFonts w:ascii="ＭＳ Ｐゴシック" w:eastAsia="ＭＳ Ｐゴシック" w:hAnsi="ＭＳ Ｐゴシック" w:hint="eastAsia"/>
        </w:rPr>
        <w:t>多発性腎嚢胞</w:t>
      </w:r>
    </w:p>
    <w:p w14:paraId="6753575F" w14:textId="3A53BA79" w:rsidR="00636825" w:rsidRPr="00060103" w:rsidRDefault="00780FEF" w:rsidP="00063A73">
      <w:pPr>
        <w:ind w:leftChars="100" w:left="210" w:firstLineChars="100" w:firstLine="210"/>
        <w:rPr>
          <w:rFonts w:ascii="ＭＳ Ｐゴシック" w:eastAsia="ＭＳ Ｐゴシック" w:hAnsi="ＭＳ Ｐゴシック"/>
          <w:color w:val="FF0000"/>
        </w:rPr>
      </w:pPr>
      <w:r w:rsidRPr="0097554B">
        <w:rPr>
          <w:rFonts w:ascii="ＭＳ Ｐゴシック" w:eastAsia="ＭＳ Ｐゴシック" w:hAnsi="ＭＳ Ｐゴシック" w:hint="eastAsia"/>
        </w:rPr>
        <w:t>６．</w:t>
      </w:r>
      <w:r w:rsidR="00636825" w:rsidRPr="0061342F">
        <w:rPr>
          <w:rFonts w:ascii="ＭＳ Ｐゴシック" w:eastAsia="ＭＳ Ｐゴシック" w:hAnsi="ＭＳ Ｐゴシック" w:hint="eastAsia"/>
        </w:rPr>
        <w:t>腎以外の過誤腫</w:t>
      </w:r>
    </w:p>
    <w:p w14:paraId="5FD7242F" w14:textId="77777777" w:rsidR="00636825" w:rsidRPr="0097554B" w:rsidRDefault="00636825" w:rsidP="00F97FD7">
      <w:pPr>
        <w:rPr>
          <w:rFonts w:ascii="ＭＳ Ｐゴシック" w:eastAsia="ＭＳ Ｐゴシック" w:hAnsi="ＭＳ Ｐゴシック"/>
        </w:rPr>
      </w:pPr>
    </w:p>
    <w:p w14:paraId="5B94160F" w14:textId="6AFE3A0D" w:rsidR="00636825" w:rsidRPr="0097554B" w:rsidRDefault="00FD01D0" w:rsidP="00063A73">
      <w:pPr>
        <w:ind w:leftChars="100" w:left="210"/>
        <w:rPr>
          <w:rFonts w:ascii="ＭＳ Ｐゴシック" w:eastAsia="ＭＳ Ｐゴシック" w:hAnsi="ＭＳ Ｐゴシック"/>
        </w:rPr>
      </w:pPr>
      <w:r w:rsidRPr="0097554B">
        <w:rPr>
          <w:rFonts w:ascii="ＭＳ Ｐゴシック" w:eastAsia="ＭＳ Ｐゴシック" w:hAnsi="ＭＳ Ｐゴシック" w:hint="eastAsia"/>
        </w:rPr>
        <w:t>Ｃ．</w:t>
      </w:r>
      <w:r w:rsidR="00636825" w:rsidRPr="0097554B">
        <w:rPr>
          <w:rFonts w:ascii="ＭＳ Ｐゴシック" w:eastAsia="ＭＳ Ｐゴシック" w:hAnsi="ＭＳ Ｐゴシック" w:hint="eastAsia"/>
        </w:rPr>
        <w:t>注釈</w:t>
      </w:r>
    </w:p>
    <w:p w14:paraId="5B1F285F" w14:textId="3605E5C1" w:rsidR="00636825" w:rsidRPr="0097554B" w:rsidRDefault="00636825" w:rsidP="00063A73">
      <w:pPr>
        <w:ind w:leftChars="100" w:left="210" w:firstLineChars="100" w:firstLine="210"/>
        <w:rPr>
          <w:rFonts w:ascii="ＭＳ Ｐゴシック" w:eastAsia="ＭＳ Ｐゴシック" w:hAnsi="ＭＳ Ｐゴシック"/>
        </w:rPr>
      </w:pPr>
      <w:r w:rsidRPr="0097554B">
        <w:rPr>
          <w:rFonts w:ascii="ＭＳ Ｐゴシック" w:eastAsia="ＭＳ Ｐゴシック" w:hAnsi="ＭＳ Ｐゴシック"/>
        </w:rPr>
        <w:t>*</w:t>
      </w:r>
      <w:r w:rsidR="00FD01D0" w:rsidRPr="0097554B">
        <w:rPr>
          <w:rFonts w:ascii="ＭＳ Ｐゴシック" w:eastAsia="ＭＳ Ｐゴシック" w:hAnsi="ＭＳ Ｐゴシック" w:hint="eastAsia"/>
        </w:rPr>
        <w:t>１</w:t>
      </w:r>
      <w:r w:rsidRPr="0097554B">
        <w:rPr>
          <w:rFonts w:ascii="ＭＳ Ｐゴシック" w:eastAsia="ＭＳ Ｐゴシック" w:hAnsi="ＭＳ Ｐゴシック" w:hint="eastAsia"/>
        </w:rPr>
        <w:t xml:space="preserve">　皮質結節と放射状大脳白質神経細胞移動線の両症状を同時に認めるときは１つと考える。</w:t>
      </w:r>
    </w:p>
    <w:p w14:paraId="555CA611" w14:textId="30BC9F43" w:rsidR="00636825" w:rsidRPr="0097554B" w:rsidRDefault="00636825" w:rsidP="00063A73">
      <w:pPr>
        <w:ind w:leftChars="200" w:left="840" w:hangingChars="200" w:hanging="420"/>
        <w:rPr>
          <w:rFonts w:ascii="ＭＳ Ｐゴシック" w:eastAsia="ＭＳ Ｐゴシック" w:hAnsi="ＭＳ Ｐゴシック"/>
        </w:rPr>
      </w:pPr>
      <w:r w:rsidRPr="0097554B">
        <w:rPr>
          <w:rFonts w:ascii="ＭＳ Ｐゴシック" w:eastAsia="ＭＳ Ｐゴシック" w:hAnsi="ＭＳ Ｐゴシック"/>
        </w:rPr>
        <w:t>*</w:t>
      </w:r>
      <w:r w:rsidR="00FD01D0" w:rsidRPr="0097554B">
        <w:rPr>
          <w:rFonts w:ascii="ＭＳ Ｐゴシック" w:eastAsia="ＭＳ Ｐゴシック" w:hAnsi="ＭＳ Ｐゴシック" w:hint="eastAsia"/>
        </w:rPr>
        <w:t>２</w:t>
      </w:r>
      <w:r w:rsidRPr="0097554B">
        <w:rPr>
          <w:rFonts w:ascii="ＭＳ Ｐゴシック" w:eastAsia="ＭＳ Ｐゴシック" w:hAnsi="ＭＳ Ｐゴシック" w:hint="eastAsia"/>
        </w:rPr>
        <w:t xml:space="preserve">　肺リンパ</w:t>
      </w:r>
      <w:r w:rsidR="00CD06A2" w:rsidRPr="0097554B">
        <w:rPr>
          <w:rFonts w:ascii="ＭＳ Ｐゴシック" w:eastAsia="ＭＳ Ｐゴシック" w:hAnsi="ＭＳ Ｐゴシック" w:hint="eastAsia"/>
        </w:rPr>
        <w:t>脈</w:t>
      </w:r>
      <w:r w:rsidRPr="0097554B">
        <w:rPr>
          <w:rFonts w:ascii="ＭＳ Ｐゴシック" w:eastAsia="ＭＳ Ｐゴシック" w:hAnsi="ＭＳ Ｐゴシック" w:hint="eastAsia"/>
        </w:rPr>
        <w:t>管筋腫症と血管筋脂肪腫の両症状がある場合は確定診断するには他の症状を認める必要がある。</w:t>
      </w:r>
    </w:p>
    <w:p w14:paraId="5E5BC70C" w14:textId="77777777" w:rsidR="00636825" w:rsidRPr="00343DAF" w:rsidRDefault="00636825" w:rsidP="00F97FD7">
      <w:pPr>
        <w:rPr>
          <w:rFonts w:ascii="ＭＳ Ｐゴシック" w:eastAsia="ＭＳ Ｐゴシック" w:hAnsi="ＭＳ Ｐゴシック"/>
        </w:rPr>
      </w:pPr>
    </w:p>
    <w:p w14:paraId="01EFEE48" w14:textId="77777777" w:rsidR="00636825" w:rsidRPr="0097554B" w:rsidRDefault="00636825" w:rsidP="00F97FD7">
      <w:pPr>
        <w:widowControl/>
        <w:jc w:val="left"/>
        <w:rPr>
          <w:rFonts w:ascii="ＭＳ Ｐゴシック" w:eastAsia="ＭＳ Ｐゴシック" w:hAnsi="ＭＳ Ｐゴシック"/>
        </w:rPr>
      </w:pPr>
    </w:p>
    <w:p w14:paraId="6C94E83E" w14:textId="77777777" w:rsidR="00636825" w:rsidRPr="0097554B" w:rsidRDefault="00636825" w:rsidP="00F97FD7">
      <w:pPr>
        <w:widowControl/>
        <w:jc w:val="left"/>
        <w:rPr>
          <w:rFonts w:ascii="ＭＳ Ｐゴシック" w:eastAsia="ＭＳ Ｐゴシック" w:hAnsi="ＭＳ Ｐゴシック"/>
        </w:rPr>
      </w:pPr>
      <w:r w:rsidRPr="0097554B">
        <w:rPr>
          <w:rFonts w:ascii="ＭＳ Ｐゴシック" w:eastAsia="ＭＳ Ｐゴシック" w:hAnsi="ＭＳ Ｐゴシック" w:hint="eastAsia"/>
        </w:rPr>
        <w:t>＜診断のカテゴリー＞</w:t>
      </w:r>
    </w:p>
    <w:p w14:paraId="279E732F" w14:textId="7A37B53D" w:rsidR="00636825" w:rsidRPr="0061342F" w:rsidRDefault="00636825" w:rsidP="00F97FD7">
      <w:pPr>
        <w:rPr>
          <w:rFonts w:ascii="ＭＳ Ｐゴシック" w:eastAsia="ＭＳ Ｐゴシック" w:hAnsi="ＭＳ Ｐゴシック"/>
        </w:rPr>
      </w:pPr>
      <w:r w:rsidRPr="0061342F">
        <w:rPr>
          <w:rFonts w:ascii="ＭＳ Ｐゴシック" w:eastAsia="ＭＳ Ｐゴシック" w:hAnsi="ＭＳ Ｐゴシック"/>
        </w:rPr>
        <w:t>Definite</w:t>
      </w:r>
      <w:r w:rsidRPr="0061342F">
        <w:rPr>
          <w:rFonts w:ascii="ＭＳ Ｐゴシック" w:eastAsia="ＭＳ Ｐゴシック" w:hAnsi="ＭＳ Ｐゴシック" w:hint="eastAsia"/>
        </w:rPr>
        <w:t>：臨床的診断基準のうち大症状２つ</w:t>
      </w:r>
      <w:r w:rsidR="003A4F20">
        <w:rPr>
          <w:rFonts w:ascii="ＭＳ Ｐゴシック" w:eastAsia="ＭＳ Ｐゴシック" w:hAnsi="ＭＳ Ｐゴシック" w:hint="eastAsia"/>
        </w:rPr>
        <w:t>又は</w:t>
      </w:r>
      <w:r w:rsidRPr="0061342F">
        <w:rPr>
          <w:rFonts w:ascii="ＭＳ Ｐゴシック" w:eastAsia="ＭＳ Ｐゴシック" w:hAnsi="ＭＳ Ｐゴシック" w:hint="eastAsia"/>
        </w:rPr>
        <w:t>大症状１つと２つ以上の小症状のいずれかを満たす。</w:t>
      </w:r>
    </w:p>
    <w:p w14:paraId="04B5A89F" w14:textId="5D3ACE30" w:rsidR="00636825" w:rsidRPr="0061342F" w:rsidRDefault="00636825" w:rsidP="00F97FD7">
      <w:pPr>
        <w:rPr>
          <w:rFonts w:ascii="ＭＳ Ｐゴシック" w:eastAsia="ＭＳ Ｐゴシック" w:hAnsi="ＭＳ Ｐゴシック"/>
        </w:rPr>
      </w:pPr>
      <w:r w:rsidRPr="0061342F">
        <w:rPr>
          <w:rFonts w:ascii="ＭＳ Ｐゴシック" w:eastAsia="ＭＳ Ｐゴシック" w:hAnsi="ＭＳ Ｐゴシック"/>
        </w:rPr>
        <w:t>Probable</w:t>
      </w:r>
      <w:r w:rsidRPr="0061342F">
        <w:rPr>
          <w:rFonts w:ascii="ＭＳ Ｐゴシック" w:eastAsia="ＭＳ Ｐゴシック" w:hAnsi="ＭＳ Ｐゴシック" w:hint="eastAsia"/>
        </w:rPr>
        <w:t>：大症状１つ</w:t>
      </w:r>
      <w:r w:rsidR="003A4F20">
        <w:rPr>
          <w:rFonts w:ascii="ＭＳ Ｐゴシック" w:eastAsia="ＭＳ Ｐゴシック" w:hAnsi="ＭＳ Ｐゴシック" w:hint="eastAsia"/>
        </w:rPr>
        <w:t>又は</w:t>
      </w:r>
      <w:r w:rsidRPr="0061342F">
        <w:rPr>
          <w:rFonts w:ascii="ＭＳ Ｐゴシック" w:eastAsia="ＭＳ Ｐゴシック" w:hAnsi="ＭＳ Ｐゴシック" w:hint="eastAsia"/>
        </w:rPr>
        <w:t>小症状２つ以上のいずれかが認められる。</w:t>
      </w:r>
    </w:p>
    <w:p w14:paraId="4812875F" w14:textId="7FCC90FC" w:rsidR="00636825" w:rsidRPr="0061342F" w:rsidRDefault="00636825" w:rsidP="00F97FD7">
      <w:pPr>
        <w:ind w:firstLineChars="400" w:firstLine="840"/>
        <w:rPr>
          <w:rFonts w:ascii="ＭＳ Ｐゴシック" w:eastAsia="ＭＳ Ｐゴシック" w:hAnsi="ＭＳ Ｐゴシック"/>
          <w:b/>
        </w:rPr>
      </w:pPr>
      <w:r w:rsidRPr="0061342F">
        <w:rPr>
          <w:rFonts w:ascii="ＭＳ Ｐゴシック" w:eastAsia="ＭＳ Ｐゴシック" w:hAnsi="ＭＳ Ｐゴシック" w:hint="eastAsia"/>
        </w:rPr>
        <w:t>小症状１つだけの場合は、遺伝学的診断基準を満たすこと</w:t>
      </w:r>
      <w:r w:rsidR="002E518E">
        <w:rPr>
          <w:rFonts w:ascii="ＭＳ Ｐゴシック" w:eastAsia="ＭＳ Ｐゴシック" w:hAnsi="ＭＳ Ｐゴシック" w:hint="eastAsia"/>
        </w:rPr>
        <w:t>。</w:t>
      </w:r>
    </w:p>
    <w:p w14:paraId="09E0166A" w14:textId="77777777" w:rsidR="00636825" w:rsidRPr="002E518E" w:rsidRDefault="00636825" w:rsidP="00F97FD7">
      <w:pPr>
        <w:widowControl/>
        <w:jc w:val="left"/>
        <w:rPr>
          <w:rFonts w:ascii="ＭＳ Ｐゴシック" w:eastAsia="ＭＳ Ｐゴシック" w:hAnsi="ＭＳ Ｐゴシック"/>
        </w:rPr>
      </w:pPr>
    </w:p>
    <w:p w14:paraId="74C89E3F" w14:textId="31CB7C99" w:rsidR="00636825" w:rsidRPr="0097554B" w:rsidRDefault="00FD01D0" w:rsidP="00F97FD7">
      <w:pPr>
        <w:widowControl/>
        <w:jc w:val="left"/>
        <w:rPr>
          <w:rFonts w:ascii="ＭＳ Ｐゴシック" w:eastAsia="ＭＳ Ｐゴシック" w:hAnsi="ＭＳ Ｐゴシック"/>
        </w:rPr>
      </w:pPr>
      <w:r w:rsidRPr="0097554B">
        <w:rPr>
          <w:rFonts w:ascii="ＭＳ Ｐゴシック" w:eastAsia="ＭＳ Ｐゴシック" w:hAnsi="ＭＳ Ｐゴシック" w:hint="eastAsia"/>
        </w:rPr>
        <w:t xml:space="preserve">　</w:t>
      </w:r>
    </w:p>
    <w:p w14:paraId="5E42CB2C" w14:textId="77777777" w:rsidR="00636825" w:rsidRPr="0097554B" w:rsidRDefault="00636825" w:rsidP="00B11B38">
      <w:pPr>
        <w:widowControl/>
        <w:jc w:val="left"/>
        <w:rPr>
          <w:rFonts w:ascii="ＭＳ Ｐゴシック" w:eastAsia="ＭＳ Ｐゴシック" w:hAnsi="ＭＳ Ｐゴシック"/>
        </w:rPr>
      </w:pPr>
      <w:r w:rsidRPr="0097554B">
        <w:rPr>
          <w:rFonts w:ascii="ＭＳ Ｐゴシック" w:eastAsia="ＭＳ Ｐゴシック" w:hAnsi="ＭＳ Ｐゴシック"/>
        </w:rPr>
        <w:br w:type="page"/>
      </w:r>
    </w:p>
    <w:p w14:paraId="528EFC07" w14:textId="77777777" w:rsidR="00AA25D5" w:rsidRPr="0097554B" w:rsidRDefault="00AA25D5" w:rsidP="00AA25D5">
      <w:pPr>
        <w:jc w:val="left"/>
        <w:rPr>
          <w:rFonts w:ascii="ＭＳ Ｐゴシック" w:eastAsia="ＭＳ Ｐゴシック" w:hAnsi="ＭＳ Ｐゴシック"/>
        </w:rPr>
      </w:pPr>
      <w:r w:rsidRPr="0097554B">
        <w:rPr>
          <w:rFonts w:ascii="ＭＳ Ｐゴシック" w:eastAsia="ＭＳ Ｐゴシック" w:hAnsi="ＭＳ Ｐゴシック" w:hint="eastAsia"/>
        </w:rPr>
        <w:lastRenderedPageBreak/>
        <w:t>＜重症度分類＞</w:t>
      </w:r>
    </w:p>
    <w:p w14:paraId="67CDB008" w14:textId="3404F249" w:rsidR="00636825" w:rsidRPr="0097554B" w:rsidRDefault="00636825" w:rsidP="00636825">
      <w:pPr>
        <w:spacing w:line="276" w:lineRule="auto"/>
        <w:rPr>
          <w:rFonts w:ascii="ＭＳ Ｐゴシック" w:eastAsia="ＭＳ Ｐゴシック" w:hAnsi="ＭＳ Ｐゴシック"/>
        </w:rPr>
      </w:pPr>
      <w:r w:rsidRPr="0097554B">
        <w:rPr>
          <w:rFonts w:ascii="ＭＳ Ｐゴシック" w:eastAsia="ＭＳ Ｐゴシック" w:hAnsi="ＭＳ Ｐゴシック" w:hint="eastAsia"/>
        </w:rPr>
        <w:t>重症度分類を用いていずれかの１項目についてグレード３</w:t>
      </w:r>
      <w:r w:rsidR="003A4F20">
        <w:rPr>
          <w:rFonts w:ascii="ＭＳ Ｐゴシック" w:eastAsia="ＭＳ Ｐゴシック" w:hAnsi="ＭＳ Ｐゴシック" w:hint="eastAsia"/>
        </w:rPr>
        <w:t>又は</w:t>
      </w:r>
      <w:r w:rsidRPr="0097554B">
        <w:rPr>
          <w:rFonts w:ascii="ＭＳ Ｐゴシック" w:eastAsia="ＭＳ Ｐゴシック" w:hAnsi="ＭＳ Ｐゴシック" w:hint="eastAsia"/>
        </w:rPr>
        <w:t>２項目についてグレード２以上を対象とする。</w:t>
      </w:r>
    </w:p>
    <w:tbl>
      <w:tblPr>
        <w:tblW w:w="9940" w:type="dxa"/>
        <w:tblInd w:w="84" w:type="dxa"/>
        <w:tblCellMar>
          <w:left w:w="99" w:type="dxa"/>
          <w:right w:w="99" w:type="dxa"/>
        </w:tblCellMar>
        <w:tblLook w:val="04A0" w:firstRow="1" w:lastRow="0" w:firstColumn="1" w:lastColumn="0" w:noHBand="0" w:noVBand="1"/>
      </w:tblPr>
      <w:tblGrid>
        <w:gridCol w:w="1240"/>
        <w:gridCol w:w="1752"/>
        <w:gridCol w:w="649"/>
        <w:gridCol w:w="2099"/>
        <w:gridCol w:w="2100"/>
        <w:gridCol w:w="2100"/>
      </w:tblGrid>
      <w:tr w:rsidR="0097554B" w:rsidRPr="0097554B" w14:paraId="793A2FCC" w14:textId="77777777" w:rsidTr="00B11B38">
        <w:trPr>
          <w:trHeight w:val="360"/>
        </w:trPr>
        <w:tc>
          <w:tcPr>
            <w:tcW w:w="1240" w:type="dxa"/>
            <w:tcBorders>
              <w:top w:val="single" w:sz="8" w:space="0" w:color="auto"/>
              <w:left w:val="single" w:sz="8" w:space="0" w:color="auto"/>
              <w:bottom w:val="nil"/>
              <w:right w:val="nil"/>
            </w:tcBorders>
            <w:noWrap/>
            <w:vAlign w:val="bottom"/>
          </w:tcPr>
          <w:p w14:paraId="58E7201C" w14:textId="5263B8D1"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noProof/>
                <w:kern w:val="0"/>
                <w:sz w:val="20"/>
                <w:szCs w:val="20"/>
              </w:rPr>
              <mc:AlternateContent>
                <mc:Choice Requires="wps">
                  <w:drawing>
                    <wp:anchor distT="0" distB="0" distL="114300" distR="114300" simplePos="0" relativeHeight="251658752" behindDoc="0" locked="0" layoutInCell="1" allowOverlap="1" wp14:anchorId="5FB61843" wp14:editId="69D2ADD5">
                      <wp:simplePos x="0" y="0"/>
                      <wp:positionH relativeFrom="column">
                        <wp:posOffset>-55245</wp:posOffset>
                      </wp:positionH>
                      <wp:positionV relativeFrom="paragraph">
                        <wp:posOffset>3175</wp:posOffset>
                      </wp:positionV>
                      <wp:extent cx="1885950" cy="485775"/>
                      <wp:effectExtent l="5715" t="12700" r="13335" b="6350"/>
                      <wp:wrapNone/>
                      <wp:docPr id="1" name="直線矢印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75941C0E" id="_x0000_t32" coordsize="21600,21600" o:spt="32" o:oned="t" path="m,l21600,21600e" filled="f">
                      <v:path arrowok="t" fillok="f" o:connecttype="none"/>
                      <o:lock v:ext="edit" shapetype="t"/>
                    </v:shapetype>
                    <v:shape id="直線矢印コネクタ 1" o:spid="_x0000_s1026" type="#_x0000_t32" style="position:absolute;left:0;text-align:left;margin-left:-4.35pt;margin-top:.25pt;width:148.5pt;height:3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"/>
                  </w:pict>
                </mc:Fallback>
              </mc:AlternateContent>
            </w:r>
            <w:r w:rsidRPr="0097554B">
              <w:rPr>
                <w:rFonts w:ascii="ＭＳ Ｐゴシック" w:eastAsia="ＭＳ Ｐゴシック" w:hAnsi="ＭＳ Ｐゴシック" w:cs="Times New Roman" w:hint="eastAsia"/>
                <w:kern w:val="0"/>
                <w:sz w:val="20"/>
                <w:szCs w:val="20"/>
              </w:rPr>
              <w:t xml:space="preserve">　</w:t>
            </w:r>
          </w:p>
        </w:tc>
        <w:tc>
          <w:tcPr>
            <w:tcW w:w="1752" w:type="dxa"/>
            <w:tcBorders>
              <w:top w:val="single" w:sz="8" w:space="0" w:color="auto"/>
              <w:left w:val="nil"/>
              <w:bottom w:val="nil"/>
              <w:right w:val="single" w:sz="8" w:space="0" w:color="auto"/>
            </w:tcBorders>
            <w:noWrap/>
            <w:vAlign w:val="bottom"/>
          </w:tcPr>
          <w:p w14:paraId="35C7C00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グレード</w:t>
            </w:r>
          </w:p>
        </w:tc>
        <w:tc>
          <w:tcPr>
            <w:tcW w:w="649" w:type="dxa"/>
            <w:vMerge w:val="restart"/>
            <w:tcBorders>
              <w:top w:val="single" w:sz="8" w:space="0" w:color="auto"/>
              <w:left w:val="nil"/>
              <w:bottom w:val="single" w:sz="8" w:space="0" w:color="000000"/>
              <w:right w:val="single" w:sz="4" w:space="0" w:color="auto"/>
            </w:tcBorders>
            <w:vAlign w:val="center"/>
          </w:tcPr>
          <w:p w14:paraId="4B1E3E3B" w14:textId="4D9B314F" w:rsidR="00636825" w:rsidRPr="0097554B" w:rsidRDefault="00FD01D0"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０</w:t>
            </w:r>
          </w:p>
        </w:tc>
        <w:tc>
          <w:tcPr>
            <w:tcW w:w="2099" w:type="dxa"/>
            <w:vMerge w:val="restart"/>
            <w:tcBorders>
              <w:top w:val="single" w:sz="8" w:space="0" w:color="auto"/>
              <w:left w:val="single" w:sz="4" w:space="0" w:color="auto"/>
              <w:bottom w:val="single" w:sz="8" w:space="0" w:color="000000"/>
              <w:right w:val="single" w:sz="4" w:space="0" w:color="auto"/>
            </w:tcBorders>
            <w:vAlign w:val="center"/>
          </w:tcPr>
          <w:p w14:paraId="62464309" w14:textId="55BF91C5" w:rsidR="00636825" w:rsidRPr="0097554B" w:rsidRDefault="00294DA7"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１</w:t>
            </w:r>
          </w:p>
        </w:tc>
        <w:tc>
          <w:tcPr>
            <w:tcW w:w="2100" w:type="dxa"/>
            <w:vMerge w:val="restart"/>
            <w:tcBorders>
              <w:top w:val="single" w:sz="8" w:space="0" w:color="auto"/>
              <w:left w:val="single" w:sz="4" w:space="0" w:color="auto"/>
              <w:bottom w:val="single" w:sz="8" w:space="0" w:color="000000"/>
              <w:right w:val="single" w:sz="4" w:space="0" w:color="auto"/>
            </w:tcBorders>
            <w:vAlign w:val="center"/>
          </w:tcPr>
          <w:p w14:paraId="3C8695CC" w14:textId="314805E3" w:rsidR="00636825" w:rsidRPr="0097554B" w:rsidRDefault="00294DA7"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２</w:t>
            </w:r>
          </w:p>
        </w:tc>
        <w:tc>
          <w:tcPr>
            <w:tcW w:w="2100" w:type="dxa"/>
            <w:vMerge w:val="restart"/>
            <w:tcBorders>
              <w:top w:val="single" w:sz="8" w:space="0" w:color="auto"/>
              <w:left w:val="single" w:sz="4" w:space="0" w:color="auto"/>
              <w:bottom w:val="single" w:sz="8" w:space="0" w:color="000000"/>
              <w:right w:val="single" w:sz="8" w:space="0" w:color="auto"/>
            </w:tcBorders>
            <w:vAlign w:val="center"/>
          </w:tcPr>
          <w:p w14:paraId="122D91AC" w14:textId="3316AEB5" w:rsidR="00636825" w:rsidRPr="0097554B" w:rsidRDefault="00294DA7"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３</w:t>
            </w:r>
          </w:p>
        </w:tc>
      </w:tr>
      <w:tr w:rsidR="0097554B" w:rsidRPr="0097554B" w14:paraId="37F4FE83" w14:textId="77777777" w:rsidTr="00B11B38">
        <w:trPr>
          <w:trHeight w:val="380"/>
        </w:trPr>
        <w:tc>
          <w:tcPr>
            <w:tcW w:w="1240" w:type="dxa"/>
            <w:tcBorders>
              <w:top w:val="nil"/>
              <w:left w:val="single" w:sz="8" w:space="0" w:color="auto"/>
              <w:bottom w:val="single" w:sz="8" w:space="0" w:color="auto"/>
              <w:right w:val="nil"/>
            </w:tcBorders>
            <w:vAlign w:val="center"/>
          </w:tcPr>
          <w:p w14:paraId="4848ADC7"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症状</w:t>
            </w:r>
          </w:p>
        </w:tc>
        <w:tc>
          <w:tcPr>
            <w:tcW w:w="1752" w:type="dxa"/>
            <w:tcBorders>
              <w:top w:val="nil"/>
              <w:left w:val="nil"/>
              <w:bottom w:val="single" w:sz="8" w:space="0" w:color="auto"/>
              <w:right w:val="single" w:sz="8" w:space="0" w:color="auto"/>
            </w:tcBorders>
            <w:vAlign w:val="center"/>
          </w:tcPr>
          <w:p w14:paraId="273F911F"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 xml:space="preserve">　</w:t>
            </w:r>
          </w:p>
        </w:tc>
        <w:tc>
          <w:tcPr>
            <w:tcW w:w="0" w:type="auto"/>
            <w:vMerge/>
            <w:tcBorders>
              <w:top w:val="single" w:sz="8" w:space="0" w:color="auto"/>
              <w:left w:val="nil"/>
              <w:bottom w:val="single" w:sz="8" w:space="0" w:color="000000"/>
              <w:right w:val="single" w:sz="4" w:space="0" w:color="auto"/>
            </w:tcBorders>
            <w:vAlign w:val="center"/>
          </w:tcPr>
          <w:p w14:paraId="4CAF265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099" w:type="dxa"/>
            <w:vMerge/>
            <w:tcBorders>
              <w:top w:val="single" w:sz="8" w:space="0" w:color="auto"/>
              <w:left w:val="single" w:sz="4" w:space="0" w:color="auto"/>
              <w:bottom w:val="single" w:sz="8" w:space="0" w:color="000000"/>
              <w:right w:val="single" w:sz="4" w:space="0" w:color="auto"/>
            </w:tcBorders>
            <w:vAlign w:val="center"/>
          </w:tcPr>
          <w:p w14:paraId="765E5D12"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single" w:sz="8" w:space="0" w:color="auto"/>
              <w:left w:val="single" w:sz="4" w:space="0" w:color="auto"/>
              <w:bottom w:val="single" w:sz="8" w:space="0" w:color="000000"/>
              <w:right w:val="single" w:sz="4" w:space="0" w:color="auto"/>
            </w:tcBorders>
            <w:vAlign w:val="center"/>
          </w:tcPr>
          <w:p w14:paraId="1D2585B6"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single" w:sz="8" w:space="0" w:color="auto"/>
              <w:left w:val="single" w:sz="4" w:space="0" w:color="auto"/>
              <w:bottom w:val="single" w:sz="8" w:space="0" w:color="000000"/>
              <w:right w:val="single" w:sz="8" w:space="0" w:color="auto"/>
            </w:tcBorders>
            <w:vAlign w:val="center"/>
          </w:tcPr>
          <w:p w14:paraId="4387487F"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r>
      <w:tr w:rsidR="0097554B" w:rsidRPr="0097554B" w14:paraId="39BFCBAE" w14:textId="77777777" w:rsidTr="00B11B38">
        <w:trPr>
          <w:trHeight w:val="360"/>
        </w:trPr>
        <w:tc>
          <w:tcPr>
            <w:tcW w:w="1240" w:type="dxa"/>
            <w:vMerge w:val="restart"/>
            <w:tcBorders>
              <w:top w:val="nil"/>
              <w:left w:val="single" w:sz="8" w:space="0" w:color="auto"/>
              <w:bottom w:val="single" w:sz="4" w:space="0" w:color="auto"/>
              <w:right w:val="single" w:sz="4" w:space="0" w:color="auto"/>
            </w:tcBorders>
            <w:vAlign w:val="center"/>
          </w:tcPr>
          <w:p w14:paraId="4CD4C147"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神経症状</w:t>
            </w:r>
          </w:p>
        </w:tc>
        <w:tc>
          <w:tcPr>
            <w:tcW w:w="1752" w:type="dxa"/>
            <w:tcBorders>
              <w:top w:val="nil"/>
              <w:left w:val="nil"/>
              <w:bottom w:val="single" w:sz="4" w:space="0" w:color="auto"/>
              <w:right w:val="single" w:sz="8" w:space="0" w:color="auto"/>
            </w:tcBorders>
            <w:vAlign w:val="center"/>
          </w:tcPr>
          <w:p w14:paraId="1907AAE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kern w:val="0"/>
                <w:sz w:val="20"/>
                <w:szCs w:val="20"/>
              </w:rPr>
              <w:t>SEN/SEGA</w:t>
            </w:r>
          </w:p>
        </w:tc>
        <w:tc>
          <w:tcPr>
            <w:tcW w:w="649" w:type="dxa"/>
            <w:tcBorders>
              <w:top w:val="nil"/>
              <w:left w:val="nil"/>
              <w:bottom w:val="single" w:sz="4" w:space="0" w:color="auto"/>
              <w:right w:val="single" w:sz="4" w:space="0" w:color="auto"/>
            </w:tcBorders>
            <w:vAlign w:val="center"/>
          </w:tcPr>
          <w:p w14:paraId="5633CE75"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1C845258"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kern w:val="0"/>
                <w:sz w:val="20"/>
                <w:szCs w:val="20"/>
              </w:rPr>
              <w:t>SEN</w:t>
            </w:r>
            <w:r w:rsidRPr="0097554B">
              <w:rPr>
                <w:rFonts w:ascii="ＭＳ Ｐゴシック" w:eastAsia="ＭＳ Ｐゴシック" w:hAnsi="ＭＳ Ｐゴシック" w:cs="Times New Roman" w:hint="eastAsia"/>
                <w:kern w:val="0"/>
                <w:sz w:val="20"/>
                <w:szCs w:val="20"/>
              </w:rPr>
              <w:t>あり</w:t>
            </w:r>
          </w:p>
        </w:tc>
        <w:tc>
          <w:tcPr>
            <w:tcW w:w="2100" w:type="dxa"/>
            <w:tcBorders>
              <w:top w:val="nil"/>
              <w:left w:val="nil"/>
              <w:bottom w:val="single" w:sz="4" w:space="0" w:color="auto"/>
              <w:right w:val="single" w:sz="4" w:space="0" w:color="auto"/>
            </w:tcBorders>
            <w:vAlign w:val="center"/>
          </w:tcPr>
          <w:p w14:paraId="1B57CCC4"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kern w:val="0"/>
                <w:sz w:val="20"/>
                <w:szCs w:val="20"/>
              </w:rPr>
              <w:t>SEGA</w:t>
            </w:r>
            <w:r w:rsidRPr="0097554B">
              <w:rPr>
                <w:rFonts w:ascii="ＭＳ Ｐゴシック" w:eastAsia="ＭＳ Ｐゴシック" w:hAnsi="ＭＳ Ｐゴシック" w:cs="Times New Roman" w:hint="eastAsia"/>
                <w:kern w:val="0"/>
                <w:sz w:val="20"/>
                <w:szCs w:val="20"/>
              </w:rPr>
              <w:t>あり（単発かつ径１</w:t>
            </w:r>
            <w:r w:rsidRPr="0097554B">
              <w:rPr>
                <w:rFonts w:ascii="ＭＳ Ｐゴシック" w:eastAsia="ＭＳ Ｐゴシック" w:hAnsi="ＭＳ Ｐゴシック" w:cs="Times New Roman"/>
                <w:kern w:val="0"/>
                <w:sz w:val="20"/>
                <w:szCs w:val="20"/>
              </w:rPr>
              <w:t>cm未満）</w:t>
            </w:r>
          </w:p>
        </w:tc>
        <w:tc>
          <w:tcPr>
            <w:tcW w:w="2100" w:type="dxa"/>
            <w:tcBorders>
              <w:top w:val="nil"/>
              <w:left w:val="nil"/>
              <w:bottom w:val="single" w:sz="4" w:space="0" w:color="auto"/>
              <w:right w:val="single" w:sz="8" w:space="0" w:color="auto"/>
            </w:tcBorders>
            <w:vAlign w:val="center"/>
          </w:tcPr>
          <w:p w14:paraId="12574A08" w14:textId="3CCFB51C"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kern w:val="0"/>
                <w:sz w:val="20"/>
                <w:szCs w:val="20"/>
              </w:rPr>
              <w:t>SEGAあり（多発</w:t>
            </w:r>
            <w:r w:rsidR="003A4F20">
              <w:rPr>
                <w:rFonts w:ascii="ＭＳ Ｐゴシック" w:eastAsia="ＭＳ Ｐゴシック" w:hAnsi="ＭＳ Ｐゴシック" w:cs="Times New Roman"/>
                <w:kern w:val="0"/>
                <w:sz w:val="20"/>
                <w:szCs w:val="20"/>
              </w:rPr>
              <w:t>又は</w:t>
            </w:r>
            <w:r w:rsidRPr="0097554B">
              <w:rPr>
                <w:rFonts w:ascii="ＭＳ Ｐゴシック" w:eastAsia="ＭＳ Ｐゴシック" w:hAnsi="ＭＳ Ｐゴシック" w:cs="Times New Roman"/>
                <w:kern w:val="0"/>
                <w:sz w:val="20"/>
                <w:szCs w:val="20"/>
              </w:rPr>
              <w:t>径１cm以上）</w:t>
            </w:r>
          </w:p>
        </w:tc>
      </w:tr>
      <w:tr w:rsidR="0097554B" w:rsidRPr="0097554B" w14:paraId="0F339F91" w14:textId="77777777" w:rsidTr="00B11B38">
        <w:trPr>
          <w:trHeight w:val="540"/>
        </w:trPr>
        <w:tc>
          <w:tcPr>
            <w:tcW w:w="0" w:type="auto"/>
            <w:vMerge/>
            <w:tcBorders>
              <w:top w:val="nil"/>
              <w:left w:val="single" w:sz="8" w:space="0" w:color="auto"/>
              <w:bottom w:val="single" w:sz="4" w:space="0" w:color="auto"/>
              <w:right w:val="single" w:sz="4" w:space="0" w:color="auto"/>
            </w:tcBorders>
            <w:vAlign w:val="center"/>
          </w:tcPr>
          <w:p w14:paraId="0DF5A396"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23916F03"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てんかん</w:t>
            </w:r>
          </w:p>
        </w:tc>
        <w:tc>
          <w:tcPr>
            <w:tcW w:w="649" w:type="dxa"/>
            <w:tcBorders>
              <w:top w:val="nil"/>
              <w:left w:val="nil"/>
              <w:bottom w:val="single" w:sz="4" w:space="0" w:color="auto"/>
              <w:right w:val="single" w:sz="4" w:space="0" w:color="auto"/>
            </w:tcBorders>
            <w:vAlign w:val="center"/>
          </w:tcPr>
          <w:p w14:paraId="1D5C7E70"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006B58F2"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あり（経過観察）</w:t>
            </w:r>
          </w:p>
        </w:tc>
        <w:tc>
          <w:tcPr>
            <w:tcW w:w="2100" w:type="dxa"/>
            <w:tcBorders>
              <w:top w:val="nil"/>
              <w:left w:val="nil"/>
              <w:bottom w:val="single" w:sz="4" w:space="0" w:color="auto"/>
              <w:right w:val="single" w:sz="4" w:space="0" w:color="auto"/>
            </w:tcBorders>
            <w:vAlign w:val="center"/>
          </w:tcPr>
          <w:p w14:paraId="313FEF9E"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あり（抗てんかん薬内服治療）</w:t>
            </w:r>
          </w:p>
        </w:tc>
        <w:tc>
          <w:tcPr>
            <w:tcW w:w="2100" w:type="dxa"/>
            <w:tcBorders>
              <w:top w:val="nil"/>
              <w:left w:val="nil"/>
              <w:bottom w:val="single" w:sz="4" w:space="0" w:color="auto"/>
              <w:right w:val="single" w:sz="8" w:space="0" w:color="auto"/>
            </w:tcBorders>
            <w:vAlign w:val="center"/>
          </w:tcPr>
          <w:p w14:paraId="7CD8409C"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あり（注射、食事、手術療法）</w:t>
            </w:r>
          </w:p>
        </w:tc>
      </w:tr>
      <w:tr w:rsidR="0097554B" w:rsidRPr="0097554B" w14:paraId="33C98DB4"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4A7D3559"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40746F99"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知的障害</w:t>
            </w:r>
          </w:p>
        </w:tc>
        <w:tc>
          <w:tcPr>
            <w:tcW w:w="649" w:type="dxa"/>
            <w:tcBorders>
              <w:top w:val="nil"/>
              <w:left w:val="nil"/>
              <w:bottom w:val="single" w:sz="4" w:space="0" w:color="auto"/>
              <w:right w:val="single" w:sz="4" w:space="0" w:color="auto"/>
            </w:tcBorders>
            <w:vAlign w:val="center"/>
          </w:tcPr>
          <w:p w14:paraId="4DEA195F"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28DC34B8"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境界知能</w:t>
            </w:r>
          </w:p>
        </w:tc>
        <w:tc>
          <w:tcPr>
            <w:tcW w:w="2100" w:type="dxa"/>
            <w:tcBorders>
              <w:top w:val="nil"/>
              <w:left w:val="nil"/>
              <w:bottom w:val="single" w:sz="4" w:space="0" w:color="auto"/>
              <w:right w:val="single" w:sz="4" w:space="0" w:color="auto"/>
            </w:tcBorders>
            <w:vAlign w:val="center"/>
          </w:tcPr>
          <w:p w14:paraId="22DF3D34" w14:textId="7420F676"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軽度</w:t>
            </w:r>
            <w:r w:rsidR="00ED6588" w:rsidRPr="0097554B">
              <w:rPr>
                <w:rFonts w:ascii="ＭＳ Ｐゴシック" w:eastAsia="ＭＳ Ｐゴシック" w:hAnsi="ＭＳ Ｐゴシック" w:cs="Times New Roman" w:hint="eastAsia"/>
                <w:kern w:val="0"/>
                <w:szCs w:val="21"/>
              </w:rPr>
              <w:t>～</w:t>
            </w:r>
            <w:r w:rsidRPr="0097554B">
              <w:rPr>
                <w:rFonts w:ascii="ＭＳ Ｐゴシック" w:eastAsia="ＭＳ Ｐゴシック" w:hAnsi="ＭＳ Ｐゴシック" w:cs="Times New Roman" w:hint="eastAsia"/>
                <w:kern w:val="0"/>
                <w:sz w:val="20"/>
                <w:szCs w:val="20"/>
              </w:rPr>
              <w:t>中等度</w:t>
            </w:r>
          </w:p>
        </w:tc>
        <w:tc>
          <w:tcPr>
            <w:tcW w:w="2100" w:type="dxa"/>
            <w:tcBorders>
              <w:top w:val="nil"/>
              <w:left w:val="nil"/>
              <w:bottom w:val="single" w:sz="4" w:space="0" w:color="auto"/>
              <w:right w:val="single" w:sz="8" w:space="0" w:color="auto"/>
            </w:tcBorders>
            <w:vAlign w:val="center"/>
          </w:tcPr>
          <w:p w14:paraId="693BBCDE" w14:textId="55999B5C"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重度</w:t>
            </w:r>
            <w:r w:rsidR="00ED6588" w:rsidRPr="0097554B">
              <w:rPr>
                <w:rFonts w:ascii="ＭＳ Ｐゴシック" w:eastAsia="ＭＳ Ｐゴシック" w:hAnsi="ＭＳ Ｐゴシック" w:cs="Times New Roman" w:hint="eastAsia"/>
                <w:kern w:val="0"/>
                <w:szCs w:val="21"/>
              </w:rPr>
              <w:t>～</w:t>
            </w:r>
            <w:r w:rsidRPr="0097554B">
              <w:rPr>
                <w:rFonts w:ascii="ＭＳ Ｐゴシック" w:eastAsia="ＭＳ Ｐゴシック" w:hAnsi="ＭＳ Ｐゴシック" w:cs="Times New Roman" w:hint="eastAsia"/>
                <w:kern w:val="0"/>
                <w:sz w:val="20"/>
                <w:szCs w:val="20"/>
              </w:rPr>
              <w:t>最重度</w:t>
            </w:r>
          </w:p>
        </w:tc>
      </w:tr>
      <w:tr w:rsidR="0097554B" w:rsidRPr="0097554B" w14:paraId="5399F684"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564E124C"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0C20DAA2"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自閉症・発達障害</w:t>
            </w:r>
          </w:p>
        </w:tc>
        <w:tc>
          <w:tcPr>
            <w:tcW w:w="649" w:type="dxa"/>
            <w:tcBorders>
              <w:top w:val="nil"/>
              <w:left w:val="nil"/>
              <w:bottom w:val="single" w:sz="4" w:space="0" w:color="auto"/>
              <w:right w:val="single" w:sz="4" w:space="0" w:color="auto"/>
            </w:tcBorders>
            <w:vAlign w:val="center"/>
          </w:tcPr>
          <w:p w14:paraId="63703757"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6307F12D"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ボーダー</w:t>
            </w:r>
          </w:p>
        </w:tc>
        <w:tc>
          <w:tcPr>
            <w:tcW w:w="2100" w:type="dxa"/>
            <w:tcBorders>
              <w:top w:val="nil"/>
              <w:left w:val="nil"/>
              <w:bottom w:val="single" w:sz="4" w:space="0" w:color="auto"/>
              <w:right w:val="single" w:sz="4" w:space="0" w:color="auto"/>
            </w:tcBorders>
            <w:vAlign w:val="center"/>
          </w:tcPr>
          <w:p w14:paraId="42BC2CC1" w14:textId="1759818B"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軽度</w:t>
            </w:r>
            <w:r w:rsidR="00ED6588" w:rsidRPr="0097554B">
              <w:rPr>
                <w:rFonts w:ascii="ＭＳ Ｐゴシック" w:eastAsia="ＭＳ Ｐゴシック" w:hAnsi="ＭＳ Ｐゴシック" w:cs="Times New Roman" w:hint="eastAsia"/>
                <w:kern w:val="0"/>
                <w:szCs w:val="21"/>
              </w:rPr>
              <w:t>～</w:t>
            </w:r>
            <w:r w:rsidRPr="0097554B">
              <w:rPr>
                <w:rFonts w:ascii="ＭＳ Ｐゴシック" w:eastAsia="ＭＳ Ｐゴシック" w:hAnsi="ＭＳ Ｐゴシック" w:cs="Times New Roman" w:hint="eastAsia"/>
                <w:kern w:val="0"/>
                <w:sz w:val="20"/>
                <w:szCs w:val="20"/>
              </w:rPr>
              <w:t>中等度</w:t>
            </w:r>
          </w:p>
        </w:tc>
        <w:tc>
          <w:tcPr>
            <w:tcW w:w="2100" w:type="dxa"/>
            <w:tcBorders>
              <w:top w:val="nil"/>
              <w:left w:val="nil"/>
              <w:bottom w:val="single" w:sz="4" w:space="0" w:color="auto"/>
              <w:right w:val="single" w:sz="8" w:space="0" w:color="auto"/>
            </w:tcBorders>
            <w:vAlign w:val="center"/>
          </w:tcPr>
          <w:p w14:paraId="480DC70C" w14:textId="0D8B59A3"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重度</w:t>
            </w:r>
            <w:r w:rsidR="00ED6588" w:rsidRPr="0097554B">
              <w:rPr>
                <w:rFonts w:ascii="ＭＳ Ｐゴシック" w:eastAsia="ＭＳ Ｐゴシック" w:hAnsi="ＭＳ Ｐゴシック" w:cs="Times New Roman" w:hint="eastAsia"/>
                <w:kern w:val="0"/>
                <w:szCs w:val="21"/>
              </w:rPr>
              <w:t>～</w:t>
            </w:r>
            <w:r w:rsidRPr="0097554B">
              <w:rPr>
                <w:rFonts w:ascii="ＭＳ Ｐゴシック" w:eastAsia="ＭＳ Ｐゴシック" w:hAnsi="ＭＳ Ｐゴシック" w:cs="Times New Roman" w:hint="eastAsia"/>
                <w:kern w:val="0"/>
                <w:sz w:val="20"/>
                <w:szCs w:val="20"/>
              </w:rPr>
              <w:t>最重度</w:t>
            </w:r>
          </w:p>
        </w:tc>
      </w:tr>
      <w:tr w:rsidR="0097554B" w:rsidRPr="0097554B" w14:paraId="4CD8A921" w14:textId="77777777" w:rsidTr="00B11B38">
        <w:trPr>
          <w:trHeight w:val="360"/>
        </w:trPr>
        <w:tc>
          <w:tcPr>
            <w:tcW w:w="1240" w:type="dxa"/>
            <w:vMerge w:val="restart"/>
            <w:tcBorders>
              <w:top w:val="nil"/>
              <w:left w:val="single" w:sz="8" w:space="0" w:color="auto"/>
              <w:bottom w:val="single" w:sz="4" w:space="0" w:color="auto"/>
              <w:right w:val="single" w:sz="4" w:space="0" w:color="auto"/>
            </w:tcBorders>
            <w:vAlign w:val="center"/>
          </w:tcPr>
          <w:p w14:paraId="54931A04"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皮膚症状</w:t>
            </w:r>
          </w:p>
        </w:tc>
        <w:tc>
          <w:tcPr>
            <w:tcW w:w="1752" w:type="dxa"/>
            <w:tcBorders>
              <w:top w:val="nil"/>
              <w:left w:val="nil"/>
              <w:bottom w:val="single" w:sz="4" w:space="0" w:color="auto"/>
              <w:right w:val="single" w:sz="8" w:space="0" w:color="auto"/>
            </w:tcBorders>
            <w:vAlign w:val="center"/>
          </w:tcPr>
          <w:p w14:paraId="2A59F328"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顔面血管線維腫</w:t>
            </w:r>
          </w:p>
        </w:tc>
        <w:tc>
          <w:tcPr>
            <w:tcW w:w="649" w:type="dxa"/>
            <w:vMerge w:val="restart"/>
            <w:tcBorders>
              <w:top w:val="nil"/>
              <w:left w:val="nil"/>
              <w:bottom w:val="single" w:sz="4" w:space="0" w:color="auto"/>
              <w:right w:val="single" w:sz="4" w:space="0" w:color="auto"/>
            </w:tcBorders>
            <w:vAlign w:val="center"/>
          </w:tcPr>
          <w:p w14:paraId="57D207FE"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vMerge w:val="restart"/>
            <w:tcBorders>
              <w:top w:val="nil"/>
              <w:left w:val="single" w:sz="4" w:space="0" w:color="auto"/>
              <w:bottom w:val="single" w:sz="4" w:space="0" w:color="auto"/>
              <w:right w:val="single" w:sz="4" w:space="0" w:color="auto"/>
            </w:tcBorders>
            <w:vAlign w:val="center"/>
          </w:tcPr>
          <w:p w14:paraId="2F897989"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皮膚症状はあるが社会生活が可能</w:t>
            </w:r>
          </w:p>
        </w:tc>
        <w:tc>
          <w:tcPr>
            <w:tcW w:w="2100" w:type="dxa"/>
            <w:vMerge w:val="restart"/>
            <w:tcBorders>
              <w:top w:val="nil"/>
              <w:left w:val="single" w:sz="4" w:space="0" w:color="auto"/>
              <w:bottom w:val="single" w:sz="4" w:space="0" w:color="auto"/>
              <w:right w:val="single" w:sz="4" w:space="0" w:color="auto"/>
            </w:tcBorders>
            <w:vAlign w:val="center"/>
          </w:tcPr>
          <w:p w14:paraId="48084394"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社会生活に支障をきたす（治療が必要）</w:t>
            </w:r>
          </w:p>
        </w:tc>
        <w:tc>
          <w:tcPr>
            <w:tcW w:w="2100" w:type="dxa"/>
            <w:vMerge w:val="restart"/>
            <w:tcBorders>
              <w:top w:val="nil"/>
              <w:left w:val="single" w:sz="4" w:space="0" w:color="auto"/>
              <w:bottom w:val="single" w:sz="4" w:space="0" w:color="auto"/>
              <w:right w:val="single" w:sz="8" w:space="0" w:color="auto"/>
            </w:tcBorders>
            <w:vAlign w:val="center"/>
          </w:tcPr>
          <w:p w14:paraId="00155132"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社会生活に著しい支障をきたす（治療が必要）</w:t>
            </w:r>
          </w:p>
        </w:tc>
      </w:tr>
      <w:tr w:rsidR="0097554B" w:rsidRPr="0097554B" w14:paraId="1BEFEF25"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2EDD3926"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77E625F7"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爪囲線維腫</w:t>
            </w:r>
          </w:p>
        </w:tc>
        <w:tc>
          <w:tcPr>
            <w:tcW w:w="0" w:type="auto"/>
            <w:vMerge/>
            <w:tcBorders>
              <w:top w:val="nil"/>
              <w:left w:val="nil"/>
              <w:bottom w:val="single" w:sz="4" w:space="0" w:color="auto"/>
              <w:right w:val="single" w:sz="4" w:space="0" w:color="auto"/>
            </w:tcBorders>
            <w:vAlign w:val="center"/>
          </w:tcPr>
          <w:p w14:paraId="534B79A7"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099" w:type="dxa"/>
            <w:vMerge/>
            <w:tcBorders>
              <w:top w:val="nil"/>
              <w:left w:val="single" w:sz="4" w:space="0" w:color="auto"/>
              <w:bottom w:val="single" w:sz="4" w:space="0" w:color="auto"/>
              <w:right w:val="single" w:sz="4" w:space="0" w:color="auto"/>
            </w:tcBorders>
            <w:vAlign w:val="center"/>
          </w:tcPr>
          <w:p w14:paraId="1186DE5A"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nil"/>
              <w:left w:val="single" w:sz="4" w:space="0" w:color="auto"/>
              <w:bottom w:val="single" w:sz="4" w:space="0" w:color="auto"/>
              <w:right w:val="single" w:sz="4" w:space="0" w:color="auto"/>
            </w:tcBorders>
            <w:vAlign w:val="center"/>
          </w:tcPr>
          <w:p w14:paraId="7E0CDEA2"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nil"/>
              <w:left w:val="single" w:sz="4" w:space="0" w:color="auto"/>
              <w:bottom w:val="single" w:sz="4" w:space="0" w:color="auto"/>
              <w:right w:val="single" w:sz="8" w:space="0" w:color="auto"/>
            </w:tcBorders>
            <w:vAlign w:val="center"/>
          </w:tcPr>
          <w:p w14:paraId="4EC5F90B"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r>
      <w:tr w:rsidR="0097554B" w:rsidRPr="0097554B" w14:paraId="1985F6CF"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5EB6113E"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09C05736"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シャーグリン</w:t>
            </w:r>
          </w:p>
        </w:tc>
        <w:tc>
          <w:tcPr>
            <w:tcW w:w="0" w:type="auto"/>
            <w:vMerge/>
            <w:tcBorders>
              <w:top w:val="nil"/>
              <w:left w:val="nil"/>
              <w:bottom w:val="single" w:sz="4" w:space="0" w:color="auto"/>
              <w:right w:val="single" w:sz="4" w:space="0" w:color="auto"/>
            </w:tcBorders>
            <w:vAlign w:val="center"/>
          </w:tcPr>
          <w:p w14:paraId="32DE645F"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099" w:type="dxa"/>
            <w:vMerge/>
            <w:tcBorders>
              <w:top w:val="nil"/>
              <w:left w:val="single" w:sz="4" w:space="0" w:color="auto"/>
              <w:bottom w:val="single" w:sz="4" w:space="0" w:color="auto"/>
              <w:right w:val="single" w:sz="4" w:space="0" w:color="auto"/>
            </w:tcBorders>
            <w:vAlign w:val="center"/>
          </w:tcPr>
          <w:p w14:paraId="18BD5B5E"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nil"/>
              <w:left w:val="single" w:sz="4" w:space="0" w:color="auto"/>
              <w:bottom w:val="single" w:sz="4" w:space="0" w:color="auto"/>
              <w:right w:val="single" w:sz="4" w:space="0" w:color="auto"/>
            </w:tcBorders>
            <w:vAlign w:val="center"/>
          </w:tcPr>
          <w:p w14:paraId="3366EA3C"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nil"/>
              <w:left w:val="single" w:sz="4" w:space="0" w:color="auto"/>
              <w:bottom w:val="single" w:sz="4" w:space="0" w:color="auto"/>
              <w:right w:val="single" w:sz="8" w:space="0" w:color="auto"/>
            </w:tcBorders>
            <w:vAlign w:val="center"/>
          </w:tcPr>
          <w:p w14:paraId="0E34C569"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r>
      <w:tr w:rsidR="0097554B" w:rsidRPr="0097554B" w14:paraId="2CE61EBA"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435A1660"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72193D09"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白班</w:t>
            </w:r>
          </w:p>
        </w:tc>
        <w:tc>
          <w:tcPr>
            <w:tcW w:w="0" w:type="auto"/>
            <w:vMerge/>
            <w:tcBorders>
              <w:top w:val="nil"/>
              <w:left w:val="nil"/>
              <w:bottom w:val="single" w:sz="4" w:space="0" w:color="auto"/>
              <w:right w:val="single" w:sz="4" w:space="0" w:color="auto"/>
            </w:tcBorders>
            <w:vAlign w:val="center"/>
          </w:tcPr>
          <w:p w14:paraId="4D476C2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099" w:type="dxa"/>
            <w:vMerge/>
            <w:tcBorders>
              <w:top w:val="nil"/>
              <w:left w:val="single" w:sz="4" w:space="0" w:color="auto"/>
              <w:bottom w:val="single" w:sz="4" w:space="0" w:color="auto"/>
              <w:right w:val="single" w:sz="4" w:space="0" w:color="auto"/>
            </w:tcBorders>
            <w:vAlign w:val="center"/>
          </w:tcPr>
          <w:p w14:paraId="480C943E"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nil"/>
              <w:left w:val="single" w:sz="4" w:space="0" w:color="auto"/>
              <w:bottom w:val="single" w:sz="4" w:space="0" w:color="auto"/>
              <w:right w:val="single" w:sz="4" w:space="0" w:color="auto"/>
            </w:tcBorders>
            <w:vAlign w:val="center"/>
          </w:tcPr>
          <w:p w14:paraId="259FEF5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100" w:type="dxa"/>
            <w:vMerge/>
            <w:tcBorders>
              <w:top w:val="nil"/>
              <w:left w:val="single" w:sz="4" w:space="0" w:color="auto"/>
              <w:bottom w:val="single" w:sz="4" w:space="0" w:color="auto"/>
              <w:right w:val="single" w:sz="8" w:space="0" w:color="auto"/>
            </w:tcBorders>
            <w:vAlign w:val="center"/>
          </w:tcPr>
          <w:p w14:paraId="03AD5D6F"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r>
      <w:tr w:rsidR="0097554B" w:rsidRPr="0097554B" w14:paraId="7CC24A4C" w14:textId="77777777" w:rsidTr="00B11B38">
        <w:trPr>
          <w:trHeight w:val="540"/>
        </w:trPr>
        <w:tc>
          <w:tcPr>
            <w:tcW w:w="1240" w:type="dxa"/>
            <w:tcBorders>
              <w:top w:val="nil"/>
              <w:left w:val="single" w:sz="8" w:space="0" w:color="auto"/>
              <w:bottom w:val="single" w:sz="4" w:space="0" w:color="auto"/>
              <w:right w:val="single" w:sz="4" w:space="0" w:color="auto"/>
            </w:tcBorders>
            <w:vAlign w:val="center"/>
          </w:tcPr>
          <w:p w14:paraId="13359047"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心症状</w:t>
            </w:r>
          </w:p>
        </w:tc>
        <w:tc>
          <w:tcPr>
            <w:tcW w:w="1752" w:type="dxa"/>
            <w:tcBorders>
              <w:top w:val="nil"/>
              <w:left w:val="nil"/>
              <w:bottom w:val="single" w:sz="4" w:space="0" w:color="auto"/>
              <w:right w:val="single" w:sz="8" w:space="0" w:color="auto"/>
            </w:tcBorders>
            <w:vAlign w:val="center"/>
          </w:tcPr>
          <w:p w14:paraId="08ECAAF2"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心横紋筋種</w:t>
            </w:r>
          </w:p>
        </w:tc>
        <w:tc>
          <w:tcPr>
            <w:tcW w:w="649" w:type="dxa"/>
            <w:tcBorders>
              <w:top w:val="nil"/>
              <w:left w:val="nil"/>
              <w:bottom w:val="single" w:sz="4" w:space="0" w:color="auto"/>
              <w:right w:val="single" w:sz="4" w:space="0" w:color="auto"/>
            </w:tcBorders>
            <w:vAlign w:val="center"/>
          </w:tcPr>
          <w:p w14:paraId="7A66AD66"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501717B1"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あり（経過観察）</w:t>
            </w:r>
          </w:p>
        </w:tc>
        <w:tc>
          <w:tcPr>
            <w:tcW w:w="2100" w:type="dxa"/>
            <w:tcBorders>
              <w:top w:val="nil"/>
              <w:left w:val="nil"/>
              <w:bottom w:val="single" w:sz="4" w:space="0" w:color="auto"/>
              <w:right w:val="single" w:sz="4" w:space="0" w:color="auto"/>
            </w:tcBorders>
            <w:vAlign w:val="center"/>
          </w:tcPr>
          <w:p w14:paraId="20F4C1E3"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あり（心臓脈管薬内服治療）</w:t>
            </w:r>
          </w:p>
        </w:tc>
        <w:tc>
          <w:tcPr>
            <w:tcW w:w="2100" w:type="dxa"/>
            <w:tcBorders>
              <w:top w:val="nil"/>
              <w:left w:val="nil"/>
              <w:bottom w:val="single" w:sz="4" w:space="0" w:color="auto"/>
              <w:right w:val="single" w:sz="8" w:space="0" w:color="auto"/>
            </w:tcBorders>
            <w:vAlign w:val="center"/>
          </w:tcPr>
          <w:p w14:paraId="68BEDA1C"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あり（注射、カテーテル、手術療法）</w:t>
            </w:r>
          </w:p>
        </w:tc>
      </w:tr>
      <w:tr w:rsidR="0097554B" w:rsidRPr="0097554B" w14:paraId="198CF80B" w14:textId="77777777" w:rsidTr="00B11B38">
        <w:trPr>
          <w:trHeight w:val="360"/>
        </w:trPr>
        <w:tc>
          <w:tcPr>
            <w:tcW w:w="1240" w:type="dxa"/>
            <w:vMerge w:val="restart"/>
            <w:tcBorders>
              <w:top w:val="nil"/>
              <w:left w:val="single" w:sz="8" w:space="0" w:color="auto"/>
              <w:bottom w:val="single" w:sz="4" w:space="0" w:color="auto"/>
              <w:right w:val="single" w:sz="4" w:space="0" w:color="auto"/>
            </w:tcBorders>
            <w:vAlign w:val="center"/>
          </w:tcPr>
          <w:p w14:paraId="44A9358D"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腎</w:t>
            </w:r>
          </w:p>
        </w:tc>
        <w:tc>
          <w:tcPr>
            <w:tcW w:w="1752" w:type="dxa"/>
            <w:tcBorders>
              <w:top w:val="nil"/>
              <w:left w:val="nil"/>
              <w:bottom w:val="single" w:sz="4" w:space="0" w:color="auto"/>
              <w:right w:val="single" w:sz="8" w:space="0" w:color="auto"/>
            </w:tcBorders>
            <w:vAlign w:val="center"/>
          </w:tcPr>
          <w:p w14:paraId="2A784A4D"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腎血管筋脂肪腫</w:t>
            </w:r>
          </w:p>
        </w:tc>
        <w:tc>
          <w:tcPr>
            <w:tcW w:w="649" w:type="dxa"/>
            <w:vMerge w:val="restart"/>
            <w:tcBorders>
              <w:top w:val="nil"/>
              <w:left w:val="nil"/>
              <w:bottom w:val="single" w:sz="4" w:space="0" w:color="auto"/>
              <w:right w:val="single" w:sz="4" w:space="0" w:color="auto"/>
            </w:tcBorders>
            <w:vAlign w:val="center"/>
          </w:tcPr>
          <w:p w14:paraId="63C72AE9"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single" w:sz="4" w:space="0" w:color="auto"/>
              <w:bottom w:val="single" w:sz="4" w:space="0" w:color="auto"/>
              <w:right w:val="single" w:sz="4" w:space="0" w:color="auto"/>
            </w:tcBorders>
            <w:vAlign w:val="center"/>
          </w:tcPr>
          <w:p w14:paraId="6AC61CA9" w14:textId="428E8A59" w:rsidR="00636825" w:rsidRPr="0097554B" w:rsidRDefault="00A84FE0"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あり（単発かつ径３</w:t>
            </w:r>
            <w:r w:rsidRPr="0097554B">
              <w:rPr>
                <w:rFonts w:ascii="ＭＳ Ｐゴシック" w:eastAsia="ＭＳ Ｐゴシック" w:hAnsi="ＭＳ Ｐゴシック" w:cs="Times New Roman"/>
                <w:kern w:val="0"/>
                <w:sz w:val="20"/>
                <w:szCs w:val="20"/>
              </w:rPr>
              <w:t>cm未満）</w:t>
            </w:r>
          </w:p>
        </w:tc>
        <w:tc>
          <w:tcPr>
            <w:tcW w:w="2100" w:type="dxa"/>
            <w:tcBorders>
              <w:top w:val="nil"/>
              <w:left w:val="single" w:sz="4" w:space="0" w:color="auto"/>
              <w:bottom w:val="single" w:sz="4" w:space="0" w:color="auto"/>
              <w:right w:val="single" w:sz="4" w:space="0" w:color="auto"/>
            </w:tcBorders>
            <w:vAlign w:val="center"/>
          </w:tcPr>
          <w:p w14:paraId="4D466E70" w14:textId="0763BDCE"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w:t>
            </w:r>
            <w:r w:rsidR="00A84FE0" w:rsidRPr="0097554B">
              <w:rPr>
                <w:rFonts w:ascii="ＭＳ Ｐゴシック" w:eastAsia="ＭＳ Ｐゴシック" w:hAnsi="ＭＳ Ｐゴシック" w:cs="Times New Roman" w:hint="eastAsia"/>
                <w:kern w:val="0"/>
                <w:sz w:val="20"/>
                <w:szCs w:val="20"/>
              </w:rPr>
              <w:t>多発</w:t>
            </w:r>
            <w:r w:rsidR="003A4F20">
              <w:rPr>
                <w:rFonts w:ascii="ＭＳ Ｐゴシック" w:eastAsia="ＭＳ Ｐゴシック" w:hAnsi="ＭＳ Ｐゴシック" w:cs="Times New Roman" w:hint="eastAsia"/>
                <w:kern w:val="0"/>
                <w:sz w:val="20"/>
                <w:szCs w:val="20"/>
              </w:rPr>
              <w:t>又は</w:t>
            </w:r>
            <w:r w:rsidRPr="0097554B">
              <w:rPr>
                <w:rFonts w:ascii="ＭＳ Ｐゴシック" w:eastAsia="ＭＳ Ｐゴシック" w:hAnsi="ＭＳ Ｐゴシック" w:cs="Times New Roman" w:hint="eastAsia"/>
                <w:kern w:val="0"/>
                <w:sz w:val="20"/>
                <w:szCs w:val="20"/>
              </w:rPr>
              <w:t>径３</w:t>
            </w:r>
            <w:r w:rsidRPr="0097554B">
              <w:rPr>
                <w:rFonts w:ascii="ＭＳ Ｐゴシック" w:eastAsia="ＭＳ Ｐゴシック" w:hAnsi="ＭＳ Ｐゴシック" w:cs="Times New Roman"/>
                <w:kern w:val="0"/>
                <w:sz w:val="20"/>
                <w:szCs w:val="20"/>
              </w:rPr>
              <w:t>cm</w:t>
            </w:r>
            <w:r w:rsidR="00A84FE0" w:rsidRPr="0097554B">
              <w:rPr>
                <w:rFonts w:ascii="ＭＳ Ｐゴシック" w:eastAsia="ＭＳ Ｐゴシック" w:hAnsi="ＭＳ Ｐゴシック" w:cs="Times New Roman" w:hint="eastAsia"/>
                <w:kern w:val="0"/>
                <w:sz w:val="20"/>
                <w:szCs w:val="20"/>
              </w:rPr>
              <w:t>以上</w:t>
            </w:r>
            <w:r w:rsidRPr="0097554B">
              <w:rPr>
                <w:rFonts w:ascii="ＭＳ Ｐゴシック" w:eastAsia="ＭＳ Ｐゴシック" w:hAnsi="ＭＳ Ｐゴシック" w:cs="Times New Roman" w:hint="eastAsia"/>
                <w:kern w:val="0"/>
                <w:sz w:val="20"/>
                <w:szCs w:val="20"/>
              </w:rPr>
              <w:t>）</w:t>
            </w:r>
          </w:p>
        </w:tc>
        <w:tc>
          <w:tcPr>
            <w:tcW w:w="2100" w:type="dxa"/>
            <w:tcBorders>
              <w:top w:val="nil"/>
              <w:left w:val="single" w:sz="4" w:space="0" w:color="auto"/>
              <w:bottom w:val="single" w:sz="4" w:space="0" w:color="auto"/>
              <w:right w:val="single" w:sz="8" w:space="0" w:color="auto"/>
            </w:tcBorders>
            <w:vAlign w:val="center"/>
          </w:tcPr>
          <w:p w14:paraId="22079FDF" w14:textId="18753804" w:rsidR="00636825" w:rsidRPr="0097554B" w:rsidRDefault="00A84FE0"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あり（多発</w:t>
            </w:r>
            <w:r w:rsidR="003A4F20">
              <w:rPr>
                <w:rFonts w:ascii="ＭＳ Ｐゴシック" w:eastAsia="ＭＳ Ｐゴシック" w:hAnsi="ＭＳ Ｐゴシック" w:cs="Times New Roman" w:hint="eastAsia"/>
                <w:kern w:val="0"/>
                <w:sz w:val="20"/>
                <w:szCs w:val="20"/>
              </w:rPr>
              <w:t>又は</w:t>
            </w:r>
            <w:r w:rsidRPr="0097554B">
              <w:rPr>
                <w:rFonts w:ascii="ＭＳ Ｐゴシック" w:eastAsia="ＭＳ Ｐゴシック" w:hAnsi="ＭＳ Ｐゴシック" w:cs="Times New Roman" w:hint="eastAsia"/>
                <w:kern w:val="0"/>
                <w:sz w:val="20"/>
                <w:szCs w:val="20"/>
              </w:rPr>
              <w:t>径３</w:t>
            </w:r>
            <w:r w:rsidRPr="0097554B">
              <w:rPr>
                <w:rFonts w:ascii="ＭＳ Ｐゴシック" w:eastAsia="ＭＳ Ｐゴシック" w:hAnsi="ＭＳ Ｐゴシック" w:cs="Times New Roman"/>
                <w:kern w:val="0"/>
                <w:sz w:val="20"/>
                <w:szCs w:val="20"/>
              </w:rPr>
              <w:t>cm以上で、</w:t>
            </w:r>
            <w:r w:rsidR="00582786" w:rsidRPr="0097554B">
              <w:rPr>
                <w:rFonts w:ascii="ＭＳ Ｐゴシック" w:eastAsia="ＭＳ Ｐゴシック" w:hAnsi="ＭＳ Ｐゴシック" w:cs="Times New Roman" w:hint="eastAsia"/>
                <w:kern w:val="0"/>
                <w:sz w:val="20"/>
                <w:szCs w:val="20"/>
              </w:rPr>
              <w:t>過去</w:t>
            </w:r>
            <w:r w:rsidR="00294DA7" w:rsidRPr="0097554B">
              <w:rPr>
                <w:rFonts w:ascii="ＭＳ Ｐゴシック" w:eastAsia="ＭＳ Ｐゴシック" w:hAnsi="ＭＳ Ｐゴシック" w:cs="Times New Roman" w:hint="eastAsia"/>
                <w:kern w:val="0"/>
                <w:sz w:val="20"/>
                <w:szCs w:val="20"/>
              </w:rPr>
              <w:t>１</w:t>
            </w:r>
            <w:r w:rsidR="00582786" w:rsidRPr="0097554B">
              <w:rPr>
                <w:rFonts w:ascii="ＭＳ Ｐゴシック" w:eastAsia="ＭＳ Ｐゴシック" w:hAnsi="ＭＳ Ｐゴシック" w:cs="Times New Roman" w:hint="eastAsia"/>
                <w:kern w:val="0"/>
                <w:sz w:val="20"/>
                <w:szCs w:val="20"/>
              </w:rPr>
              <w:t>年以内に</w:t>
            </w:r>
            <w:r w:rsidRPr="0097554B">
              <w:rPr>
                <w:rFonts w:ascii="ＭＳ Ｐゴシック" w:eastAsia="ＭＳ Ｐゴシック" w:hAnsi="ＭＳ Ｐゴシック" w:cs="Times New Roman" w:hint="eastAsia"/>
                <w:kern w:val="0"/>
                <w:sz w:val="20"/>
                <w:szCs w:val="20"/>
              </w:rPr>
              <w:t>破裂や出血の既往がある。）</w:t>
            </w:r>
          </w:p>
        </w:tc>
      </w:tr>
      <w:tr w:rsidR="0097554B" w:rsidRPr="0097554B" w14:paraId="71029183"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50148327"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3DF8621C"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腎嚢胞</w:t>
            </w:r>
          </w:p>
        </w:tc>
        <w:tc>
          <w:tcPr>
            <w:tcW w:w="0" w:type="auto"/>
            <w:vMerge/>
            <w:tcBorders>
              <w:top w:val="nil"/>
              <w:left w:val="nil"/>
              <w:bottom w:val="single" w:sz="4" w:space="0" w:color="auto"/>
              <w:right w:val="single" w:sz="4" w:space="0" w:color="auto"/>
            </w:tcBorders>
            <w:vAlign w:val="center"/>
          </w:tcPr>
          <w:p w14:paraId="7CD89812"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2099" w:type="dxa"/>
            <w:tcBorders>
              <w:top w:val="nil"/>
              <w:left w:val="single" w:sz="4" w:space="0" w:color="auto"/>
              <w:bottom w:val="single" w:sz="4" w:space="0" w:color="auto"/>
              <w:right w:val="single" w:sz="4" w:space="0" w:color="auto"/>
            </w:tcBorders>
            <w:vAlign w:val="center"/>
          </w:tcPr>
          <w:p w14:paraId="1C4EEAD2" w14:textId="525811FC" w:rsidR="00636825" w:rsidRPr="0097554B" w:rsidRDefault="00A84FE0"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あり（治療の必要なし）</w:t>
            </w:r>
          </w:p>
        </w:tc>
        <w:tc>
          <w:tcPr>
            <w:tcW w:w="2100" w:type="dxa"/>
            <w:tcBorders>
              <w:top w:val="nil"/>
              <w:left w:val="single" w:sz="4" w:space="0" w:color="auto"/>
              <w:bottom w:val="single" w:sz="4" w:space="0" w:color="auto"/>
              <w:right w:val="single" w:sz="4" w:space="0" w:color="auto"/>
            </w:tcBorders>
            <w:vAlign w:val="center"/>
          </w:tcPr>
          <w:p w14:paraId="1A932C92" w14:textId="63F2C36C" w:rsidR="00636825" w:rsidRPr="0097554B" w:rsidRDefault="00A84FE0"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あり（多発</w:t>
            </w:r>
            <w:r w:rsidR="003A4F20">
              <w:rPr>
                <w:rFonts w:ascii="ＭＳ Ｐゴシック" w:eastAsia="ＭＳ Ｐゴシック" w:hAnsi="ＭＳ Ｐゴシック" w:cs="Times New Roman" w:hint="eastAsia"/>
                <w:kern w:val="0"/>
                <w:sz w:val="20"/>
                <w:szCs w:val="20"/>
              </w:rPr>
              <w:t>又は</w:t>
            </w:r>
            <w:r w:rsidRPr="0097554B">
              <w:rPr>
                <w:rFonts w:ascii="ＭＳ Ｐゴシック" w:eastAsia="ＭＳ Ｐゴシック" w:hAnsi="ＭＳ Ｐゴシック" w:cs="Times New Roman" w:hint="eastAsia"/>
                <w:kern w:val="0"/>
                <w:sz w:val="20"/>
                <w:szCs w:val="20"/>
              </w:rPr>
              <w:t>治療の必要あり）</w:t>
            </w:r>
          </w:p>
        </w:tc>
        <w:tc>
          <w:tcPr>
            <w:tcW w:w="2100" w:type="dxa"/>
            <w:tcBorders>
              <w:top w:val="nil"/>
              <w:left w:val="single" w:sz="4" w:space="0" w:color="auto"/>
              <w:bottom w:val="single" w:sz="4" w:space="0" w:color="auto"/>
              <w:right w:val="single" w:sz="8" w:space="0" w:color="auto"/>
            </w:tcBorders>
            <w:vAlign w:val="center"/>
          </w:tcPr>
          <w:p w14:paraId="1B218BF2"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r>
      <w:tr w:rsidR="0097554B" w:rsidRPr="0097554B" w14:paraId="3BD745C6"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0A953D30"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1A5911D0"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腎悪性腫瘍</w:t>
            </w:r>
          </w:p>
        </w:tc>
        <w:tc>
          <w:tcPr>
            <w:tcW w:w="649" w:type="dxa"/>
            <w:tcBorders>
              <w:top w:val="nil"/>
              <w:left w:val="nil"/>
              <w:bottom w:val="single" w:sz="4" w:space="0" w:color="auto"/>
              <w:right w:val="single" w:sz="4" w:space="0" w:color="auto"/>
            </w:tcBorders>
            <w:vAlign w:val="center"/>
          </w:tcPr>
          <w:p w14:paraId="660D14F4"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1EE9BDEB"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 xml:space="preserve">　</w:t>
            </w:r>
          </w:p>
        </w:tc>
        <w:tc>
          <w:tcPr>
            <w:tcW w:w="2100" w:type="dxa"/>
            <w:tcBorders>
              <w:top w:val="nil"/>
              <w:left w:val="nil"/>
              <w:bottom w:val="single" w:sz="4" w:space="0" w:color="auto"/>
              <w:right w:val="single" w:sz="4" w:space="0" w:color="auto"/>
            </w:tcBorders>
            <w:vAlign w:val="center"/>
          </w:tcPr>
          <w:p w14:paraId="08279BB8"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 xml:space="preserve">　</w:t>
            </w:r>
          </w:p>
        </w:tc>
        <w:tc>
          <w:tcPr>
            <w:tcW w:w="2100" w:type="dxa"/>
            <w:tcBorders>
              <w:top w:val="nil"/>
              <w:left w:val="nil"/>
              <w:bottom w:val="single" w:sz="4" w:space="0" w:color="auto"/>
              <w:right w:val="single" w:sz="8" w:space="0" w:color="auto"/>
            </w:tcBorders>
            <w:vAlign w:val="center"/>
          </w:tcPr>
          <w:p w14:paraId="728D8FEC"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w:t>
            </w:r>
          </w:p>
        </w:tc>
      </w:tr>
      <w:tr w:rsidR="0097554B" w:rsidRPr="0097554B" w14:paraId="6C743B8C" w14:textId="77777777" w:rsidTr="00B11B38">
        <w:trPr>
          <w:trHeight w:val="1320"/>
        </w:trPr>
        <w:tc>
          <w:tcPr>
            <w:tcW w:w="1240" w:type="dxa"/>
            <w:vMerge w:val="restart"/>
            <w:tcBorders>
              <w:top w:val="nil"/>
              <w:left w:val="single" w:sz="8" w:space="0" w:color="auto"/>
              <w:bottom w:val="single" w:sz="4" w:space="0" w:color="auto"/>
              <w:right w:val="single" w:sz="4" w:space="0" w:color="auto"/>
            </w:tcBorders>
            <w:vAlign w:val="center"/>
          </w:tcPr>
          <w:p w14:paraId="4C9C8C21"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肺</w:t>
            </w:r>
          </w:p>
        </w:tc>
        <w:tc>
          <w:tcPr>
            <w:tcW w:w="1752" w:type="dxa"/>
            <w:tcBorders>
              <w:top w:val="nil"/>
              <w:left w:val="nil"/>
              <w:bottom w:val="single" w:sz="4" w:space="0" w:color="auto"/>
              <w:right w:val="single" w:sz="8" w:space="0" w:color="auto"/>
            </w:tcBorders>
            <w:vAlign w:val="center"/>
          </w:tcPr>
          <w:p w14:paraId="2CB8A79B"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kern w:val="0"/>
                <w:sz w:val="20"/>
                <w:szCs w:val="20"/>
              </w:rPr>
              <w:t>LAM</w:t>
            </w:r>
          </w:p>
        </w:tc>
        <w:tc>
          <w:tcPr>
            <w:tcW w:w="649" w:type="dxa"/>
            <w:tcBorders>
              <w:top w:val="nil"/>
              <w:left w:val="nil"/>
              <w:bottom w:val="single" w:sz="4" w:space="0" w:color="auto"/>
              <w:right w:val="single" w:sz="4" w:space="0" w:color="auto"/>
            </w:tcBorders>
            <w:vAlign w:val="center"/>
          </w:tcPr>
          <w:p w14:paraId="4302A213"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571098A7"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検査で病変は認めるが、自覚症状がなく、進行がないもしくはきわめてゆっくりである。（経過観察）</w:t>
            </w:r>
          </w:p>
        </w:tc>
        <w:tc>
          <w:tcPr>
            <w:tcW w:w="2100" w:type="dxa"/>
            <w:tcBorders>
              <w:top w:val="nil"/>
              <w:left w:val="nil"/>
              <w:bottom w:val="single" w:sz="4" w:space="0" w:color="auto"/>
              <w:right w:val="single" w:sz="4" w:space="0" w:color="auto"/>
            </w:tcBorders>
            <w:vAlign w:val="center"/>
          </w:tcPr>
          <w:p w14:paraId="32BD3222"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自覚症状が有り治療が必要（酸素療法、ホルモン薬・抗腫瘍薬内服療法）</w:t>
            </w:r>
          </w:p>
        </w:tc>
        <w:tc>
          <w:tcPr>
            <w:tcW w:w="2100" w:type="dxa"/>
            <w:tcBorders>
              <w:top w:val="nil"/>
              <w:left w:val="nil"/>
              <w:bottom w:val="single" w:sz="4" w:space="0" w:color="auto"/>
              <w:right w:val="single" w:sz="8" w:space="0" w:color="auto"/>
            </w:tcBorders>
            <w:vAlign w:val="center"/>
          </w:tcPr>
          <w:p w14:paraId="1F3918AC"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自覚症状があり、肺移植などの外科的治療が必要</w:t>
            </w:r>
          </w:p>
        </w:tc>
      </w:tr>
      <w:tr w:rsidR="0097554B" w:rsidRPr="0097554B" w14:paraId="03B9A6BF" w14:textId="77777777" w:rsidTr="00B11B38">
        <w:trPr>
          <w:trHeight w:val="360"/>
        </w:trPr>
        <w:tc>
          <w:tcPr>
            <w:tcW w:w="0" w:type="auto"/>
            <w:vMerge/>
            <w:tcBorders>
              <w:top w:val="nil"/>
              <w:left w:val="single" w:sz="8" w:space="0" w:color="auto"/>
              <w:bottom w:val="single" w:sz="4" w:space="0" w:color="auto"/>
              <w:right w:val="single" w:sz="4" w:space="0" w:color="auto"/>
            </w:tcBorders>
            <w:vAlign w:val="center"/>
          </w:tcPr>
          <w:p w14:paraId="421D6B7C"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7DB15706"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kern w:val="0"/>
                <w:sz w:val="20"/>
                <w:szCs w:val="20"/>
              </w:rPr>
              <w:t>MMPH</w:t>
            </w:r>
          </w:p>
        </w:tc>
        <w:tc>
          <w:tcPr>
            <w:tcW w:w="649" w:type="dxa"/>
            <w:tcBorders>
              <w:top w:val="nil"/>
              <w:left w:val="nil"/>
              <w:bottom w:val="single" w:sz="4" w:space="0" w:color="auto"/>
              <w:right w:val="single" w:sz="4" w:space="0" w:color="auto"/>
            </w:tcBorders>
            <w:vAlign w:val="center"/>
          </w:tcPr>
          <w:p w14:paraId="17647F5D"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0576C1C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w:t>
            </w:r>
          </w:p>
        </w:tc>
        <w:tc>
          <w:tcPr>
            <w:tcW w:w="2100" w:type="dxa"/>
            <w:tcBorders>
              <w:top w:val="nil"/>
              <w:left w:val="nil"/>
              <w:bottom w:val="single" w:sz="4" w:space="0" w:color="auto"/>
              <w:right w:val="single" w:sz="4" w:space="0" w:color="auto"/>
            </w:tcBorders>
            <w:vAlign w:val="center"/>
          </w:tcPr>
          <w:p w14:paraId="37F451C6"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 xml:space="preserve">　</w:t>
            </w:r>
          </w:p>
        </w:tc>
        <w:tc>
          <w:tcPr>
            <w:tcW w:w="2100" w:type="dxa"/>
            <w:tcBorders>
              <w:top w:val="nil"/>
              <w:left w:val="nil"/>
              <w:bottom w:val="single" w:sz="4" w:space="0" w:color="auto"/>
              <w:right w:val="single" w:sz="8" w:space="0" w:color="auto"/>
            </w:tcBorders>
            <w:vAlign w:val="center"/>
          </w:tcPr>
          <w:p w14:paraId="32F1DD0A"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 xml:space="preserve">　</w:t>
            </w:r>
          </w:p>
        </w:tc>
      </w:tr>
      <w:tr w:rsidR="0097554B" w:rsidRPr="0097554B" w14:paraId="4897A927" w14:textId="77777777" w:rsidTr="00B11B38">
        <w:trPr>
          <w:trHeight w:val="360"/>
        </w:trPr>
        <w:tc>
          <w:tcPr>
            <w:tcW w:w="1240" w:type="dxa"/>
            <w:vMerge w:val="restart"/>
            <w:tcBorders>
              <w:top w:val="nil"/>
              <w:left w:val="single" w:sz="8" w:space="0" w:color="auto"/>
              <w:bottom w:val="single" w:sz="8" w:space="0" w:color="000000"/>
              <w:right w:val="single" w:sz="4" w:space="0" w:color="auto"/>
            </w:tcBorders>
            <w:vAlign w:val="center"/>
          </w:tcPr>
          <w:p w14:paraId="043EA643"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その他</w:t>
            </w:r>
          </w:p>
        </w:tc>
        <w:tc>
          <w:tcPr>
            <w:tcW w:w="1752" w:type="dxa"/>
            <w:tcBorders>
              <w:top w:val="nil"/>
              <w:left w:val="nil"/>
              <w:bottom w:val="single" w:sz="4" w:space="0" w:color="auto"/>
              <w:right w:val="single" w:sz="8" w:space="0" w:color="auto"/>
            </w:tcBorders>
            <w:vAlign w:val="center"/>
          </w:tcPr>
          <w:p w14:paraId="727D06A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肺外</w:t>
            </w:r>
            <w:r w:rsidRPr="0097554B">
              <w:rPr>
                <w:rFonts w:ascii="ＭＳ Ｐゴシック" w:eastAsia="ＭＳ Ｐゴシック" w:hAnsi="ＭＳ Ｐゴシック" w:cs="Times New Roman"/>
                <w:kern w:val="0"/>
                <w:sz w:val="20"/>
                <w:szCs w:val="20"/>
              </w:rPr>
              <w:t>LAM</w:t>
            </w:r>
          </w:p>
        </w:tc>
        <w:tc>
          <w:tcPr>
            <w:tcW w:w="649" w:type="dxa"/>
            <w:tcBorders>
              <w:top w:val="nil"/>
              <w:left w:val="nil"/>
              <w:bottom w:val="single" w:sz="4" w:space="0" w:color="auto"/>
              <w:right w:val="single" w:sz="4" w:space="0" w:color="auto"/>
            </w:tcBorders>
            <w:vAlign w:val="center"/>
          </w:tcPr>
          <w:p w14:paraId="4174CB85"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38B09697"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あり（経過観察）</w:t>
            </w:r>
          </w:p>
        </w:tc>
        <w:tc>
          <w:tcPr>
            <w:tcW w:w="2100" w:type="dxa"/>
            <w:tcBorders>
              <w:top w:val="nil"/>
              <w:left w:val="nil"/>
              <w:bottom w:val="single" w:sz="4" w:space="0" w:color="auto"/>
              <w:right w:val="single" w:sz="4" w:space="0" w:color="auto"/>
            </w:tcBorders>
            <w:vAlign w:val="center"/>
          </w:tcPr>
          <w:p w14:paraId="698E008F"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あり（治療が必要）</w:t>
            </w:r>
          </w:p>
        </w:tc>
        <w:tc>
          <w:tcPr>
            <w:tcW w:w="2100" w:type="dxa"/>
            <w:tcBorders>
              <w:top w:val="nil"/>
              <w:left w:val="nil"/>
              <w:bottom w:val="single" w:sz="4" w:space="0" w:color="auto"/>
              <w:right w:val="single" w:sz="8" w:space="0" w:color="auto"/>
            </w:tcBorders>
            <w:vAlign w:val="center"/>
          </w:tcPr>
          <w:p w14:paraId="07B868C3"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あり（治療に抵抗性）</w:t>
            </w:r>
          </w:p>
        </w:tc>
      </w:tr>
      <w:tr w:rsidR="0097554B" w:rsidRPr="0097554B" w14:paraId="10675183" w14:textId="77777777" w:rsidTr="00B11B38">
        <w:trPr>
          <w:trHeight w:val="800"/>
        </w:trPr>
        <w:tc>
          <w:tcPr>
            <w:tcW w:w="0" w:type="auto"/>
            <w:vMerge/>
            <w:tcBorders>
              <w:top w:val="nil"/>
              <w:left w:val="single" w:sz="8" w:space="0" w:color="auto"/>
              <w:bottom w:val="single" w:sz="8" w:space="0" w:color="000000"/>
              <w:right w:val="single" w:sz="4" w:space="0" w:color="auto"/>
            </w:tcBorders>
            <w:vAlign w:val="center"/>
          </w:tcPr>
          <w:p w14:paraId="7D410C5D"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43844BC3" w14:textId="2F4D6D0E"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肝臓、卵巣などの腎以外の臓器の嚢腫</w:t>
            </w:r>
            <w:r w:rsidR="00D51181" w:rsidRPr="0097554B">
              <w:rPr>
                <w:rFonts w:ascii="ＭＳ Ｐゴシック" w:eastAsia="ＭＳ Ｐゴシック" w:hAnsi="ＭＳ Ｐゴシック" w:cs="Times New Roman" w:hint="eastAsia"/>
                <w:kern w:val="0"/>
                <w:sz w:val="20"/>
                <w:szCs w:val="20"/>
              </w:rPr>
              <w:t>、過誤腫</w:t>
            </w:r>
            <w:r w:rsidR="0050715C" w:rsidRPr="0061342F">
              <w:rPr>
                <w:rFonts w:ascii="ＭＳ Ｐゴシック" w:eastAsia="ＭＳ Ｐゴシック" w:hAnsi="ＭＳ Ｐゴシック" w:cs="Times New Roman" w:hint="eastAsia"/>
                <w:kern w:val="0"/>
                <w:sz w:val="20"/>
                <w:szCs w:val="20"/>
              </w:rPr>
              <w:t>、</w:t>
            </w:r>
            <w:r w:rsidRPr="0097554B">
              <w:rPr>
                <w:rFonts w:ascii="ＭＳ Ｐゴシック" w:eastAsia="ＭＳ Ｐゴシック" w:hAnsi="ＭＳ Ｐゴシック" w:cs="Times New Roman" w:hint="eastAsia"/>
                <w:kern w:val="0"/>
                <w:sz w:val="20"/>
                <w:szCs w:val="20"/>
              </w:rPr>
              <w:t>PEComa</w:t>
            </w:r>
          </w:p>
        </w:tc>
        <w:tc>
          <w:tcPr>
            <w:tcW w:w="649" w:type="dxa"/>
            <w:tcBorders>
              <w:top w:val="nil"/>
              <w:left w:val="nil"/>
              <w:bottom w:val="single" w:sz="4" w:space="0" w:color="auto"/>
              <w:right w:val="single" w:sz="4" w:space="0" w:color="auto"/>
            </w:tcBorders>
            <w:vAlign w:val="center"/>
          </w:tcPr>
          <w:p w14:paraId="455B5AF8"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5CBDC1D8"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あり（経過観察）</w:t>
            </w:r>
          </w:p>
        </w:tc>
        <w:tc>
          <w:tcPr>
            <w:tcW w:w="2100" w:type="dxa"/>
            <w:tcBorders>
              <w:top w:val="nil"/>
              <w:left w:val="nil"/>
              <w:bottom w:val="single" w:sz="4" w:space="0" w:color="auto"/>
              <w:right w:val="single" w:sz="4" w:space="0" w:color="auto"/>
            </w:tcBorders>
            <w:vAlign w:val="center"/>
          </w:tcPr>
          <w:p w14:paraId="76C26EEE"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あり（治療が必要）</w:t>
            </w:r>
          </w:p>
        </w:tc>
        <w:tc>
          <w:tcPr>
            <w:tcW w:w="2100" w:type="dxa"/>
            <w:tcBorders>
              <w:top w:val="nil"/>
              <w:left w:val="nil"/>
              <w:bottom w:val="single" w:sz="4" w:space="0" w:color="auto"/>
              <w:right w:val="single" w:sz="8" w:space="0" w:color="auto"/>
            </w:tcBorders>
            <w:vAlign w:val="center"/>
          </w:tcPr>
          <w:p w14:paraId="1C269D2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悪性化</w:t>
            </w:r>
          </w:p>
        </w:tc>
      </w:tr>
      <w:tr w:rsidR="0097554B" w:rsidRPr="0097554B" w14:paraId="31F10ED7" w14:textId="77777777" w:rsidTr="00B11B38">
        <w:trPr>
          <w:trHeight w:val="360"/>
        </w:trPr>
        <w:tc>
          <w:tcPr>
            <w:tcW w:w="0" w:type="auto"/>
            <w:vMerge/>
            <w:tcBorders>
              <w:top w:val="nil"/>
              <w:left w:val="single" w:sz="8" w:space="0" w:color="auto"/>
              <w:bottom w:val="single" w:sz="8" w:space="0" w:color="000000"/>
              <w:right w:val="single" w:sz="4" w:space="0" w:color="auto"/>
            </w:tcBorders>
            <w:vAlign w:val="center"/>
          </w:tcPr>
          <w:p w14:paraId="66AEC37D"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4" w:space="0" w:color="auto"/>
              <w:right w:val="single" w:sz="8" w:space="0" w:color="auto"/>
            </w:tcBorders>
            <w:vAlign w:val="center"/>
          </w:tcPr>
          <w:p w14:paraId="598E7564"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眼底の過誤腫</w:t>
            </w:r>
          </w:p>
        </w:tc>
        <w:tc>
          <w:tcPr>
            <w:tcW w:w="649" w:type="dxa"/>
            <w:tcBorders>
              <w:top w:val="nil"/>
              <w:left w:val="nil"/>
              <w:bottom w:val="single" w:sz="4" w:space="0" w:color="auto"/>
              <w:right w:val="single" w:sz="4" w:space="0" w:color="auto"/>
            </w:tcBorders>
            <w:vAlign w:val="center"/>
          </w:tcPr>
          <w:p w14:paraId="493A5525"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4" w:space="0" w:color="auto"/>
              <w:right w:val="single" w:sz="4" w:space="0" w:color="auto"/>
            </w:tcBorders>
            <w:vAlign w:val="center"/>
          </w:tcPr>
          <w:p w14:paraId="5DE141C9"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あり（経過観察）</w:t>
            </w:r>
          </w:p>
        </w:tc>
        <w:tc>
          <w:tcPr>
            <w:tcW w:w="2100" w:type="dxa"/>
            <w:tcBorders>
              <w:top w:val="nil"/>
              <w:left w:val="nil"/>
              <w:bottom w:val="single" w:sz="4" w:space="0" w:color="auto"/>
              <w:right w:val="single" w:sz="4" w:space="0" w:color="auto"/>
            </w:tcBorders>
            <w:vAlign w:val="center"/>
          </w:tcPr>
          <w:p w14:paraId="25A59197"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あり（治療が必要）</w:t>
            </w:r>
          </w:p>
        </w:tc>
        <w:tc>
          <w:tcPr>
            <w:tcW w:w="2100" w:type="dxa"/>
            <w:tcBorders>
              <w:top w:val="nil"/>
              <w:left w:val="nil"/>
              <w:bottom w:val="single" w:sz="4" w:space="0" w:color="auto"/>
              <w:right w:val="single" w:sz="8" w:space="0" w:color="auto"/>
            </w:tcBorders>
            <w:vAlign w:val="center"/>
          </w:tcPr>
          <w:p w14:paraId="5BCF11F7"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機能障害を残す</w:t>
            </w:r>
          </w:p>
        </w:tc>
      </w:tr>
      <w:tr w:rsidR="0097554B" w:rsidRPr="0097554B" w14:paraId="36769A00" w14:textId="77777777" w:rsidTr="00B11B38">
        <w:trPr>
          <w:trHeight w:val="560"/>
        </w:trPr>
        <w:tc>
          <w:tcPr>
            <w:tcW w:w="0" w:type="auto"/>
            <w:vMerge/>
            <w:tcBorders>
              <w:top w:val="nil"/>
              <w:left w:val="single" w:sz="8" w:space="0" w:color="auto"/>
              <w:bottom w:val="single" w:sz="8" w:space="0" w:color="000000"/>
              <w:right w:val="single" w:sz="4" w:space="0" w:color="auto"/>
            </w:tcBorders>
            <w:vAlign w:val="center"/>
          </w:tcPr>
          <w:p w14:paraId="07D32D58"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p>
        </w:tc>
        <w:tc>
          <w:tcPr>
            <w:tcW w:w="1752" w:type="dxa"/>
            <w:tcBorders>
              <w:top w:val="nil"/>
              <w:left w:val="nil"/>
              <w:bottom w:val="single" w:sz="8" w:space="0" w:color="auto"/>
              <w:right w:val="single" w:sz="8" w:space="0" w:color="auto"/>
            </w:tcBorders>
            <w:vAlign w:val="center"/>
          </w:tcPr>
          <w:p w14:paraId="4B7F3746" w14:textId="463779CA"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歯のエナメルピッテイング</w:t>
            </w:r>
          </w:p>
        </w:tc>
        <w:tc>
          <w:tcPr>
            <w:tcW w:w="649" w:type="dxa"/>
            <w:tcBorders>
              <w:top w:val="nil"/>
              <w:left w:val="nil"/>
              <w:bottom w:val="single" w:sz="8" w:space="0" w:color="auto"/>
              <w:right w:val="single" w:sz="4" w:space="0" w:color="auto"/>
            </w:tcBorders>
            <w:vAlign w:val="center"/>
          </w:tcPr>
          <w:p w14:paraId="6A785C02" w14:textId="77777777" w:rsidR="00636825" w:rsidRPr="0097554B" w:rsidRDefault="00636825" w:rsidP="00F97FD7">
            <w:pPr>
              <w:widowControl/>
              <w:jc w:val="center"/>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なし</w:t>
            </w:r>
          </w:p>
        </w:tc>
        <w:tc>
          <w:tcPr>
            <w:tcW w:w="2099" w:type="dxa"/>
            <w:tcBorders>
              <w:top w:val="nil"/>
              <w:left w:val="nil"/>
              <w:bottom w:val="single" w:sz="8" w:space="0" w:color="auto"/>
              <w:right w:val="single" w:sz="4" w:space="0" w:color="auto"/>
            </w:tcBorders>
            <w:vAlign w:val="center"/>
          </w:tcPr>
          <w:p w14:paraId="266EA1EE"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あり（経過観察）</w:t>
            </w:r>
          </w:p>
        </w:tc>
        <w:tc>
          <w:tcPr>
            <w:tcW w:w="2100" w:type="dxa"/>
            <w:tcBorders>
              <w:top w:val="nil"/>
              <w:left w:val="nil"/>
              <w:bottom w:val="single" w:sz="8" w:space="0" w:color="auto"/>
              <w:right w:val="single" w:sz="4" w:space="0" w:color="auto"/>
            </w:tcBorders>
            <w:vAlign w:val="center"/>
          </w:tcPr>
          <w:p w14:paraId="7D46DBD5" w14:textId="77777777" w:rsidR="00636825" w:rsidRPr="0097554B" w:rsidRDefault="00636825" w:rsidP="00F97FD7">
            <w:pPr>
              <w:widowControl/>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 xml:space="preserve">　</w:t>
            </w:r>
          </w:p>
        </w:tc>
        <w:tc>
          <w:tcPr>
            <w:tcW w:w="2100" w:type="dxa"/>
            <w:tcBorders>
              <w:top w:val="nil"/>
              <w:left w:val="nil"/>
              <w:bottom w:val="single" w:sz="8" w:space="0" w:color="auto"/>
              <w:right w:val="single" w:sz="8" w:space="0" w:color="auto"/>
            </w:tcBorders>
            <w:vAlign w:val="center"/>
          </w:tcPr>
          <w:p w14:paraId="226C794F" w14:textId="77777777" w:rsidR="00636825" w:rsidRPr="0097554B" w:rsidRDefault="00636825" w:rsidP="00F97FD7">
            <w:pPr>
              <w:widowControl/>
              <w:spacing w:line="300" w:lineRule="exact"/>
              <w:jc w:val="left"/>
              <w:rPr>
                <w:rFonts w:ascii="ＭＳ Ｐゴシック" w:eastAsia="ＭＳ Ｐゴシック" w:hAnsi="ＭＳ Ｐゴシック" w:cs="Times New Roman"/>
                <w:kern w:val="0"/>
                <w:sz w:val="20"/>
                <w:szCs w:val="20"/>
              </w:rPr>
            </w:pPr>
            <w:r w:rsidRPr="0097554B">
              <w:rPr>
                <w:rFonts w:ascii="ＭＳ Ｐゴシック" w:eastAsia="ＭＳ Ｐゴシック" w:hAnsi="ＭＳ Ｐゴシック" w:cs="Times New Roman" w:hint="eastAsia"/>
                <w:kern w:val="0"/>
                <w:sz w:val="20"/>
                <w:szCs w:val="20"/>
              </w:rPr>
              <w:t>あり（治療が必要）。機能障害を残す</w:t>
            </w:r>
          </w:p>
        </w:tc>
      </w:tr>
    </w:tbl>
    <w:p w14:paraId="7EFEC4B8" w14:textId="59976AFE" w:rsidR="00B11B38" w:rsidRPr="0097554B" w:rsidRDefault="00B11B38" w:rsidP="00636825">
      <w:pPr>
        <w:spacing w:line="276" w:lineRule="auto"/>
        <w:rPr>
          <w:rFonts w:ascii="ＭＳ Ｐゴシック" w:eastAsia="ＭＳ Ｐゴシック" w:hAnsi="ＭＳ Ｐゴシック"/>
        </w:rPr>
      </w:pPr>
    </w:p>
    <w:p w14:paraId="20F07A47" w14:textId="77777777" w:rsidR="00B11B38" w:rsidRPr="0097554B" w:rsidRDefault="00B11B38">
      <w:pPr>
        <w:widowControl/>
        <w:jc w:val="left"/>
        <w:rPr>
          <w:rFonts w:ascii="ＭＳ Ｐゴシック" w:eastAsia="ＭＳ Ｐゴシック" w:hAnsi="ＭＳ Ｐゴシック"/>
        </w:rPr>
      </w:pPr>
      <w:r w:rsidRPr="0097554B">
        <w:rPr>
          <w:rFonts w:ascii="ＭＳ Ｐゴシック" w:eastAsia="ＭＳ Ｐゴシック" w:hAnsi="ＭＳ Ｐゴシック"/>
        </w:rPr>
        <w:br w:type="page"/>
      </w:r>
    </w:p>
    <w:p w14:paraId="21050B83" w14:textId="77777777" w:rsidR="00636825" w:rsidRPr="0097554B" w:rsidRDefault="00636825" w:rsidP="00636825">
      <w:pPr>
        <w:spacing w:line="276" w:lineRule="auto"/>
        <w:rPr>
          <w:rFonts w:ascii="ＭＳ Ｐゴシック" w:eastAsia="ＭＳ Ｐゴシック" w:hAnsi="ＭＳ Ｐゴシック"/>
        </w:rPr>
      </w:pPr>
    </w:p>
    <w:p w14:paraId="0ECDB511" w14:textId="77777777" w:rsidR="00636825" w:rsidRPr="0097554B" w:rsidRDefault="00636825" w:rsidP="00636825">
      <w:pPr>
        <w:widowControl/>
        <w:jc w:val="left"/>
        <w:rPr>
          <w:rFonts w:asciiTheme="minorEastAsia" w:hAnsiTheme="minorEastAsia"/>
          <w:kern w:val="0"/>
          <w:szCs w:val="21"/>
        </w:rPr>
      </w:pPr>
      <w:r w:rsidRPr="0097554B">
        <w:rPr>
          <w:rFonts w:asciiTheme="minorEastAsia" w:hAnsiTheme="minorEastAsia" w:hint="eastAsia"/>
          <w:kern w:val="0"/>
          <w:szCs w:val="21"/>
        </w:rPr>
        <w:t>※診断基準及び重症度分類の適応における留意事項</w:t>
      </w:r>
    </w:p>
    <w:p w14:paraId="04A80826" w14:textId="77FC2C95" w:rsidR="00636825" w:rsidRPr="0097554B" w:rsidRDefault="00636825" w:rsidP="00636825">
      <w:pPr>
        <w:widowControl/>
        <w:ind w:left="420" w:hangingChars="200" w:hanging="420"/>
        <w:jc w:val="left"/>
        <w:rPr>
          <w:rFonts w:asciiTheme="minorEastAsia" w:hAnsiTheme="minorEastAsia"/>
          <w:szCs w:val="21"/>
        </w:rPr>
      </w:pPr>
      <w:r w:rsidRPr="0097554B">
        <w:rPr>
          <w:rFonts w:hint="eastAsia"/>
          <w:kern w:val="0"/>
          <w:szCs w:val="21"/>
        </w:rPr>
        <w:t>１．</w:t>
      </w:r>
      <w:r w:rsidRPr="0097554B">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25542">
        <w:rPr>
          <w:rFonts w:asciiTheme="minorEastAsia" w:hAnsiTheme="minorEastAsia" w:hint="eastAsia"/>
          <w:szCs w:val="21"/>
        </w:rPr>
        <w:t>。</w:t>
      </w:r>
      <w:r w:rsidRPr="0097554B">
        <w:rPr>
          <w:rFonts w:asciiTheme="minorEastAsia" w:hAnsiTheme="minorEastAsia" w:hint="eastAsia"/>
          <w:szCs w:val="21"/>
        </w:rPr>
        <w:t>）</w:t>
      </w:r>
      <w:r w:rsidR="003E168B" w:rsidRPr="0097554B">
        <w:rPr>
          <w:rFonts w:asciiTheme="minorEastAsia" w:hAnsiTheme="minorEastAsia" w:hint="eastAsia"/>
          <w:szCs w:val="21"/>
        </w:rPr>
        <w:t>。</w:t>
      </w:r>
    </w:p>
    <w:p w14:paraId="3D4D4B68" w14:textId="204742FF" w:rsidR="00636825" w:rsidRPr="0097554B" w:rsidRDefault="00636825" w:rsidP="00636825">
      <w:pPr>
        <w:widowControl/>
        <w:ind w:left="420" w:hangingChars="200" w:hanging="420"/>
        <w:jc w:val="left"/>
        <w:rPr>
          <w:rFonts w:asciiTheme="minorEastAsia" w:hAnsiTheme="minorEastAsia"/>
          <w:szCs w:val="21"/>
        </w:rPr>
      </w:pPr>
      <w:r w:rsidRPr="0097554B">
        <w:rPr>
          <w:rFonts w:asciiTheme="minorEastAsia" w:hAnsiTheme="minorEastAsia" w:hint="eastAsia"/>
          <w:szCs w:val="21"/>
        </w:rPr>
        <w:t>２．治療開始後における重症度分類については、適切な医学的管理の下で治療が行われている状態で</w:t>
      </w:r>
      <w:r w:rsidR="00925542">
        <w:rPr>
          <w:rFonts w:asciiTheme="minorEastAsia" w:hAnsiTheme="minorEastAsia" w:hint="eastAsia"/>
          <w:szCs w:val="21"/>
        </w:rPr>
        <w:t>あって</w:t>
      </w:r>
      <w:r w:rsidRPr="0097554B">
        <w:rPr>
          <w:rFonts w:asciiTheme="minorEastAsia" w:hAnsiTheme="minorEastAsia" w:hint="eastAsia"/>
          <w:szCs w:val="21"/>
        </w:rPr>
        <w:t>、直近６</w:t>
      </w:r>
      <w:r w:rsidR="008E02F1" w:rsidRPr="0097554B">
        <w:rPr>
          <w:rFonts w:asciiTheme="minorEastAsia" w:hAnsiTheme="minorEastAsia" w:hint="eastAsia"/>
          <w:szCs w:val="21"/>
        </w:rPr>
        <w:t>か</w:t>
      </w:r>
      <w:r w:rsidRPr="0097554B">
        <w:rPr>
          <w:rFonts w:asciiTheme="minorEastAsia" w:hAnsiTheme="minorEastAsia" w:hint="eastAsia"/>
          <w:szCs w:val="21"/>
        </w:rPr>
        <w:t>月間で最も悪い状態を医師が判断することとする。</w:t>
      </w:r>
    </w:p>
    <w:p w14:paraId="5952B80F" w14:textId="733FFB7F" w:rsidR="00636825" w:rsidRPr="0097554B" w:rsidRDefault="00636825" w:rsidP="00636825">
      <w:pPr>
        <w:spacing w:line="276" w:lineRule="auto"/>
        <w:ind w:left="420" w:hangingChars="200" w:hanging="420"/>
        <w:rPr>
          <w:rFonts w:ascii="ＭＳ Ｐゴシック" w:eastAsia="ＭＳ Ｐゴシック" w:hAnsi="ＭＳ Ｐゴシック"/>
          <w:b/>
        </w:rPr>
      </w:pPr>
      <w:r w:rsidRPr="0097554B">
        <w:rPr>
          <w:rFonts w:hint="eastAsia"/>
          <w:kern w:val="0"/>
          <w:szCs w:val="21"/>
        </w:rPr>
        <w:t>３．なお、症状の程度が上記の重症度分類等で一定以上に該当しない者であるが、高額な医療を継続することが必要な</w:t>
      </w:r>
      <w:r w:rsidR="00925542">
        <w:rPr>
          <w:rFonts w:hint="eastAsia"/>
          <w:kern w:val="0"/>
          <w:szCs w:val="21"/>
        </w:rPr>
        <w:t>もの</w:t>
      </w:r>
      <w:r w:rsidRPr="0097554B">
        <w:rPr>
          <w:rFonts w:hint="eastAsia"/>
          <w:kern w:val="0"/>
          <w:szCs w:val="21"/>
        </w:rPr>
        <w:t>については、医療費助成の対象とする。</w:t>
      </w:r>
    </w:p>
    <w:p w14:paraId="3B3AF4DE" w14:textId="04B6A9A0" w:rsidR="003755BD" w:rsidRPr="0097554B" w:rsidRDefault="003755BD">
      <w:pPr>
        <w:rPr>
          <w:rFonts w:ascii="ＭＳ Ｐゴシック" w:eastAsia="ＭＳ Ｐゴシック" w:hAnsi="ＭＳ Ｐゴシック"/>
          <w:b/>
        </w:rPr>
      </w:pPr>
    </w:p>
    <w:sectPr w:rsidR="003755BD" w:rsidRPr="0097554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B7E3F" w14:textId="77777777" w:rsidR="004F45FF" w:rsidRDefault="004F45FF" w:rsidP="005C0141">
      <w:r>
        <w:separator/>
      </w:r>
    </w:p>
  </w:endnote>
  <w:endnote w:type="continuationSeparator" w:id="0">
    <w:p w14:paraId="11D7D632" w14:textId="77777777" w:rsidR="004F45FF" w:rsidRDefault="004F45F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D8D8B" w14:textId="77777777" w:rsidR="004F45FF" w:rsidRDefault="004F45FF" w:rsidP="005C0141">
      <w:r>
        <w:separator/>
      </w:r>
    </w:p>
  </w:footnote>
  <w:footnote w:type="continuationSeparator" w:id="0">
    <w:p w14:paraId="19C8CBAC" w14:textId="77777777" w:rsidR="004F45FF" w:rsidRDefault="004F45F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E6C6828"/>
    <w:multiLevelType w:val="hybridMultilevel"/>
    <w:tmpl w:val="3424991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75185BB6"/>
    <w:multiLevelType w:val="hybridMultilevel"/>
    <w:tmpl w:val="2F72728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42F1"/>
    <w:rsid w:val="00050F49"/>
    <w:rsid w:val="00052C64"/>
    <w:rsid w:val="0005720E"/>
    <w:rsid w:val="00057D0A"/>
    <w:rsid w:val="00060103"/>
    <w:rsid w:val="00063A73"/>
    <w:rsid w:val="00064928"/>
    <w:rsid w:val="0007021B"/>
    <w:rsid w:val="00077C38"/>
    <w:rsid w:val="000955F1"/>
    <w:rsid w:val="000A5C81"/>
    <w:rsid w:val="000B47D6"/>
    <w:rsid w:val="000C0C11"/>
    <w:rsid w:val="00116AEC"/>
    <w:rsid w:val="00134149"/>
    <w:rsid w:val="00134ECA"/>
    <w:rsid w:val="00137F5B"/>
    <w:rsid w:val="001676A2"/>
    <w:rsid w:val="0017699C"/>
    <w:rsid w:val="00193424"/>
    <w:rsid w:val="001A0B38"/>
    <w:rsid w:val="001C5AB1"/>
    <w:rsid w:val="001D59F4"/>
    <w:rsid w:val="001F15FF"/>
    <w:rsid w:val="002514D1"/>
    <w:rsid w:val="00256A2A"/>
    <w:rsid w:val="00294DA7"/>
    <w:rsid w:val="002979CE"/>
    <w:rsid w:val="002A7ED2"/>
    <w:rsid w:val="002B7DAA"/>
    <w:rsid w:val="002C000C"/>
    <w:rsid w:val="002D5610"/>
    <w:rsid w:val="002D6116"/>
    <w:rsid w:val="002E518E"/>
    <w:rsid w:val="00307DA3"/>
    <w:rsid w:val="00334A15"/>
    <w:rsid w:val="00343DAF"/>
    <w:rsid w:val="00350417"/>
    <w:rsid w:val="00353128"/>
    <w:rsid w:val="003755BD"/>
    <w:rsid w:val="00377D88"/>
    <w:rsid w:val="00391419"/>
    <w:rsid w:val="003954C8"/>
    <w:rsid w:val="003A4F20"/>
    <w:rsid w:val="003E168B"/>
    <w:rsid w:val="003E1B96"/>
    <w:rsid w:val="003E3A5E"/>
    <w:rsid w:val="003F35DB"/>
    <w:rsid w:val="00401FD2"/>
    <w:rsid w:val="00414456"/>
    <w:rsid w:val="004227BE"/>
    <w:rsid w:val="004558CE"/>
    <w:rsid w:val="004844FD"/>
    <w:rsid w:val="004D2C37"/>
    <w:rsid w:val="004F3191"/>
    <w:rsid w:val="004F45FF"/>
    <w:rsid w:val="005008AF"/>
    <w:rsid w:val="0050715C"/>
    <w:rsid w:val="00544105"/>
    <w:rsid w:val="00554573"/>
    <w:rsid w:val="00560045"/>
    <w:rsid w:val="005625B8"/>
    <w:rsid w:val="00565952"/>
    <w:rsid w:val="00582786"/>
    <w:rsid w:val="005934B8"/>
    <w:rsid w:val="005C0141"/>
    <w:rsid w:val="005C5AC6"/>
    <w:rsid w:val="005D632B"/>
    <w:rsid w:val="005F27A4"/>
    <w:rsid w:val="00613421"/>
    <w:rsid w:val="0061342F"/>
    <w:rsid w:val="00614936"/>
    <w:rsid w:val="00617725"/>
    <w:rsid w:val="006219CC"/>
    <w:rsid w:val="0063044F"/>
    <w:rsid w:val="00636825"/>
    <w:rsid w:val="0066518B"/>
    <w:rsid w:val="00696B43"/>
    <w:rsid w:val="006A7682"/>
    <w:rsid w:val="006C195D"/>
    <w:rsid w:val="006C5EA7"/>
    <w:rsid w:val="006E4E0A"/>
    <w:rsid w:val="006F6C05"/>
    <w:rsid w:val="007136CF"/>
    <w:rsid w:val="00713C81"/>
    <w:rsid w:val="00727865"/>
    <w:rsid w:val="007414C9"/>
    <w:rsid w:val="0074777A"/>
    <w:rsid w:val="00750061"/>
    <w:rsid w:val="007559F1"/>
    <w:rsid w:val="007639DC"/>
    <w:rsid w:val="00771659"/>
    <w:rsid w:val="00780FEF"/>
    <w:rsid w:val="007C2160"/>
    <w:rsid w:val="007E1D64"/>
    <w:rsid w:val="007E4A30"/>
    <w:rsid w:val="007F1C0B"/>
    <w:rsid w:val="00801484"/>
    <w:rsid w:val="008201A7"/>
    <w:rsid w:val="00847CC0"/>
    <w:rsid w:val="008558DD"/>
    <w:rsid w:val="0088780C"/>
    <w:rsid w:val="008A44C9"/>
    <w:rsid w:val="008B2D19"/>
    <w:rsid w:val="008B7208"/>
    <w:rsid w:val="008E00DC"/>
    <w:rsid w:val="008E02F1"/>
    <w:rsid w:val="008E5B87"/>
    <w:rsid w:val="0091373E"/>
    <w:rsid w:val="0091380B"/>
    <w:rsid w:val="00914A9B"/>
    <w:rsid w:val="00923FD1"/>
    <w:rsid w:val="00924ABA"/>
    <w:rsid w:val="00925542"/>
    <w:rsid w:val="009261C9"/>
    <w:rsid w:val="00933F68"/>
    <w:rsid w:val="009566E9"/>
    <w:rsid w:val="00964923"/>
    <w:rsid w:val="00965C69"/>
    <w:rsid w:val="0097554B"/>
    <w:rsid w:val="00977D2B"/>
    <w:rsid w:val="00983AC3"/>
    <w:rsid w:val="00994CDD"/>
    <w:rsid w:val="009A0C7E"/>
    <w:rsid w:val="009C3B69"/>
    <w:rsid w:val="00A277B1"/>
    <w:rsid w:val="00A635E3"/>
    <w:rsid w:val="00A65CA9"/>
    <w:rsid w:val="00A84FE0"/>
    <w:rsid w:val="00A9504F"/>
    <w:rsid w:val="00AA25D5"/>
    <w:rsid w:val="00AF1F4D"/>
    <w:rsid w:val="00B034B4"/>
    <w:rsid w:val="00B11B38"/>
    <w:rsid w:val="00B44571"/>
    <w:rsid w:val="00B448A9"/>
    <w:rsid w:val="00B55205"/>
    <w:rsid w:val="00B56131"/>
    <w:rsid w:val="00B77C50"/>
    <w:rsid w:val="00B84BBC"/>
    <w:rsid w:val="00BA27F1"/>
    <w:rsid w:val="00BA6DE8"/>
    <w:rsid w:val="00BD71A2"/>
    <w:rsid w:val="00C07B41"/>
    <w:rsid w:val="00C21167"/>
    <w:rsid w:val="00C46026"/>
    <w:rsid w:val="00C6258D"/>
    <w:rsid w:val="00C7489E"/>
    <w:rsid w:val="00C8319B"/>
    <w:rsid w:val="00CA46C1"/>
    <w:rsid w:val="00CB6FE3"/>
    <w:rsid w:val="00CC64BB"/>
    <w:rsid w:val="00CC7964"/>
    <w:rsid w:val="00CD06A2"/>
    <w:rsid w:val="00CD1578"/>
    <w:rsid w:val="00CE7CEF"/>
    <w:rsid w:val="00CF2D66"/>
    <w:rsid w:val="00CF49BE"/>
    <w:rsid w:val="00CF7464"/>
    <w:rsid w:val="00D048BF"/>
    <w:rsid w:val="00D078D2"/>
    <w:rsid w:val="00D13684"/>
    <w:rsid w:val="00D25D5F"/>
    <w:rsid w:val="00D41652"/>
    <w:rsid w:val="00D46C69"/>
    <w:rsid w:val="00D51181"/>
    <w:rsid w:val="00D64375"/>
    <w:rsid w:val="00DA2339"/>
    <w:rsid w:val="00DA7059"/>
    <w:rsid w:val="00DB46CB"/>
    <w:rsid w:val="00DE4C90"/>
    <w:rsid w:val="00DF7817"/>
    <w:rsid w:val="00E167A8"/>
    <w:rsid w:val="00E76347"/>
    <w:rsid w:val="00EC1F2A"/>
    <w:rsid w:val="00ED6588"/>
    <w:rsid w:val="00F02EAC"/>
    <w:rsid w:val="00F327F7"/>
    <w:rsid w:val="00F5236F"/>
    <w:rsid w:val="00F73775"/>
    <w:rsid w:val="00F97FD7"/>
    <w:rsid w:val="00FA0760"/>
    <w:rsid w:val="00FB26A2"/>
    <w:rsid w:val="00FB7EDC"/>
    <w:rsid w:val="00FD01D0"/>
    <w:rsid w:val="00FD1F12"/>
    <w:rsid w:val="00FF5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v:textbox inset="5.85pt,.7pt,5.85pt,.7pt"/>
    </o:shapedefaults>
    <o:shapelayout v:ext="edit">
      <o:idmap v:ext="edit" data="1"/>
    </o:shapelayout>
  </w:shapeDefaults>
  <w:decimalSymbol w:val="."/>
  <w:listSeparator w:val=","/>
  <w14:docId w14:val="2BB2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65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50F49"/>
    <w:rPr>
      <w:sz w:val="18"/>
      <w:szCs w:val="18"/>
    </w:rPr>
  </w:style>
  <w:style w:type="paragraph" w:styleId="ac">
    <w:name w:val="annotation text"/>
    <w:basedOn w:val="a"/>
    <w:link w:val="ad"/>
    <w:uiPriority w:val="99"/>
    <w:semiHidden/>
    <w:unhideWhenUsed/>
    <w:rsid w:val="00050F49"/>
    <w:pPr>
      <w:jc w:val="left"/>
    </w:pPr>
  </w:style>
  <w:style w:type="character" w:customStyle="1" w:styleId="ad">
    <w:name w:val="コメント文字列 (文字)"/>
    <w:basedOn w:val="a0"/>
    <w:link w:val="ac"/>
    <w:uiPriority w:val="99"/>
    <w:semiHidden/>
    <w:rsid w:val="00050F49"/>
  </w:style>
  <w:style w:type="paragraph" w:styleId="ae">
    <w:name w:val="annotation subject"/>
    <w:basedOn w:val="ac"/>
    <w:next w:val="ac"/>
    <w:link w:val="af"/>
    <w:uiPriority w:val="99"/>
    <w:semiHidden/>
    <w:unhideWhenUsed/>
    <w:rsid w:val="00050F49"/>
    <w:rPr>
      <w:b/>
      <w:bCs/>
    </w:rPr>
  </w:style>
  <w:style w:type="character" w:customStyle="1" w:styleId="af">
    <w:name w:val="コメント内容 (文字)"/>
    <w:basedOn w:val="ad"/>
    <w:link w:val="ae"/>
    <w:uiPriority w:val="99"/>
    <w:semiHidden/>
    <w:rsid w:val="00050F49"/>
    <w:rPr>
      <w:b/>
      <w:bCs/>
    </w:rPr>
  </w:style>
  <w:style w:type="paragraph" w:styleId="af0">
    <w:name w:val="Revision"/>
    <w:hidden/>
    <w:uiPriority w:val="99"/>
    <w:semiHidden/>
    <w:rsid w:val="00B11B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65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50F49"/>
    <w:rPr>
      <w:sz w:val="18"/>
      <w:szCs w:val="18"/>
    </w:rPr>
  </w:style>
  <w:style w:type="paragraph" w:styleId="ac">
    <w:name w:val="annotation text"/>
    <w:basedOn w:val="a"/>
    <w:link w:val="ad"/>
    <w:uiPriority w:val="99"/>
    <w:semiHidden/>
    <w:unhideWhenUsed/>
    <w:rsid w:val="00050F49"/>
    <w:pPr>
      <w:jc w:val="left"/>
    </w:pPr>
  </w:style>
  <w:style w:type="character" w:customStyle="1" w:styleId="ad">
    <w:name w:val="コメント文字列 (文字)"/>
    <w:basedOn w:val="a0"/>
    <w:link w:val="ac"/>
    <w:uiPriority w:val="99"/>
    <w:semiHidden/>
    <w:rsid w:val="00050F49"/>
  </w:style>
  <w:style w:type="paragraph" w:styleId="ae">
    <w:name w:val="annotation subject"/>
    <w:basedOn w:val="ac"/>
    <w:next w:val="ac"/>
    <w:link w:val="af"/>
    <w:uiPriority w:val="99"/>
    <w:semiHidden/>
    <w:unhideWhenUsed/>
    <w:rsid w:val="00050F49"/>
    <w:rPr>
      <w:b/>
      <w:bCs/>
    </w:rPr>
  </w:style>
  <w:style w:type="character" w:customStyle="1" w:styleId="af">
    <w:name w:val="コメント内容 (文字)"/>
    <w:basedOn w:val="ad"/>
    <w:link w:val="ae"/>
    <w:uiPriority w:val="99"/>
    <w:semiHidden/>
    <w:rsid w:val="00050F49"/>
    <w:rPr>
      <w:b/>
      <w:bCs/>
    </w:rPr>
  </w:style>
  <w:style w:type="paragraph" w:styleId="af0">
    <w:name w:val="Revision"/>
    <w:hidden/>
    <w:uiPriority w:val="99"/>
    <w:semiHidden/>
    <w:rsid w:val="00B1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0259422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FE589-DD5D-4938-9ADA-6D62C622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585</Words>
  <Characters>3341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2014-09-19T06:07:00Z</cp:lastPrinted>
  <dcterms:created xsi:type="dcterms:W3CDTF">2016-12-20T02:32:00Z</dcterms:created>
  <dcterms:modified xsi:type="dcterms:W3CDTF">2017-03-21T05:31:00Z</dcterms:modified>
</cp:coreProperties>
</file>