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6C421" w14:textId="077286FC" w:rsidR="009261C9" w:rsidRPr="00CC64BB" w:rsidRDefault="00410EEC"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117</w:t>
      </w:r>
      <w:r w:rsidR="00E36336">
        <w:rPr>
          <w:rFonts w:ascii="ＭＳ Ｐゴシック" w:eastAsia="ＭＳ Ｐゴシック" w:hAnsi="ＭＳ Ｐゴシック" w:hint="eastAsia"/>
          <w:sz w:val="28"/>
        </w:rPr>
        <w:t xml:space="preserve">　</w:t>
      </w:r>
      <w:r w:rsidR="00A35B7B">
        <w:rPr>
          <w:rFonts w:ascii="ＭＳ Ｐゴシック" w:eastAsia="ＭＳ Ｐゴシック" w:hAnsi="ＭＳ Ｐゴシック" w:hint="eastAsia"/>
          <w:sz w:val="28"/>
        </w:rPr>
        <w:t>脊髄空洞症</w:t>
      </w:r>
    </w:p>
    <w:p w14:paraId="01EEF8B7" w14:textId="77777777" w:rsidR="009261C9" w:rsidRDefault="009261C9" w:rsidP="001A575B">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32EFB05" w14:textId="77777777" w:rsidR="008C04B6" w:rsidRPr="001A575B" w:rsidRDefault="008C04B6" w:rsidP="001A575B">
      <w:pPr>
        <w:rPr>
          <w:rFonts w:ascii="ＭＳ Ｐゴシック" w:eastAsia="ＭＳ Ｐゴシック" w:hAnsi="ＭＳ Ｐゴシック"/>
          <w:bdr w:val="single" w:sz="4" w:space="0" w:color="auto"/>
        </w:rPr>
      </w:pPr>
    </w:p>
    <w:p w14:paraId="47C825F9" w14:textId="50B1B1CC" w:rsidR="009261C9" w:rsidRPr="001A575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1A575B">
        <w:rPr>
          <w:rFonts w:ascii="ＭＳ Ｐゴシック" w:eastAsia="ＭＳ Ｐゴシック" w:hAnsi="ＭＳ Ｐゴシック"/>
        </w:rPr>
        <w:t xml:space="preserve">概要 </w:t>
      </w:r>
    </w:p>
    <w:p w14:paraId="6465A2B7" w14:textId="77777777" w:rsidR="009261C9" w:rsidRPr="001A575B" w:rsidRDefault="009261C9" w:rsidP="009261C9">
      <w:pPr>
        <w:ind w:leftChars="200" w:left="420"/>
        <w:rPr>
          <w:rFonts w:ascii="ＭＳ Ｐゴシック" w:eastAsia="ＭＳ Ｐゴシック" w:hAnsi="ＭＳ Ｐゴシック"/>
        </w:rPr>
      </w:pPr>
      <w:r w:rsidRPr="001A575B">
        <w:rPr>
          <w:rFonts w:ascii="ＭＳ Ｐゴシック" w:eastAsia="ＭＳ Ｐゴシック" w:hAnsi="ＭＳ Ｐゴシック" w:hint="eastAsia"/>
        </w:rPr>
        <w:t xml:space="preserve">　</w:t>
      </w:r>
      <w:r w:rsidR="00A35B7B" w:rsidRPr="001A575B">
        <w:rPr>
          <w:rFonts w:ascii="ＭＳ Ｐゴシック" w:eastAsia="ＭＳ Ｐゴシック" w:hAnsi="ＭＳ Ｐゴシック" w:cs="KozMinPr6N-Regular" w:hint="eastAsia"/>
          <w:kern w:val="0"/>
          <w:szCs w:val="21"/>
        </w:rPr>
        <w:t>脊髄内に空洞（</w:t>
      </w:r>
      <w:r w:rsidR="00A35B7B" w:rsidRPr="001A575B">
        <w:rPr>
          <w:rFonts w:ascii="ＭＳ Ｐゴシック" w:eastAsia="ＭＳ Ｐゴシック" w:hAnsi="ＭＳ Ｐゴシック" w:cs="KozMinPr6N-Regular"/>
          <w:kern w:val="0"/>
          <w:szCs w:val="21"/>
        </w:rPr>
        <w:t>syrinx</w:t>
      </w:r>
      <w:r w:rsidR="00A35B7B" w:rsidRPr="001A575B">
        <w:rPr>
          <w:rFonts w:ascii="ＭＳ Ｐゴシック" w:eastAsia="ＭＳ Ｐゴシック" w:hAnsi="ＭＳ Ｐゴシック" w:cs="KozMinPr6N-Regular" w:hint="eastAsia"/>
          <w:kern w:val="0"/>
          <w:szCs w:val="21"/>
        </w:rPr>
        <w:t>）が形成され、小脳症状、下位脳神経症状、上下肢の筋力低下、温痛覚障害、自律神経障害、側弯症など多彩な神経症状、全身症状を呈する疾患であり、種々の原因で発症する。</w:t>
      </w:r>
    </w:p>
    <w:p w14:paraId="2A202E7C" w14:textId="77777777" w:rsidR="009261C9" w:rsidRPr="001A575B" w:rsidRDefault="009261C9" w:rsidP="009261C9">
      <w:pPr>
        <w:ind w:leftChars="200" w:left="420"/>
        <w:rPr>
          <w:rFonts w:ascii="ＭＳ Ｐゴシック" w:eastAsia="ＭＳ Ｐゴシック" w:hAnsi="ＭＳ Ｐゴシック"/>
        </w:rPr>
      </w:pPr>
    </w:p>
    <w:p w14:paraId="2FA40305"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214A498" w14:textId="09430ED6" w:rsidR="009261C9" w:rsidRPr="001A575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E45B07">
        <w:rPr>
          <w:rFonts w:ascii="ＭＳ Ｐゴシック" w:eastAsia="ＭＳ Ｐゴシック" w:hAnsi="ＭＳ Ｐゴシック" w:hint="eastAsia"/>
        </w:rPr>
        <w:t>キアリ（</w:t>
      </w:r>
      <w:r w:rsidR="001A575B" w:rsidRPr="001A575B">
        <w:rPr>
          <w:rFonts w:ascii="ＭＳ Ｐゴシック" w:eastAsia="ＭＳ Ｐゴシック" w:hAnsi="ＭＳ Ｐゴシック" w:cs="KozMinPr6N-Regular"/>
          <w:kern w:val="0"/>
          <w:szCs w:val="21"/>
        </w:rPr>
        <w:t>Chiari</w:t>
      </w:r>
      <w:r w:rsidR="00E45B07">
        <w:rPr>
          <w:rFonts w:ascii="ＭＳ Ｐゴシック" w:eastAsia="ＭＳ Ｐゴシック" w:hAnsi="ＭＳ Ｐゴシック" w:cs="KozMinPr6N-Regular" w:hint="eastAsia"/>
          <w:kern w:val="0"/>
          <w:szCs w:val="21"/>
        </w:rPr>
        <w:t>）</w:t>
      </w:r>
      <w:r w:rsidR="001A575B" w:rsidRPr="001A575B">
        <w:rPr>
          <w:rFonts w:ascii="ＭＳ Ｐゴシック" w:eastAsia="ＭＳ Ｐゴシック" w:hAnsi="ＭＳ Ｐゴシック" w:cs="KozMinPr6N-Regular"/>
          <w:kern w:val="0"/>
          <w:szCs w:val="21"/>
        </w:rPr>
        <w:t>I</w:t>
      </w:r>
      <w:r w:rsidR="001A575B" w:rsidRPr="001A575B">
        <w:rPr>
          <w:rFonts w:ascii="ＭＳ Ｐゴシック" w:eastAsia="ＭＳ Ｐゴシック" w:hAnsi="ＭＳ Ｐゴシック" w:cs="KozMinPr6N-Regular" w:hint="eastAsia"/>
          <w:kern w:val="0"/>
          <w:szCs w:val="21"/>
        </w:rPr>
        <w:t>型奇形、種々の</w:t>
      </w:r>
      <w:r w:rsidR="001A575B" w:rsidRPr="001A575B">
        <w:rPr>
          <w:rFonts w:ascii="ＭＳ Ｐゴシック" w:eastAsia="ＭＳ Ｐゴシック" w:hAnsi="ＭＳ Ｐゴシック" w:cs="KozMinPr6N-Regular"/>
          <w:kern w:val="0"/>
          <w:szCs w:val="21"/>
        </w:rPr>
        <w:t>dysraphism</w:t>
      </w:r>
      <w:r w:rsidR="001A575B" w:rsidRPr="001A575B">
        <w:rPr>
          <w:rFonts w:ascii="ＭＳ Ｐゴシック" w:eastAsia="ＭＳ Ｐゴシック" w:hAnsi="ＭＳ Ｐゴシック" w:cs="KozMinPr6N-Regular" w:hint="eastAsia"/>
          <w:kern w:val="0"/>
          <w:szCs w:val="21"/>
        </w:rPr>
        <w:t>（脊椎ひれつ）を伴うもの、繋留脊髄、頭蓋頸椎移行部の骨奇形など、外傷後の脊髄空洞症、癒着性脊髄くも膜炎に続発するものなどがある。なお</w:t>
      </w:r>
      <w:r w:rsidR="00122B47">
        <w:rPr>
          <w:rFonts w:ascii="ＭＳ Ｐゴシック" w:eastAsia="ＭＳ Ｐゴシック" w:hAnsi="ＭＳ Ｐゴシック" w:cs="KozMinPr6N-Regular" w:hint="eastAsia"/>
          <w:kern w:val="0"/>
          <w:szCs w:val="21"/>
        </w:rPr>
        <w:t>、</w:t>
      </w:r>
      <w:r w:rsidR="001A575B" w:rsidRPr="001A575B">
        <w:rPr>
          <w:rFonts w:ascii="ＭＳ Ｐゴシック" w:eastAsia="ＭＳ Ｐゴシック" w:hAnsi="ＭＳ Ｐゴシック" w:cs="KozMinPr6N-Regular" w:hint="eastAsia"/>
          <w:kern w:val="0"/>
          <w:szCs w:val="21"/>
        </w:rPr>
        <w:t>髄内腫瘍に伴うものは、腫瘍組織に伴う嚢胞として、脳脊髄液の循環動態の異常を基盤とする空洞症と区別されて</w:t>
      </w:r>
      <w:r w:rsidR="001613F2">
        <w:rPr>
          <w:rFonts w:ascii="ＭＳ Ｐゴシック" w:eastAsia="ＭＳ Ｐゴシック" w:hAnsi="ＭＳ Ｐゴシック" w:cs="KozMinPr6N-Regular" w:hint="eastAsia"/>
          <w:kern w:val="0"/>
          <w:szCs w:val="21"/>
        </w:rPr>
        <w:t>い</w:t>
      </w:r>
      <w:r w:rsidR="001613F2" w:rsidRPr="001A575B">
        <w:rPr>
          <w:rFonts w:ascii="ＭＳ Ｐゴシック" w:eastAsia="ＭＳ Ｐゴシック" w:hAnsi="ＭＳ Ｐゴシック" w:cs="KozMinPr6N-Regular" w:hint="eastAsia"/>
          <w:kern w:val="0"/>
          <w:szCs w:val="21"/>
        </w:rPr>
        <w:t>る</w:t>
      </w:r>
      <w:r w:rsidR="001A575B" w:rsidRPr="001A575B">
        <w:rPr>
          <w:rFonts w:ascii="ＭＳ Ｐゴシック" w:eastAsia="ＭＳ Ｐゴシック" w:hAnsi="ＭＳ Ｐゴシック" w:cs="KozMinPr6N-Regular" w:hint="eastAsia"/>
          <w:kern w:val="0"/>
          <w:szCs w:val="21"/>
        </w:rPr>
        <w:t>。</w:t>
      </w:r>
    </w:p>
    <w:p w14:paraId="2CFB2387" w14:textId="77777777" w:rsidR="009261C9" w:rsidRPr="00122B47" w:rsidRDefault="009261C9" w:rsidP="009261C9">
      <w:pPr>
        <w:ind w:leftChars="200" w:left="420"/>
        <w:rPr>
          <w:rFonts w:ascii="ＭＳ Ｐゴシック" w:eastAsia="ＭＳ Ｐゴシック" w:hAnsi="ＭＳ Ｐゴシック"/>
        </w:rPr>
      </w:pPr>
    </w:p>
    <w:p w14:paraId="398EB06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2117E3D" w14:textId="77777777" w:rsidR="009261C9" w:rsidRPr="001A575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D2995">
        <w:rPr>
          <w:rFonts w:ascii="ＭＳ Ｐゴシック" w:eastAsia="ＭＳ Ｐゴシック" w:hAnsi="ＭＳ Ｐゴシック" w:cs="KozMinPr6N-Regular" w:hint="eastAsia"/>
          <w:kern w:val="0"/>
          <w:szCs w:val="21"/>
        </w:rPr>
        <w:t>空洞のある脊髄領域の温痛覚を含めた表在感覚障害がある一方、振動覚や関節位置覚が保持され（解離性感覚障害）、</w:t>
      </w:r>
      <w:r w:rsidR="001A575B" w:rsidRPr="001A575B">
        <w:rPr>
          <w:rFonts w:ascii="ＭＳ Ｐゴシック" w:eastAsia="ＭＳ Ｐゴシック" w:hAnsi="ＭＳ Ｐゴシック" w:cs="KozMinPr6N-Regular" w:hint="eastAsia"/>
          <w:kern w:val="0"/>
          <w:szCs w:val="21"/>
        </w:rPr>
        <w:t>左右差が</w:t>
      </w:r>
      <w:r w:rsidR="003D2995">
        <w:rPr>
          <w:rFonts w:ascii="ＭＳ Ｐゴシック" w:eastAsia="ＭＳ Ｐゴシック" w:hAnsi="ＭＳ Ｐゴシック" w:cs="KozMinPr6N-Regular" w:hint="eastAsia"/>
          <w:kern w:val="0"/>
          <w:szCs w:val="21"/>
        </w:rPr>
        <w:t>あるのが</w:t>
      </w:r>
      <w:r w:rsidR="001A575B" w:rsidRPr="001A575B">
        <w:rPr>
          <w:rFonts w:ascii="ＭＳ Ｐゴシック" w:eastAsia="ＭＳ Ｐゴシック" w:hAnsi="ＭＳ Ｐゴシック" w:cs="KozMinPr6N-Regular" w:hint="eastAsia"/>
          <w:kern w:val="0"/>
          <w:szCs w:val="21"/>
        </w:rPr>
        <w:t>特徴である。その他に自律神経症状、空洞が拡大すると錐体路徴候、後索の障害もみられるようになる。</w:t>
      </w:r>
    </w:p>
    <w:p w14:paraId="6424AD72" w14:textId="77777777" w:rsidR="009261C9" w:rsidRPr="00CC64BB" w:rsidRDefault="009261C9" w:rsidP="009261C9">
      <w:pPr>
        <w:ind w:leftChars="200" w:left="420"/>
        <w:rPr>
          <w:rFonts w:ascii="ＭＳ Ｐゴシック" w:eastAsia="ＭＳ Ｐゴシック" w:hAnsi="ＭＳ Ｐゴシック"/>
        </w:rPr>
      </w:pPr>
    </w:p>
    <w:p w14:paraId="6E1ECC9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F3E5BD3" w14:textId="7C345A3F" w:rsidR="00AB6728" w:rsidRPr="00F20C56" w:rsidRDefault="009261C9" w:rsidP="00AB6728">
      <w:pPr>
        <w:ind w:leftChars="200" w:left="420"/>
        <w:rPr>
          <w:rFonts w:ascii="ＭＳ Ｐゴシック" w:eastAsia="ＭＳ Ｐゴシック" w:hAnsi="ＭＳ Ｐゴシック" w:cs="KozMinPr6N-Regular"/>
          <w:kern w:val="0"/>
          <w:szCs w:val="21"/>
        </w:rPr>
      </w:pPr>
      <w:r w:rsidRPr="00CC64BB">
        <w:rPr>
          <w:rFonts w:ascii="ＭＳ Ｐゴシック" w:eastAsia="ＭＳ Ｐゴシック" w:hAnsi="ＭＳ Ｐゴシック" w:hint="eastAsia"/>
        </w:rPr>
        <w:t xml:space="preserve">　</w:t>
      </w:r>
      <w:r w:rsidR="001A575B" w:rsidRPr="001A575B">
        <w:rPr>
          <w:rFonts w:ascii="ＭＳ Ｐゴシック" w:eastAsia="ＭＳ Ｐゴシック" w:hAnsi="ＭＳ Ｐゴシック" w:cs="KozMinPr6N-Regular" w:hint="eastAsia"/>
          <w:kern w:val="0"/>
          <w:szCs w:val="21"/>
        </w:rPr>
        <w:t>内科的薬物療法、理学療法、外科的に大孔部減圧術、空洞</w:t>
      </w:r>
      <w:r w:rsidR="001613F2">
        <w:rPr>
          <w:rFonts w:ascii="ＭＳ Ｐゴシック" w:eastAsia="ＭＳ Ｐゴシック" w:hAnsi="ＭＳ Ｐゴシック" w:cs="KozMinPr6N-Regular" w:hint="eastAsia"/>
          <w:kern w:val="0"/>
          <w:szCs w:val="21"/>
        </w:rPr>
        <w:t>-</w:t>
      </w:r>
      <w:r w:rsidR="001A575B" w:rsidRPr="001A575B">
        <w:rPr>
          <w:rFonts w:ascii="ＭＳ Ｐゴシック" w:eastAsia="ＭＳ Ｐゴシック" w:hAnsi="ＭＳ Ｐゴシック" w:cs="KozMinPr6N-Regular" w:hint="eastAsia"/>
          <w:kern w:val="0"/>
          <w:szCs w:val="21"/>
        </w:rPr>
        <w:t>くも膜下腔短絡術などの手術が行われる。</w:t>
      </w:r>
      <w:r w:rsidR="00AB6728" w:rsidRPr="00AB6728">
        <w:rPr>
          <w:rFonts w:ascii="ＭＳ Ｐゴシック" w:eastAsia="ＭＳ Ｐゴシック" w:hAnsi="ＭＳ Ｐゴシック" w:hint="eastAsia"/>
        </w:rPr>
        <w:t>対症的治療として</w:t>
      </w:r>
      <w:r w:rsidR="00AB6728">
        <w:rPr>
          <w:rFonts w:ascii="ＭＳ Ｐゴシック" w:eastAsia="ＭＳ Ｐゴシック" w:hAnsi="ＭＳ Ｐゴシック" w:hint="eastAsia"/>
        </w:rPr>
        <w:t>の</w:t>
      </w:r>
      <w:r w:rsidR="00AB6728" w:rsidRPr="00AB6728">
        <w:rPr>
          <w:rFonts w:ascii="ＭＳ Ｐゴシック" w:eastAsia="ＭＳ Ｐゴシック" w:hAnsi="ＭＳ Ｐゴシック" w:hint="eastAsia"/>
        </w:rPr>
        <w:t>手術療法は</w:t>
      </w:r>
      <w:r w:rsidR="001613F2">
        <w:rPr>
          <w:rFonts w:ascii="ＭＳ Ｐゴシック" w:eastAsia="ＭＳ Ｐゴシック" w:hAnsi="ＭＳ Ｐゴシック" w:hint="eastAsia"/>
        </w:rPr>
        <w:t>一定程度</w:t>
      </w:r>
      <w:r w:rsidR="00AB6728" w:rsidRPr="00AB6728">
        <w:rPr>
          <w:rFonts w:ascii="ＭＳ Ｐゴシック" w:eastAsia="ＭＳ Ｐゴシック" w:hAnsi="ＭＳ Ｐゴシック" w:hint="eastAsia"/>
        </w:rPr>
        <w:t>確立しており、手術療法により臨床症状が寛解する症例もある。しかし</w:t>
      </w:r>
      <w:r w:rsidR="00AB6728">
        <w:rPr>
          <w:rFonts w:ascii="ＭＳ Ｐゴシック" w:eastAsia="ＭＳ Ｐゴシック" w:hAnsi="ＭＳ Ｐゴシック" w:hint="eastAsia"/>
        </w:rPr>
        <w:t>、</w:t>
      </w:r>
      <w:r w:rsidR="00AB6728" w:rsidRPr="00AB6728">
        <w:rPr>
          <w:rFonts w:ascii="ＭＳ Ｐゴシック" w:eastAsia="ＭＳ Ｐゴシック" w:hAnsi="ＭＳ Ｐゴシック" w:hint="eastAsia"/>
        </w:rPr>
        <w:t>根治療法ではないので、脊髄内の空洞は完全には消失せず残存する例がある。手術療法後も後遺症により継続的な治療を必要とする症例も存在する。</w:t>
      </w:r>
    </w:p>
    <w:p w14:paraId="2F4AC292" w14:textId="77777777" w:rsidR="009261C9" w:rsidRPr="00CC64BB" w:rsidRDefault="009261C9" w:rsidP="009261C9">
      <w:pPr>
        <w:ind w:leftChars="200" w:left="420"/>
        <w:rPr>
          <w:rFonts w:ascii="ＭＳ Ｐゴシック" w:eastAsia="ＭＳ Ｐゴシック" w:hAnsi="ＭＳ Ｐゴシック"/>
        </w:rPr>
      </w:pPr>
    </w:p>
    <w:p w14:paraId="621718A1"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2B18BE2B" w14:textId="77777777"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A575B">
        <w:rPr>
          <w:rFonts w:ascii="ＭＳ Ｐゴシック" w:eastAsia="ＭＳ Ｐゴシック" w:hAnsi="ＭＳ Ｐゴシック" w:hint="eastAsia"/>
        </w:rPr>
        <w:t>治療により寛解が得られる場</w:t>
      </w:r>
      <w:r w:rsidR="001A575B" w:rsidRPr="001A575B">
        <w:rPr>
          <w:rFonts w:ascii="ＭＳ Ｐゴシック" w:eastAsia="ＭＳ Ｐゴシック" w:hAnsi="ＭＳ Ｐゴシック" w:hint="eastAsia"/>
          <w:szCs w:val="21"/>
        </w:rPr>
        <w:t>合もあるが、継続的な治療が必要な場合もある。</w:t>
      </w:r>
    </w:p>
    <w:p w14:paraId="6F443DC0" w14:textId="77777777" w:rsidR="00334A15" w:rsidRDefault="00334A15" w:rsidP="00CC64BB">
      <w:pPr>
        <w:rPr>
          <w:rFonts w:ascii="ＭＳ Ｐゴシック" w:eastAsia="ＭＳ Ｐゴシック" w:hAnsi="ＭＳ Ｐゴシック"/>
          <w:bdr w:val="single" w:sz="4" w:space="0" w:color="auto"/>
        </w:rPr>
      </w:pPr>
    </w:p>
    <w:p w14:paraId="2801EF8E"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6D4FD75A"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2B057D73" w14:textId="77777777" w:rsidR="00334A15" w:rsidRPr="00CC64BB" w:rsidRDefault="001A575B"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Pr>
          <w:rFonts w:ascii="ＭＳ Ｐゴシック" w:eastAsia="ＭＳ Ｐゴシック" w:hAnsi="ＭＳ Ｐゴシック"/>
        </w:rPr>
        <w:t>3,000</w:t>
      </w:r>
      <w:r w:rsidR="00334A15">
        <w:rPr>
          <w:rFonts w:ascii="ＭＳ Ｐゴシック" w:eastAsia="ＭＳ Ｐゴシック" w:hAnsi="ＭＳ Ｐゴシック" w:hint="eastAsia"/>
        </w:rPr>
        <w:t>人</w:t>
      </w:r>
    </w:p>
    <w:p w14:paraId="0CAA720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01E55ACD" w14:textId="729E5340" w:rsidR="00334A15" w:rsidRDefault="00CB2D4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56D91F4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292829F" w14:textId="5C8262EF" w:rsidR="00334A15" w:rsidRDefault="004B0D4B"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1A575B">
        <w:rPr>
          <w:rFonts w:ascii="ＭＳ Ｐゴシック" w:eastAsia="ＭＳ Ｐゴシック" w:hAnsi="ＭＳ Ｐゴシック" w:hint="eastAsia"/>
        </w:rPr>
        <w:t>対症的治療は確立しているが、根治療法は</w:t>
      </w:r>
      <w:r>
        <w:rPr>
          <w:rFonts w:ascii="ＭＳ Ｐゴシック" w:eastAsia="ＭＳ Ｐゴシック" w:hAnsi="ＭＳ Ｐゴシック" w:hint="eastAsia"/>
        </w:rPr>
        <w:t>ない</w:t>
      </w:r>
      <w:r w:rsidR="001838F1">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9AA00B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6F46C83C" w14:textId="6E157CD6" w:rsidR="009817FE" w:rsidRPr="00F10AD2" w:rsidRDefault="004B0D4B" w:rsidP="00F10AD2">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A575B">
        <w:rPr>
          <w:rFonts w:ascii="ＭＳ Ｐゴシック" w:eastAsia="ＭＳ Ｐゴシック" w:hAnsi="ＭＳ Ｐゴシック" w:hint="eastAsia"/>
        </w:rPr>
        <w:t>治療により寛解が得られた場合には不要であるが、</w:t>
      </w:r>
      <w:r w:rsidR="00D45636">
        <w:rPr>
          <w:rFonts w:ascii="ＭＳ Ｐゴシック" w:eastAsia="ＭＳ Ｐゴシック" w:hAnsi="ＭＳ Ｐゴシック" w:hint="eastAsia"/>
        </w:rPr>
        <w:t>継続的な療養な場合もある。</w:t>
      </w:r>
      <w:r>
        <w:rPr>
          <w:rFonts w:ascii="ＭＳ Ｐゴシック" w:eastAsia="ＭＳ Ｐゴシック" w:hAnsi="ＭＳ Ｐゴシック" w:hint="eastAsia"/>
        </w:rPr>
        <w:t>）</w:t>
      </w:r>
    </w:p>
    <w:p w14:paraId="1842A82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03A0589" w14:textId="77777777" w:rsidR="00334A15" w:rsidRDefault="001A575B"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D45636" w:rsidRPr="00714A17">
        <w:rPr>
          <w:rFonts w:ascii="ＭＳ Ｐゴシック" w:eastAsia="ＭＳ Ｐゴシック" w:hAnsi="ＭＳ Ｐゴシック" w:hint="eastAsia"/>
          <w:szCs w:val="21"/>
        </w:rPr>
        <w:t>（神経変性疾患に関する調査研究班）</w:t>
      </w:r>
    </w:p>
    <w:p w14:paraId="5CF32E09"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lastRenderedPageBreak/>
        <w:t>重症度分類</w:t>
      </w:r>
    </w:p>
    <w:p w14:paraId="783A043B" w14:textId="5AD183FD" w:rsidR="009261C9" w:rsidRDefault="004B0D4B" w:rsidP="00F20C56">
      <w:pPr>
        <w:ind w:left="630" w:hangingChars="300" w:hanging="630"/>
        <w:rPr>
          <w:rFonts w:ascii="ＭＳ Ｐゴシック" w:eastAsia="ＭＳ Ｐゴシック" w:hAnsi="ＭＳ Ｐゴシック"/>
          <w:szCs w:val="21"/>
        </w:rPr>
      </w:pPr>
      <w:r>
        <w:rPr>
          <w:rFonts w:ascii="ＭＳ Ｐゴシック" w:eastAsia="ＭＳ Ｐゴシック" w:hAnsi="ＭＳ Ｐゴシック" w:hint="eastAsia"/>
        </w:rPr>
        <w:t xml:space="preserve">　　　　</w:t>
      </w:r>
      <w:r w:rsidRPr="00742A19">
        <w:rPr>
          <w:rFonts w:ascii="ＭＳ Ｐゴシック" w:eastAsia="ＭＳ Ｐゴシック" w:hAnsi="ＭＳ Ｐゴシック" w:cs="Tahoma"/>
          <w:color w:val="000000"/>
          <w:szCs w:val="21"/>
        </w:rPr>
        <w:t>modified Rankin Scale</w:t>
      </w:r>
      <w:r w:rsidR="00A418BF">
        <w:rPr>
          <w:rFonts w:ascii="ＭＳ Ｐゴシック" w:eastAsia="ＭＳ Ｐゴシック" w:hAnsi="ＭＳ Ｐゴシック" w:hint="eastAsia"/>
          <w:color w:val="000000"/>
          <w:szCs w:val="21"/>
        </w:rPr>
        <w:t>（</w:t>
      </w:r>
      <w:r w:rsidRPr="00742A19">
        <w:rPr>
          <w:rFonts w:ascii="ＭＳ Ｐゴシック" w:eastAsia="ＭＳ Ｐゴシック" w:hAnsi="ＭＳ Ｐゴシック" w:cs="Tahoma"/>
          <w:color w:val="000000"/>
          <w:szCs w:val="21"/>
        </w:rPr>
        <w:t>mRS</w:t>
      </w:r>
      <w:r w:rsidR="00A418BF">
        <w:rPr>
          <w:rFonts w:ascii="ＭＳ Ｐゴシック" w:eastAsia="ＭＳ Ｐゴシック" w:hAnsi="ＭＳ Ｐゴシック" w:hint="eastAsia"/>
          <w:color w:val="000000"/>
          <w:szCs w:val="21"/>
        </w:rPr>
        <w:t>）</w:t>
      </w:r>
      <w:r w:rsidRPr="008A29F0">
        <w:rPr>
          <w:rFonts w:ascii="ＭＳ Ｐゴシック" w:eastAsia="ＭＳ Ｐゴシック" w:hAnsi="ＭＳ Ｐゴシック" w:hint="eastAsia"/>
          <w:color w:val="000000"/>
          <w:szCs w:val="21"/>
        </w:rPr>
        <w:t>、食事・栄養、呼吸のそれぞれの評価スケールを用いて、いずれかが</w:t>
      </w:r>
      <w:r w:rsidRPr="00833EFD">
        <w:rPr>
          <w:rFonts w:ascii="ＭＳ Ｐゴシック" w:eastAsia="ＭＳ Ｐゴシック" w:hAnsi="ＭＳ Ｐゴシック" w:hint="eastAsia"/>
          <w:szCs w:val="21"/>
        </w:rPr>
        <w:t>３以上を対象とする。</w:t>
      </w:r>
    </w:p>
    <w:p w14:paraId="64C13A07" w14:textId="77777777" w:rsidR="004B0D4B" w:rsidRPr="00F20C56" w:rsidRDefault="004B0D4B" w:rsidP="00F20C56">
      <w:pPr>
        <w:ind w:left="630" w:hangingChars="300" w:hanging="630"/>
        <w:rPr>
          <w:rFonts w:ascii="ＭＳ Ｐゴシック" w:eastAsia="ＭＳ Ｐゴシック" w:hAnsi="ＭＳ Ｐゴシック"/>
          <w:color w:val="000000"/>
          <w:szCs w:val="21"/>
        </w:rPr>
      </w:pPr>
    </w:p>
    <w:p w14:paraId="3EC10186" w14:textId="7F770C02" w:rsidR="00082AC6" w:rsidRPr="00CC64BB" w:rsidRDefault="009261C9" w:rsidP="001A575B">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96A128D" w14:textId="1514A2F0" w:rsidR="004B0D4B" w:rsidRDefault="004B0D4B" w:rsidP="00F20C56">
      <w:pPr>
        <w:rPr>
          <w:rFonts w:ascii="ＭＳ Ｐゴシック" w:eastAsia="ＭＳ Ｐゴシック" w:hAnsi="ＭＳ Ｐゴシック"/>
          <w:szCs w:val="21"/>
        </w:rPr>
      </w:pPr>
      <w:r>
        <w:rPr>
          <w:rFonts w:ascii="ＭＳ Ｐゴシック" w:eastAsia="ＭＳ Ｐゴシック" w:hAnsi="ＭＳ Ｐゴシック" w:hint="eastAsia"/>
          <w:sz w:val="24"/>
        </w:rPr>
        <w:t xml:space="preserve">　｢</w:t>
      </w:r>
      <w:r w:rsidR="002963BB" w:rsidRPr="002963BB">
        <w:rPr>
          <w:rFonts w:ascii="ＭＳ Ｐゴシック" w:eastAsia="ＭＳ Ｐゴシック" w:hAnsi="ＭＳ Ｐゴシック" w:hint="eastAsia"/>
          <w:szCs w:val="21"/>
        </w:rPr>
        <w:t>神経変性疾患</w:t>
      </w:r>
      <w:r w:rsidR="001143B9">
        <w:rPr>
          <w:rFonts w:ascii="ＭＳ Ｐゴシック" w:eastAsia="ＭＳ Ｐゴシック" w:hAnsi="ＭＳ Ｐゴシック" w:hint="eastAsia"/>
          <w:szCs w:val="21"/>
        </w:rPr>
        <w:t>領域</w:t>
      </w:r>
      <w:r w:rsidR="002963BB" w:rsidRPr="002963BB">
        <w:rPr>
          <w:rFonts w:ascii="ＭＳ Ｐゴシック" w:eastAsia="ＭＳ Ｐゴシック" w:hAnsi="ＭＳ Ｐゴシック" w:hint="eastAsia"/>
          <w:szCs w:val="21"/>
        </w:rPr>
        <w:t>に</w:t>
      </w:r>
      <w:r w:rsidR="001143B9">
        <w:rPr>
          <w:rFonts w:ascii="ＭＳ Ｐゴシック" w:eastAsia="ＭＳ Ｐゴシック" w:hAnsi="ＭＳ Ｐゴシック" w:hint="eastAsia"/>
          <w:szCs w:val="21"/>
        </w:rPr>
        <w:t>おけ</w:t>
      </w:r>
      <w:r w:rsidR="002963BB" w:rsidRPr="002963BB">
        <w:rPr>
          <w:rFonts w:ascii="ＭＳ Ｐゴシック" w:eastAsia="ＭＳ Ｐゴシック" w:hAnsi="ＭＳ Ｐゴシック" w:hint="eastAsia"/>
          <w:szCs w:val="21"/>
        </w:rPr>
        <w:t>る</w:t>
      </w:r>
      <w:r w:rsidR="001143B9">
        <w:rPr>
          <w:rFonts w:ascii="ＭＳ Ｐゴシック" w:eastAsia="ＭＳ Ｐゴシック" w:hAnsi="ＭＳ Ｐゴシック" w:hint="eastAsia"/>
          <w:szCs w:val="21"/>
        </w:rPr>
        <w:t>基盤的</w:t>
      </w:r>
      <w:r w:rsidR="002963BB" w:rsidRPr="002963BB">
        <w:rPr>
          <w:rFonts w:ascii="ＭＳ Ｐゴシック" w:eastAsia="ＭＳ Ｐゴシック" w:hAnsi="ＭＳ Ｐゴシック" w:hint="eastAsia"/>
          <w:szCs w:val="21"/>
        </w:rPr>
        <w:t>調査研究班</w:t>
      </w:r>
      <w:r>
        <w:rPr>
          <w:rFonts w:ascii="ＭＳ Ｐゴシック" w:eastAsia="ＭＳ Ｐゴシック" w:hAnsi="ＭＳ Ｐゴシック" w:hint="eastAsia"/>
          <w:szCs w:val="21"/>
        </w:rPr>
        <w:t>｣</w:t>
      </w:r>
    </w:p>
    <w:p w14:paraId="1FCBF00F" w14:textId="3F478379" w:rsidR="009261C9" w:rsidRPr="00CC64BB" w:rsidRDefault="001143B9" w:rsidP="00F10AD2">
      <w:pPr>
        <w:ind w:firstLineChars="100" w:firstLine="210"/>
        <w:rPr>
          <w:rFonts w:ascii="ＭＳ Ｐゴシック" w:eastAsia="ＭＳ Ｐゴシック" w:hAnsi="ＭＳ Ｐゴシック"/>
        </w:rPr>
      </w:pPr>
      <w:r w:rsidRPr="001143B9">
        <w:rPr>
          <w:rFonts w:ascii="ＭＳ Ｐゴシック" w:eastAsia="ＭＳ Ｐゴシック" w:hAnsi="ＭＳ Ｐゴシック" w:hint="eastAsia"/>
          <w:szCs w:val="21"/>
        </w:rPr>
        <w:t xml:space="preserve">研究代表者　</w:t>
      </w:r>
      <w:r w:rsidR="00682708" w:rsidRPr="003D710F">
        <w:rPr>
          <w:rFonts w:ascii="ＭＳ Ｐゴシック" w:eastAsia="ＭＳ Ｐゴシック" w:hAnsi="ＭＳ Ｐゴシック" w:hint="eastAsia"/>
        </w:rPr>
        <w:t>国立病院機構松江医療センター　院長</w:t>
      </w:r>
      <w:r w:rsidRPr="001143B9">
        <w:rPr>
          <w:rFonts w:ascii="ＭＳ Ｐゴシック" w:eastAsia="ＭＳ Ｐゴシック" w:hAnsi="ＭＳ Ｐゴシック" w:hint="eastAsia"/>
          <w:szCs w:val="21"/>
        </w:rPr>
        <w:t xml:space="preserve">　中島健二</w:t>
      </w:r>
    </w:p>
    <w:p w14:paraId="6DC543E4"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43CA76DE" w14:textId="097C99A4"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93EF1FF" w14:textId="71F179D4" w:rsidR="003F35DB" w:rsidRDefault="00D45636">
      <w:pPr>
        <w:widowControl/>
        <w:jc w:val="left"/>
        <w:rPr>
          <w:rFonts w:ascii="ＭＳ Ｐゴシック" w:eastAsia="ＭＳ Ｐゴシック" w:hAnsi="ＭＳ Ｐゴシック"/>
        </w:rPr>
      </w:pPr>
      <w:r>
        <w:rPr>
          <w:rFonts w:ascii="ＭＳ Ｐゴシック" w:eastAsia="ＭＳ Ｐゴシック" w:hAnsi="ＭＳ Ｐゴシック" w:hint="eastAsia"/>
        </w:rPr>
        <w:t>脊髄空洞症</w:t>
      </w:r>
      <w:r w:rsidR="003F35DB">
        <w:rPr>
          <w:rFonts w:ascii="ＭＳ Ｐゴシック" w:eastAsia="ＭＳ Ｐゴシック" w:hAnsi="ＭＳ Ｐゴシック" w:hint="eastAsia"/>
        </w:rPr>
        <w:t>の診断基準</w:t>
      </w:r>
      <w:r w:rsidR="00882653">
        <w:rPr>
          <w:rFonts w:ascii="ＭＳ Ｐゴシック" w:eastAsia="ＭＳ Ｐゴシック" w:hAnsi="ＭＳ Ｐゴシック" w:hint="eastAsia"/>
        </w:rPr>
        <w:t>において、</w:t>
      </w:r>
      <w:r w:rsidR="001613F2">
        <w:rPr>
          <w:rFonts w:ascii="ＭＳ Ｐゴシック" w:eastAsia="ＭＳ Ｐゴシック" w:hAnsi="ＭＳ Ｐゴシック" w:hint="eastAsia"/>
        </w:rPr>
        <w:t>症候性脊髄空洞症と診断された場合を対象とする。</w:t>
      </w:r>
      <w:r w:rsidR="00D44F1B">
        <w:rPr>
          <w:rFonts w:ascii="ＭＳ Ｐゴシック" w:eastAsia="ＭＳ Ｐゴシック" w:hAnsi="ＭＳ Ｐゴシック" w:hint="eastAsia"/>
        </w:rPr>
        <w:t>ただし、</w:t>
      </w:r>
      <w:r w:rsidR="00882653">
        <w:rPr>
          <w:rFonts w:ascii="ＭＳ Ｐゴシック" w:eastAsia="ＭＳ Ｐゴシック" w:hAnsi="ＭＳ Ｐゴシック" w:hint="eastAsia"/>
        </w:rPr>
        <w:t>無症候性脊髄空洞症及び続発性脊髄空洞症を除く</w:t>
      </w:r>
      <w:r w:rsidR="00D44F1B">
        <w:rPr>
          <w:rFonts w:ascii="ＭＳ Ｐゴシック" w:eastAsia="ＭＳ Ｐゴシック" w:hAnsi="ＭＳ Ｐゴシック" w:hint="eastAsia"/>
        </w:rPr>
        <w:t>。</w:t>
      </w:r>
    </w:p>
    <w:p w14:paraId="0ED6AB31" w14:textId="77777777" w:rsidR="00C7489E" w:rsidRPr="00C7489E" w:rsidRDefault="00C7489E">
      <w:pPr>
        <w:widowControl/>
        <w:jc w:val="left"/>
        <w:rPr>
          <w:rFonts w:ascii="ＭＳ Ｐゴシック" w:eastAsia="ＭＳ Ｐゴシック" w:hAnsi="ＭＳ Ｐゴシック"/>
        </w:rPr>
      </w:pPr>
    </w:p>
    <w:p w14:paraId="5C722B53" w14:textId="358B9498" w:rsidR="00D45636" w:rsidRPr="00D45636" w:rsidRDefault="00A418BF" w:rsidP="00D45636">
      <w:pPr>
        <w:rPr>
          <w:rFonts w:ascii="ＭＳ Ｐゴシック" w:eastAsia="ＭＳ Ｐゴシック" w:hAnsi="ＭＳ Ｐゴシック"/>
          <w:b/>
          <w:color w:val="000000"/>
          <w:szCs w:val="21"/>
        </w:rPr>
      </w:pPr>
      <w:r>
        <w:rPr>
          <w:rFonts w:ascii="ＭＳ Ｐゴシック" w:eastAsia="ＭＳ Ｐゴシック" w:hAnsi="ＭＳ Ｐゴシック" w:hint="eastAsia"/>
          <w:b/>
          <w:color w:val="000000"/>
          <w:szCs w:val="21"/>
        </w:rPr>
        <w:t>Ｉ</w:t>
      </w:r>
      <w:r w:rsidR="00D45636" w:rsidRPr="00D45636">
        <w:rPr>
          <w:rFonts w:ascii="ＭＳ Ｐゴシック" w:eastAsia="ＭＳ Ｐゴシック" w:hAnsi="ＭＳ Ｐゴシック" w:hint="eastAsia"/>
          <w:b/>
          <w:color w:val="000000"/>
          <w:szCs w:val="21"/>
        </w:rPr>
        <w:t>．診察所見</w:t>
      </w:r>
    </w:p>
    <w:p w14:paraId="22F4F5A8" w14:textId="77777777" w:rsidR="00D45636" w:rsidRPr="00D45636" w:rsidRDefault="00D45636" w:rsidP="00D45636">
      <w:pPr>
        <w:ind w:firstLineChars="200" w:firstLine="420"/>
        <w:rPr>
          <w:rFonts w:ascii="ＭＳ Ｐゴシック" w:eastAsia="ＭＳ Ｐゴシック" w:hAnsi="ＭＳ Ｐゴシック"/>
          <w:color w:val="000000"/>
          <w:szCs w:val="21"/>
        </w:rPr>
      </w:pPr>
      <w:r w:rsidRPr="00D45636">
        <w:rPr>
          <w:rFonts w:ascii="ＭＳ Ｐゴシック" w:eastAsia="ＭＳ Ｐゴシック" w:hAnsi="ＭＳ Ｐゴシック" w:hint="eastAsia"/>
          <w:color w:val="000000"/>
          <w:szCs w:val="21"/>
        </w:rPr>
        <w:t>緩徐に発病し、以下の症候から少なくとも１項目を認める。</w:t>
      </w:r>
    </w:p>
    <w:p w14:paraId="2A80F417" w14:textId="4499586C" w:rsidR="00D45636" w:rsidRPr="00742A19" w:rsidRDefault="0006761E" w:rsidP="00742A19">
      <w:pPr>
        <w:ind w:leftChars="300" w:left="63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D45636" w:rsidRPr="00742A19">
        <w:rPr>
          <w:rFonts w:ascii="ＭＳ Ｐゴシック" w:eastAsia="ＭＳ Ｐゴシック" w:hAnsi="ＭＳ Ｐゴシック" w:hint="eastAsia"/>
          <w:color w:val="000000"/>
          <w:szCs w:val="21"/>
        </w:rPr>
        <w:t>片側</w:t>
      </w:r>
      <w:r w:rsidR="003B7D7F">
        <w:rPr>
          <w:rFonts w:ascii="ＭＳ Ｐゴシック" w:eastAsia="ＭＳ Ｐゴシック" w:hAnsi="ＭＳ Ｐゴシック" w:hint="eastAsia"/>
          <w:color w:val="000000"/>
          <w:szCs w:val="21"/>
        </w:rPr>
        <w:t>若しく</w:t>
      </w:r>
      <w:r w:rsidR="00D45636" w:rsidRPr="00742A19">
        <w:rPr>
          <w:rFonts w:ascii="ＭＳ Ｐゴシック" w:eastAsia="ＭＳ Ｐゴシック" w:hAnsi="ＭＳ Ｐゴシック" w:hint="eastAsia"/>
          <w:color w:val="000000"/>
          <w:szCs w:val="21"/>
        </w:rPr>
        <w:t>は両側上肢</w:t>
      </w:r>
      <w:r w:rsidR="003B7D7F">
        <w:rPr>
          <w:rFonts w:ascii="ＭＳ Ｐゴシック" w:eastAsia="ＭＳ Ｐゴシック" w:hAnsi="ＭＳ Ｐゴシック" w:hint="eastAsia"/>
          <w:color w:val="000000"/>
          <w:szCs w:val="21"/>
        </w:rPr>
        <w:t>又</w:t>
      </w:r>
      <w:r w:rsidR="00D45636" w:rsidRPr="00742A19">
        <w:rPr>
          <w:rFonts w:ascii="ＭＳ Ｐゴシック" w:eastAsia="ＭＳ Ｐゴシック" w:hAnsi="ＭＳ Ｐゴシック" w:hint="eastAsia"/>
          <w:color w:val="000000"/>
          <w:szCs w:val="21"/>
        </w:rPr>
        <w:t>は頸部や体幹の感覚障害</w:t>
      </w:r>
    </w:p>
    <w:p w14:paraId="3020E9D4" w14:textId="7DEB6C19" w:rsidR="00D45636" w:rsidRPr="00D45636" w:rsidRDefault="0006761E" w:rsidP="00742A19">
      <w:pPr>
        <w:pStyle w:val="a5"/>
        <w:ind w:leftChars="300" w:left="63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D45636" w:rsidRPr="00D45636">
        <w:rPr>
          <w:rFonts w:ascii="ＭＳ Ｐゴシック" w:eastAsia="ＭＳ Ｐゴシック" w:hAnsi="ＭＳ Ｐゴシック" w:hint="eastAsia"/>
          <w:color w:val="000000"/>
          <w:szCs w:val="21"/>
        </w:rPr>
        <w:t>片側</w:t>
      </w:r>
      <w:r w:rsidR="00122B47">
        <w:rPr>
          <w:rFonts w:ascii="ＭＳ Ｐゴシック" w:eastAsia="ＭＳ Ｐゴシック" w:hAnsi="ＭＳ Ｐゴシック" w:hint="eastAsia"/>
          <w:color w:val="000000"/>
          <w:szCs w:val="21"/>
        </w:rPr>
        <w:t>又</w:t>
      </w:r>
      <w:r w:rsidR="00D45636" w:rsidRPr="00D45636">
        <w:rPr>
          <w:rFonts w:ascii="ＭＳ Ｐゴシック" w:eastAsia="ＭＳ Ｐゴシック" w:hAnsi="ＭＳ Ｐゴシック" w:hint="eastAsia"/>
          <w:color w:val="000000"/>
          <w:szCs w:val="21"/>
        </w:rPr>
        <w:t>は両側上肢の筋力低下</w:t>
      </w:r>
      <w:r w:rsidR="00122B47">
        <w:rPr>
          <w:rFonts w:ascii="ＭＳ Ｐゴシック" w:eastAsia="ＭＳ Ｐゴシック" w:hAnsi="ＭＳ Ｐゴシック" w:hint="eastAsia"/>
          <w:color w:val="000000"/>
          <w:szCs w:val="21"/>
        </w:rPr>
        <w:t>及</w:t>
      </w:r>
      <w:r w:rsidR="00D45636" w:rsidRPr="00D45636">
        <w:rPr>
          <w:rFonts w:ascii="ＭＳ Ｐゴシック" w:eastAsia="ＭＳ Ｐゴシック" w:hAnsi="ＭＳ Ｐゴシック" w:hint="eastAsia"/>
          <w:color w:val="000000"/>
          <w:szCs w:val="21"/>
        </w:rPr>
        <w:t>び萎縮</w:t>
      </w:r>
    </w:p>
    <w:p w14:paraId="79B72AD3" w14:textId="4B9EF19E" w:rsidR="00D45636" w:rsidRPr="00D45636" w:rsidRDefault="0006761E" w:rsidP="00742A19">
      <w:pPr>
        <w:pStyle w:val="a5"/>
        <w:ind w:leftChars="300" w:left="63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３）</w:t>
      </w:r>
      <w:r w:rsidR="00D45636" w:rsidRPr="00D45636">
        <w:rPr>
          <w:rFonts w:ascii="ＭＳ Ｐゴシック" w:eastAsia="ＭＳ Ｐゴシック" w:hAnsi="ＭＳ Ｐゴシック" w:hint="eastAsia"/>
          <w:color w:val="000000"/>
          <w:szCs w:val="21"/>
        </w:rPr>
        <w:t>足底反射異常を伴う痙性</w:t>
      </w:r>
      <w:r w:rsidR="00122B47">
        <w:rPr>
          <w:rFonts w:ascii="ＭＳ Ｐゴシック" w:eastAsia="ＭＳ Ｐゴシック" w:hAnsi="ＭＳ Ｐゴシック" w:hint="eastAsia"/>
          <w:color w:val="000000"/>
          <w:szCs w:val="21"/>
        </w:rPr>
        <w:t>又</w:t>
      </w:r>
      <w:r w:rsidR="00D45636" w:rsidRPr="00D45636">
        <w:rPr>
          <w:rFonts w:ascii="ＭＳ Ｐゴシック" w:eastAsia="ＭＳ Ｐゴシック" w:hAnsi="ＭＳ Ｐゴシック" w:hint="eastAsia"/>
          <w:color w:val="000000"/>
          <w:szCs w:val="21"/>
        </w:rPr>
        <w:t>は弛緩性対麻痺</w:t>
      </w:r>
    </w:p>
    <w:p w14:paraId="02F2E56E" w14:textId="650D984B" w:rsidR="00D45636" w:rsidRPr="00D45636" w:rsidRDefault="0006761E" w:rsidP="00742A19">
      <w:pPr>
        <w:pStyle w:val="a5"/>
        <w:ind w:leftChars="300" w:hangingChars="100" w:hanging="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４）</w:t>
      </w:r>
      <w:r w:rsidR="00DD0F0E">
        <w:rPr>
          <w:rFonts w:ascii="ＭＳ Ｐゴシック" w:eastAsia="ＭＳ Ｐゴシック" w:hAnsi="ＭＳ Ｐゴシック" w:hint="eastAsia"/>
          <w:color w:val="000000"/>
          <w:szCs w:val="21"/>
        </w:rPr>
        <w:t>ホルネル（</w:t>
      </w:r>
      <w:r w:rsidR="00D45636" w:rsidRPr="00D45636">
        <w:rPr>
          <w:rFonts w:ascii="ＭＳ Ｐゴシック" w:eastAsia="ＭＳ Ｐゴシック" w:hAnsi="ＭＳ Ｐゴシック" w:hint="eastAsia"/>
          <w:color w:val="000000"/>
          <w:szCs w:val="21"/>
        </w:rPr>
        <w:t>Horner</w:t>
      </w:r>
      <w:r w:rsidR="00DD0F0E">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症候、瞳孔不同、発汗障害、爪の発育障害、起立性低血圧、神経原性関節症、患側の手足の肥大などの自律神経障害</w:t>
      </w:r>
    </w:p>
    <w:p w14:paraId="3B585B58" w14:textId="2BA821E0" w:rsidR="00D45636" w:rsidRPr="00D45636" w:rsidRDefault="0006761E" w:rsidP="00742A19">
      <w:pPr>
        <w:pStyle w:val="a5"/>
        <w:ind w:leftChars="300" w:hangingChars="100" w:hanging="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５）</w:t>
      </w:r>
      <w:r w:rsidR="00DD0F0E">
        <w:rPr>
          <w:rFonts w:ascii="ＭＳ Ｐゴシック" w:eastAsia="ＭＳ Ｐゴシック" w:hAnsi="ＭＳ Ｐゴシック" w:hint="eastAsia"/>
          <w:color w:val="000000"/>
          <w:szCs w:val="21"/>
        </w:rPr>
        <w:t>ホルネル（</w:t>
      </w:r>
      <w:r w:rsidR="00D45636" w:rsidRPr="00D45636">
        <w:rPr>
          <w:rFonts w:ascii="ＭＳ Ｐゴシック" w:eastAsia="ＭＳ Ｐゴシック" w:hAnsi="ＭＳ Ｐゴシック" w:hint="eastAsia"/>
          <w:color w:val="000000"/>
          <w:szCs w:val="21"/>
        </w:rPr>
        <w:t>Horner</w:t>
      </w:r>
      <w:r w:rsidR="00DD0F0E">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症候、瞳孔不同、眼振、顔面感覚の低下、舌の萎縮</w:t>
      </w:r>
      <w:r w:rsidR="00122B47">
        <w:rPr>
          <w:rFonts w:ascii="ＭＳ Ｐゴシック" w:eastAsia="ＭＳ Ｐゴシック" w:hAnsi="ＭＳ Ｐゴシック" w:hint="eastAsia"/>
          <w:color w:val="000000"/>
          <w:szCs w:val="21"/>
        </w:rPr>
        <w:t>及</w:t>
      </w:r>
      <w:r w:rsidR="00D45636" w:rsidRPr="00D45636">
        <w:rPr>
          <w:rFonts w:ascii="ＭＳ Ｐゴシック" w:eastAsia="ＭＳ Ｐゴシック" w:hAnsi="ＭＳ Ｐゴシック" w:hint="eastAsia"/>
          <w:color w:val="000000"/>
          <w:szCs w:val="21"/>
        </w:rPr>
        <w:t>び線維束性収縮、嚥下困難、嗄声、胸鎖乳突筋萎縮などの脳神経症候</w:t>
      </w:r>
    </w:p>
    <w:p w14:paraId="47B50328" w14:textId="5754DE94" w:rsidR="00D45636" w:rsidRPr="00D45636" w:rsidRDefault="0006761E" w:rsidP="00742A19">
      <w:pPr>
        <w:pStyle w:val="a5"/>
        <w:ind w:leftChars="300" w:left="63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６）</w:t>
      </w:r>
      <w:r w:rsidR="00D45636" w:rsidRPr="00D45636">
        <w:rPr>
          <w:rFonts w:ascii="ＭＳ Ｐゴシック" w:eastAsia="ＭＳ Ｐゴシック" w:hAnsi="ＭＳ Ｐゴシック" w:hint="eastAsia"/>
          <w:color w:val="000000"/>
          <w:szCs w:val="21"/>
        </w:rPr>
        <w:t>側弯症</w:t>
      </w:r>
    </w:p>
    <w:p w14:paraId="0646EB41" w14:textId="77777777" w:rsidR="00D45636" w:rsidRPr="00D45636" w:rsidRDefault="00D45636" w:rsidP="00D45636">
      <w:pPr>
        <w:pStyle w:val="a5"/>
        <w:ind w:leftChars="0" w:left="0"/>
        <w:rPr>
          <w:rFonts w:ascii="ＭＳ Ｐゴシック" w:eastAsia="ＭＳ Ｐゴシック" w:hAnsi="ＭＳ Ｐゴシック"/>
          <w:color w:val="000000"/>
          <w:szCs w:val="21"/>
        </w:rPr>
      </w:pPr>
    </w:p>
    <w:p w14:paraId="69BBC84B" w14:textId="644FC1DE" w:rsidR="00D45636" w:rsidRPr="00D45636" w:rsidRDefault="00A418BF" w:rsidP="00D45636">
      <w:pPr>
        <w:rPr>
          <w:rFonts w:ascii="ＭＳ Ｐゴシック" w:eastAsia="ＭＳ Ｐゴシック" w:hAnsi="ＭＳ Ｐゴシック"/>
          <w:b/>
          <w:color w:val="000000"/>
          <w:szCs w:val="21"/>
        </w:rPr>
      </w:pPr>
      <w:r>
        <w:rPr>
          <w:rFonts w:ascii="ＭＳ Ｐゴシック" w:eastAsia="ＭＳ Ｐゴシック" w:hAnsi="ＭＳ Ｐゴシック" w:hint="eastAsia"/>
          <w:b/>
          <w:color w:val="000000"/>
          <w:szCs w:val="21"/>
        </w:rPr>
        <w:t>ＩＩ</w:t>
      </w:r>
      <w:r w:rsidR="00D45636" w:rsidRPr="00D45636">
        <w:rPr>
          <w:rFonts w:ascii="ＭＳ Ｐゴシック" w:eastAsia="ＭＳ Ｐゴシック" w:hAnsi="ＭＳ Ｐゴシック" w:hint="eastAsia"/>
          <w:b/>
          <w:color w:val="000000"/>
          <w:szCs w:val="21"/>
        </w:rPr>
        <w:t>．神経放射線所見</w:t>
      </w:r>
    </w:p>
    <w:p w14:paraId="63FFE17A" w14:textId="77777777" w:rsidR="00D45636" w:rsidRPr="00D45636" w:rsidRDefault="00D45636" w:rsidP="00D45636">
      <w:pPr>
        <w:ind w:firstLineChars="100" w:firstLine="210"/>
        <w:rPr>
          <w:rFonts w:ascii="ＭＳ Ｐゴシック" w:eastAsia="ＭＳ Ｐゴシック" w:hAnsi="ＭＳ Ｐゴシック"/>
          <w:color w:val="000000"/>
          <w:szCs w:val="21"/>
        </w:rPr>
      </w:pPr>
      <w:r w:rsidRPr="00D45636">
        <w:rPr>
          <w:rFonts w:ascii="ＭＳ Ｐゴシック" w:eastAsia="ＭＳ Ｐゴシック" w:hAnsi="ＭＳ Ｐゴシック" w:hint="eastAsia"/>
          <w:color w:val="000000"/>
          <w:szCs w:val="21"/>
        </w:rPr>
        <w:t>空洞の証明は必須事項とする。</w:t>
      </w:r>
    </w:p>
    <w:p w14:paraId="6A79E54D" w14:textId="792D5C86" w:rsidR="00D45636" w:rsidRPr="00D45636" w:rsidRDefault="0006761E" w:rsidP="00D45636">
      <w:pPr>
        <w:ind w:leftChars="236" w:left="794" w:hangingChars="142" w:hanging="298"/>
        <w:jc w:val="left"/>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D45636" w:rsidRPr="00D45636">
        <w:rPr>
          <w:rFonts w:ascii="ＭＳ Ｐゴシック" w:eastAsia="ＭＳ Ｐゴシック" w:hAnsi="ＭＳ Ｐゴシック" w:hint="eastAsia"/>
          <w:color w:val="000000"/>
          <w:szCs w:val="21"/>
        </w:rPr>
        <w:t>）MRIで脊髄内に偏在性あるいは中心性の空洞を認める（隔壁様構造物はあってもよい</w:t>
      </w:r>
      <w:r w:rsidR="00122B47">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）。体内金属等によってMRI検査が施行できない場合には、水溶性造影剤によるCTミエログラフィーにより空洞を確認できる。</w:t>
      </w:r>
    </w:p>
    <w:p w14:paraId="615EAEF6" w14:textId="5C437857" w:rsidR="00D45636" w:rsidRPr="00D45636" w:rsidRDefault="0006761E" w:rsidP="00F10AD2">
      <w:pPr>
        <w:ind w:firstLineChars="250" w:firstLine="525"/>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D45636" w:rsidRPr="00D45636">
        <w:rPr>
          <w:rFonts w:ascii="ＭＳ Ｐゴシック" w:eastAsia="ＭＳ Ｐゴシック" w:hAnsi="ＭＳ Ｐゴシック" w:hint="eastAsia"/>
          <w:color w:val="000000"/>
          <w:szCs w:val="21"/>
        </w:rPr>
        <w:t>）</w:t>
      </w:r>
      <w:r w:rsidR="005B6C0E">
        <w:rPr>
          <w:rFonts w:ascii="ＭＳ Ｐゴシック" w:eastAsia="ＭＳ Ｐゴシック" w:hAnsi="ＭＳ Ｐゴシック" w:hint="eastAsia"/>
          <w:color w:val="000000"/>
          <w:szCs w:val="21"/>
        </w:rPr>
        <w:t>キアリ（</w:t>
      </w:r>
      <w:r w:rsidR="00D45636" w:rsidRPr="00D45636">
        <w:rPr>
          <w:rFonts w:ascii="ＭＳ Ｐゴシック" w:eastAsia="ＭＳ Ｐゴシック" w:hAnsi="ＭＳ Ｐゴシック" w:hint="eastAsia"/>
          <w:color w:val="000000"/>
          <w:szCs w:val="21"/>
        </w:rPr>
        <w:t>Chiari</w:t>
      </w:r>
      <w:r w:rsidR="005B6C0E">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奇形、頭蓋頸椎移行部の骨奇形、脊柱側弯などを伴うことが多い。</w:t>
      </w:r>
    </w:p>
    <w:p w14:paraId="086AF41A" w14:textId="77777777" w:rsidR="00D45636" w:rsidRPr="00D45636" w:rsidRDefault="00D45636" w:rsidP="00D45636">
      <w:pPr>
        <w:ind w:left="426" w:firstLineChars="70" w:firstLine="147"/>
        <w:rPr>
          <w:rFonts w:ascii="ＭＳ Ｐゴシック" w:eastAsia="ＭＳ Ｐゴシック" w:hAnsi="ＭＳ Ｐゴシック"/>
          <w:color w:val="000000"/>
          <w:szCs w:val="21"/>
        </w:rPr>
      </w:pPr>
    </w:p>
    <w:p w14:paraId="0A235008" w14:textId="236C7E98" w:rsidR="00D45636" w:rsidRPr="00D45636" w:rsidRDefault="00D45636" w:rsidP="00D45636">
      <w:pPr>
        <w:ind w:leftChars="177" w:left="372" w:firstLineChars="170" w:firstLine="357"/>
        <w:rPr>
          <w:rFonts w:ascii="ＭＳ Ｐゴシック" w:eastAsia="ＭＳ Ｐゴシック" w:hAnsi="ＭＳ Ｐゴシック"/>
          <w:color w:val="000000"/>
          <w:szCs w:val="21"/>
        </w:rPr>
      </w:pPr>
      <w:r w:rsidRPr="00D45636">
        <w:rPr>
          <w:rFonts w:ascii="ＭＳ Ｐゴシック" w:eastAsia="ＭＳ Ｐゴシック" w:hAnsi="ＭＳ Ｐゴシック" w:hint="eastAsia"/>
          <w:color w:val="000000"/>
          <w:szCs w:val="21"/>
        </w:rPr>
        <w:t>注</w:t>
      </w:r>
      <w:r w:rsidR="0006761E">
        <w:rPr>
          <w:rFonts w:ascii="ＭＳ Ｐゴシック" w:eastAsia="ＭＳ Ｐゴシック" w:hAnsi="ＭＳ Ｐゴシック" w:hint="eastAsia"/>
          <w:color w:val="000000"/>
          <w:szCs w:val="21"/>
        </w:rPr>
        <w:t>１</w:t>
      </w:r>
      <w:r w:rsidRPr="00D45636">
        <w:rPr>
          <w:rFonts w:ascii="ＭＳ Ｐゴシック" w:eastAsia="ＭＳ Ｐゴシック" w:hAnsi="ＭＳ Ｐゴシック" w:hint="eastAsia"/>
          <w:color w:val="000000"/>
          <w:szCs w:val="21"/>
        </w:rPr>
        <w:t>）空洞症のMRI所見</w:t>
      </w:r>
    </w:p>
    <w:p w14:paraId="37B1184A" w14:textId="7BF2FDAF" w:rsidR="00D45636" w:rsidRPr="00D45636" w:rsidRDefault="00D45636" w:rsidP="00F10AD2">
      <w:pPr>
        <w:ind w:leftChars="70" w:left="777" w:hangingChars="300" w:hanging="630"/>
        <w:rPr>
          <w:rFonts w:ascii="ＭＳ Ｐゴシック" w:eastAsia="ＭＳ Ｐゴシック" w:hAnsi="ＭＳ Ｐゴシック"/>
          <w:color w:val="000000"/>
          <w:szCs w:val="21"/>
        </w:rPr>
      </w:pPr>
      <w:r w:rsidRPr="00D45636">
        <w:rPr>
          <w:rFonts w:ascii="ＭＳ Ｐゴシック" w:eastAsia="ＭＳ Ｐゴシック" w:hAnsi="ＭＳ Ｐゴシック" w:hint="eastAsia"/>
          <w:color w:val="000000"/>
          <w:szCs w:val="21"/>
        </w:rPr>
        <w:t xml:space="preserve">　　　</w:t>
      </w:r>
      <w:r w:rsidR="0028308A">
        <w:rPr>
          <w:rFonts w:ascii="ＭＳ Ｐゴシック" w:eastAsia="ＭＳ Ｐゴシック" w:hAnsi="ＭＳ Ｐゴシック" w:hint="eastAsia"/>
          <w:color w:val="000000"/>
          <w:szCs w:val="21"/>
        </w:rPr>
        <w:t xml:space="preserve">  </w:t>
      </w:r>
      <w:r w:rsidRPr="00D45636">
        <w:rPr>
          <w:rFonts w:ascii="ＭＳ Ｐゴシック" w:eastAsia="ＭＳ Ｐゴシック" w:hAnsi="ＭＳ Ｐゴシック" w:hint="eastAsia"/>
          <w:color w:val="000000"/>
          <w:szCs w:val="21"/>
        </w:rPr>
        <w:t>T</w:t>
      </w:r>
      <w:r w:rsidRPr="00D45636">
        <w:rPr>
          <w:rFonts w:ascii="ＭＳ Ｐゴシック" w:eastAsia="ＭＳ Ｐゴシック" w:hAnsi="ＭＳ Ｐゴシック" w:hint="eastAsia"/>
          <w:color w:val="000000"/>
          <w:szCs w:val="21"/>
          <w:vertAlign w:val="subscript"/>
        </w:rPr>
        <w:t>1</w:t>
      </w:r>
      <w:r w:rsidRPr="00D45636">
        <w:rPr>
          <w:rFonts w:ascii="ＭＳ Ｐゴシック" w:eastAsia="ＭＳ Ｐゴシック" w:hAnsi="ＭＳ Ｐゴシック" w:hint="eastAsia"/>
          <w:color w:val="000000"/>
          <w:szCs w:val="21"/>
        </w:rPr>
        <w:t>強調画像で辺縁が明瞭な髄液と同じ信号強度を示す髄内占拠病変が上下数節にわたり存在することをもって、脊髄空洞症と診断する。この際、胎生期中心管遺残は除外する。</w:t>
      </w:r>
    </w:p>
    <w:p w14:paraId="1FFDAFEB" w14:textId="77777777" w:rsidR="00D45636" w:rsidRPr="00D45636" w:rsidRDefault="00D45636" w:rsidP="00D45636">
      <w:pPr>
        <w:ind w:leftChars="50" w:left="334" w:hangingChars="109" w:hanging="229"/>
        <w:jc w:val="left"/>
        <w:rPr>
          <w:rFonts w:ascii="ＭＳ Ｐゴシック" w:eastAsia="ＭＳ Ｐゴシック" w:hAnsi="ＭＳ Ｐゴシック"/>
          <w:color w:val="000000"/>
          <w:szCs w:val="21"/>
        </w:rPr>
      </w:pPr>
    </w:p>
    <w:p w14:paraId="62528676" w14:textId="6937DD57" w:rsidR="00D45636" w:rsidRPr="00D45636" w:rsidRDefault="00D45636" w:rsidP="00D45636">
      <w:pPr>
        <w:ind w:leftChars="140" w:left="294" w:firstLineChars="214" w:firstLine="449"/>
        <w:jc w:val="left"/>
        <w:rPr>
          <w:rFonts w:ascii="ＭＳ Ｐゴシック" w:eastAsia="ＭＳ Ｐゴシック" w:hAnsi="ＭＳ Ｐゴシック"/>
          <w:color w:val="000000"/>
          <w:szCs w:val="21"/>
        </w:rPr>
      </w:pPr>
      <w:r w:rsidRPr="00D45636">
        <w:rPr>
          <w:rFonts w:ascii="ＭＳ Ｐゴシック" w:eastAsia="ＭＳ Ｐゴシック" w:hAnsi="ＭＳ Ｐゴシック" w:hint="eastAsia"/>
          <w:color w:val="000000"/>
          <w:szCs w:val="21"/>
        </w:rPr>
        <w:t>注</w:t>
      </w:r>
      <w:r w:rsidR="0006761E">
        <w:rPr>
          <w:rFonts w:ascii="ＭＳ Ｐゴシック" w:eastAsia="ＭＳ Ｐゴシック" w:hAnsi="ＭＳ Ｐゴシック" w:hint="eastAsia"/>
          <w:color w:val="000000"/>
          <w:szCs w:val="21"/>
        </w:rPr>
        <w:t>２</w:t>
      </w:r>
      <w:r w:rsidR="00A418BF">
        <w:rPr>
          <w:rFonts w:ascii="ＭＳ Ｐゴシック" w:eastAsia="ＭＳ Ｐゴシック" w:hAnsi="ＭＳ Ｐゴシック" w:hint="eastAsia"/>
          <w:color w:val="000000"/>
          <w:szCs w:val="21"/>
        </w:rPr>
        <w:t>）</w:t>
      </w:r>
      <w:r w:rsidR="005B6C0E">
        <w:rPr>
          <w:rFonts w:ascii="ＭＳ Ｐゴシック" w:eastAsia="ＭＳ Ｐゴシック" w:hAnsi="ＭＳ Ｐゴシック" w:hint="eastAsia"/>
          <w:color w:val="000000"/>
          <w:szCs w:val="21"/>
        </w:rPr>
        <w:t>キアリ（</w:t>
      </w:r>
      <w:r w:rsidRPr="00D45636">
        <w:rPr>
          <w:rFonts w:ascii="ＭＳ Ｐゴシック" w:eastAsia="ＭＳ Ｐゴシック" w:hAnsi="ＭＳ Ｐゴシック" w:hint="eastAsia"/>
          <w:color w:val="000000"/>
          <w:szCs w:val="21"/>
        </w:rPr>
        <w:t>Chiari</w:t>
      </w:r>
      <w:r w:rsidR="005B6C0E">
        <w:rPr>
          <w:rFonts w:ascii="ＭＳ Ｐゴシック" w:eastAsia="ＭＳ Ｐゴシック" w:hAnsi="ＭＳ Ｐゴシック" w:hint="eastAsia"/>
          <w:color w:val="000000"/>
          <w:szCs w:val="21"/>
        </w:rPr>
        <w:t>）</w:t>
      </w:r>
      <w:r w:rsidRPr="00D45636">
        <w:rPr>
          <w:rFonts w:ascii="ＭＳ Ｐゴシック" w:eastAsia="ＭＳ Ｐゴシック" w:hAnsi="ＭＳ Ｐゴシック" w:hint="eastAsia"/>
          <w:color w:val="000000"/>
          <w:szCs w:val="21"/>
        </w:rPr>
        <w:t>奇形の定義</w:t>
      </w:r>
    </w:p>
    <w:p w14:paraId="12FD50A2" w14:textId="71593CDD" w:rsidR="00D45636" w:rsidRPr="00D45636" w:rsidRDefault="0006761E" w:rsidP="00D45636">
      <w:pPr>
        <w:ind w:leftChars="529" w:left="1531" w:hangingChars="200" w:hanging="420"/>
        <w:jc w:val="left"/>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D45636" w:rsidRPr="00D45636">
        <w:rPr>
          <w:rFonts w:ascii="ＭＳ Ｐゴシック" w:eastAsia="ＭＳ Ｐゴシック" w:hAnsi="ＭＳ Ｐゴシック" w:hint="eastAsia"/>
          <w:color w:val="000000"/>
          <w:szCs w:val="21"/>
        </w:rPr>
        <w:t>型</w:t>
      </w:r>
      <w:r w:rsidR="00A418BF">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小脳扁桃が大後頭孔より</w:t>
      </w:r>
      <w:r>
        <w:rPr>
          <w:rFonts w:ascii="ＭＳ Ｐゴシック" w:eastAsia="ＭＳ Ｐゴシック" w:hAnsi="ＭＳ Ｐゴシック" w:hint="eastAsia"/>
          <w:color w:val="000000"/>
          <w:szCs w:val="21"/>
        </w:rPr>
        <w:t>３</w:t>
      </w:r>
      <w:r w:rsidR="00D45636" w:rsidRPr="00D45636">
        <w:rPr>
          <w:rFonts w:ascii="ＭＳ Ｐゴシック" w:eastAsia="ＭＳ Ｐゴシック" w:hAnsi="ＭＳ Ｐゴシック" w:hint="eastAsia"/>
          <w:color w:val="000000"/>
          <w:szCs w:val="21"/>
        </w:rPr>
        <w:t>mm以上下垂し、原則として小脳扁桃の変形を生じているもの。延髄の下垂を伴ってもよい。</w:t>
      </w:r>
    </w:p>
    <w:p w14:paraId="1B0B22AE" w14:textId="156BBCDB" w:rsidR="00D45636" w:rsidRPr="00D45636" w:rsidRDefault="0006761E" w:rsidP="00D45636">
      <w:pPr>
        <w:ind w:leftChars="511" w:left="1522" w:hangingChars="214" w:hanging="449"/>
        <w:jc w:val="left"/>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D45636" w:rsidRPr="00D45636">
        <w:rPr>
          <w:rFonts w:ascii="ＭＳ Ｐゴシック" w:eastAsia="ＭＳ Ｐゴシック" w:hAnsi="ＭＳ Ｐゴシック" w:hint="eastAsia"/>
          <w:color w:val="000000"/>
          <w:szCs w:val="21"/>
        </w:rPr>
        <w:t>型</w:t>
      </w:r>
      <w:r w:rsidR="00A418BF">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小脳</w:t>
      </w:r>
      <w:r w:rsidR="00D45636" w:rsidRPr="00D45636">
        <w:rPr>
          <w:rFonts w:ascii="ＭＳ Ｐゴシック" w:eastAsia="ＭＳ Ｐゴシック" w:hAnsi="ＭＳ Ｐゴシック" w:cs="Helvetica" w:hint="eastAsia"/>
          <w:color w:val="000000"/>
          <w:kern w:val="0"/>
          <w:szCs w:val="21"/>
        </w:rPr>
        <w:t>下部（主に虫部）</w:t>
      </w:r>
      <w:r w:rsidR="00D45636" w:rsidRPr="00D45636">
        <w:rPr>
          <w:rFonts w:ascii="ＭＳ Ｐゴシック" w:eastAsia="ＭＳ Ｐゴシック" w:hAnsi="ＭＳ Ｐゴシック" w:hint="eastAsia"/>
          <w:color w:val="000000"/>
          <w:szCs w:val="21"/>
        </w:rPr>
        <w:t>と延髄が大後頭孔より下垂し、第</w:t>
      </w:r>
      <w:r>
        <w:rPr>
          <w:rFonts w:ascii="ＭＳ Ｐゴシック" w:eastAsia="ＭＳ Ｐゴシック" w:hAnsi="ＭＳ Ｐゴシック" w:hint="eastAsia"/>
          <w:color w:val="000000"/>
          <w:szCs w:val="21"/>
        </w:rPr>
        <w:t>４</w:t>
      </w:r>
      <w:r w:rsidR="00D45636" w:rsidRPr="00D45636">
        <w:rPr>
          <w:rFonts w:ascii="ＭＳ Ｐゴシック" w:eastAsia="ＭＳ Ｐゴシック" w:hAnsi="ＭＳ Ｐゴシック" w:hint="eastAsia"/>
          <w:color w:val="000000"/>
          <w:szCs w:val="21"/>
        </w:rPr>
        <w:t>脳室</w:t>
      </w:r>
      <w:r w:rsidR="00D45636" w:rsidRPr="00D45636">
        <w:rPr>
          <w:rFonts w:ascii="ＭＳ Ｐゴシック" w:eastAsia="ＭＳ Ｐゴシック" w:hAnsi="ＭＳ Ｐゴシック" w:cs="Helvetica" w:hint="eastAsia"/>
          <w:color w:val="000000"/>
          <w:kern w:val="0"/>
          <w:szCs w:val="21"/>
        </w:rPr>
        <w:t>も下垂する。</w:t>
      </w:r>
      <w:r w:rsidR="00D45636" w:rsidRPr="00D45636">
        <w:rPr>
          <w:rFonts w:ascii="ＭＳ Ｐゴシック" w:eastAsia="ＭＳ Ｐゴシック" w:hAnsi="ＭＳ Ｐゴシック" w:hint="eastAsia"/>
          <w:color w:val="000000"/>
          <w:szCs w:val="21"/>
        </w:rPr>
        <w:t>原則として腰仙部に脊髄瘤</w:t>
      </w:r>
      <w:r w:rsidR="00122B47">
        <w:rPr>
          <w:rFonts w:ascii="ＭＳ Ｐゴシック" w:eastAsia="ＭＳ Ｐゴシック" w:hAnsi="ＭＳ Ｐゴシック" w:hint="eastAsia"/>
          <w:color w:val="000000"/>
          <w:szCs w:val="21"/>
        </w:rPr>
        <w:t>又</w:t>
      </w:r>
      <w:r w:rsidR="00D45636" w:rsidRPr="00D45636">
        <w:rPr>
          <w:rFonts w:ascii="ＭＳ Ｐゴシック" w:eastAsia="ＭＳ Ｐゴシック" w:hAnsi="ＭＳ Ｐゴシック" w:hint="eastAsia"/>
          <w:color w:val="000000"/>
          <w:szCs w:val="21"/>
        </w:rPr>
        <w:t>は脊髄髄膜瘤を伴う。</w:t>
      </w:r>
    </w:p>
    <w:p w14:paraId="10BCD89D" w14:textId="77777777" w:rsidR="005F19CA" w:rsidRDefault="005F19CA" w:rsidP="00D45636">
      <w:pPr>
        <w:rPr>
          <w:rFonts w:ascii="ＭＳ Ｐゴシック" w:eastAsia="ＭＳ Ｐゴシック" w:hAnsi="ＭＳ Ｐゴシック"/>
          <w:b/>
          <w:color w:val="000000"/>
          <w:szCs w:val="21"/>
        </w:rPr>
      </w:pPr>
    </w:p>
    <w:p w14:paraId="153E4029" w14:textId="2C9C9D8E" w:rsidR="00D45636" w:rsidRPr="00D45636" w:rsidRDefault="00A418BF" w:rsidP="00D45636">
      <w:pPr>
        <w:rPr>
          <w:rFonts w:ascii="ＭＳ Ｐゴシック" w:eastAsia="ＭＳ Ｐゴシック" w:hAnsi="ＭＳ Ｐゴシック"/>
          <w:b/>
          <w:color w:val="000000"/>
          <w:szCs w:val="21"/>
        </w:rPr>
      </w:pPr>
      <w:r>
        <w:rPr>
          <w:rFonts w:ascii="ＭＳ Ｐゴシック" w:eastAsia="ＭＳ Ｐゴシック" w:hAnsi="ＭＳ Ｐゴシック" w:hint="eastAsia"/>
          <w:b/>
          <w:color w:val="000000"/>
          <w:szCs w:val="21"/>
        </w:rPr>
        <w:t>ＩＩＩ．</w:t>
      </w:r>
      <w:r w:rsidR="00D45636" w:rsidRPr="00D45636">
        <w:rPr>
          <w:rFonts w:ascii="ＭＳ Ｐゴシック" w:eastAsia="ＭＳ Ｐゴシック" w:hAnsi="ＭＳ Ｐゴシック" w:hint="eastAsia"/>
          <w:b/>
          <w:color w:val="000000"/>
          <w:szCs w:val="21"/>
        </w:rPr>
        <w:t>鑑別診断</w:t>
      </w:r>
    </w:p>
    <w:p w14:paraId="10301B4C" w14:textId="33FB1032" w:rsidR="00D45636" w:rsidRPr="00D45636" w:rsidRDefault="00D45636" w:rsidP="00D45636">
      <w:pPr>
        <w:ind w:firstLineChars="100" w:firstLine="210"/>
        <w:rPr>
          <w:rFonts w:ascii="ＭＳ Ｐゴシック" w:eastAsia="ＭＳ Ｐゴシック" w:hAnsi="ＭＳ Ｐゴシック"/>
          <w:color w:val="000000"/>
          <w:szCs w:val="21"/>
        </w:rPr>
      </w:pPr>
      <w:r w:rsidRPr="00D45636">
        <w:rPr>
          <w:rFonts w:ascii="ＭＳ Ｐゴシック" w:eastAsia="ＭＳ Ｐゴシック" w:hAnsi="ＭＳ Ｐゴシック" w:hint="eastAsia"/>
          <w:color w:val="000000"/>
          <w:szCs w:val="21"/>
        </w:rPr>
        <w:t>以下の疾患が除外されていること</w:t>
      </w:r>
    </w:p>
    <w:p w14:paraId="2093E124" w14:textId="4F218219" w:rsidR="00D45636" w:rsidRPr="00D45636" w:rsidRDefault="00D45636" w:rsidP="00742A19">
      <w:pPr>
        <w:ind w:leftChars="200" w:left="420"/>
        <w:rPr>
          <w:rFonts w:ascii="ＭＳ Ｐゴシック" w:eastAsia="ＭＳ Ｐゴシック" w:hAnsi="ＭＳ Ｐゴシック"/>
          <w:color w:val="000000"/>
          <w:szCs w:val="21"/>
        </w:rPr>
      </w:pPr>
      <w:r w:rsidRPr="00D45636">
        <w:rPr>
          <w:rFonts w:ascii="ＭＳ Ｐゴシック" w:eastAsia="ＭＳ Ｐゴシック" w:hAnsi="ＭＳ Ｐゴシック"/>
          <w:color w:val="000000"/>
          <w:szCs w:val="21"/>
        </w:rPr>
        <w:t xml:space="preserve"> </w:t>
      </w:r>
      <w:r w:rsidR="0006761E">
        <w:rPr>
          <w:rFonts w:ascii="ＭＳ Ｐゴシック" w:eastAsia="ＭＳ Ｐゴシック" w:hAnsi="ＭＳ Ｐゴシック" w:hint="eastAsia"/>
          <w:color w:val="000000"/>
          <w:szCs w:val="21"/>
        </w:rPr>
        <w:t>１</w:t>
      </w:r>
      <w:r w:rsidRPr="00D45636">
        <w:rPr>
          <w:rFonts w:ascii="ＭＳ Ｐゴシック" w:eastAsia="ＭＳ Ｐゴシック" w:hAnsi="ＭＳ Ｐゴシック" w:hint="eastAsia"/>
          <w:color w:val="000000"/>
          <w:szCs w:val="21"/>
        </w:rPr>
        <w:t>）脳幹部・高位脊髄腫瘍</w:t>
      </w:r>
    </w:p>
    <w:p w14:paraId="3AB9EA4A" w14:textId="5388EA73" w:rsidR="0028308A" w:rsidRPr="00D45636" w:rsidRDefault="0006761E">
      <w:pPr>
        <w:tabs>
          <w:tab w:val="left" w:pos="284"/>
          <w:tab w:val="left" w:pos="709"/>
        </w:tabs>
        <w:ind w:leftChars="200" w:left="420" w:firstLineChars="45" w:firstLine="94"/>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D45636" w:rsidRPr="00D45636">
        <w:rPr>
          <w:rFonts w:ascii="ＭＳ Ｐゴシック" w:eastAsia="ＭＳ Ｐゴシック" w:hAnsi="ＭＳ Ｐゴシック" w:hint="eastAsia"/>
          <w:color w:val="000000"/>
          <w:szCs w:val="21"/>
        </w:rPr>
        <w:t>）環軸椎脱臼</w:t>
      </w:r>
    </w:p>
    <w:p w14:paraId="095DFB6B" w14:textId="469710CC" w:rsidR="0028308A" w:rsidRPr="00D45636" w:rsidRDefault="0006761E">
      <w:pPr>
        <w:tabs>
          <w:tab w:val="left" w:pos="284"/>
          <w:tab w:val="left" w:pos="709"/>
        </w:tabs>
        <w:ind w:leftChars="200" w:left="420" w:firstLineChars="45" w:firstLine="94"/>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３</w:t>
      </w:r>
      <w:r w:rsidR="00D45636" w:rsidRPr="00D45636">
        <w:rPr>
          <w:rFonts w:ascii="ＭＳ Ｐゴシック" w:eastAsia="ＭＳ Ｐゴシック" w:hAnsi="ＭＳ Ｐゴシック" w:hint="eastAsia"/>
          <w:color w:val="000000"/>
          <w:szCs w:val="21"/>
        </w:rPr>
        <w:t>）頸椎椎間板ヘルニア</w:t>
      </w:r>
    </w:p>
    <w:p w14:paraId="7582E5E0" w14:textId="2C6C45D7" w:rsidR="0028308A" w:rsidRPr="00D45636" w:rsidRDefault="0006761E">
      <w:pPr>
        <w:tabs>
          <w:tab w:val="left" w:pos="284"/>
          <w:tab w:val="left" w:pos="709"/>
        </w:tabs>
        <w:ind w:leftChars="200" w:left="420" w:firstLineChars="45" w:firstLine="94"/>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４</w:t>
      </w:r>
      <w:r w:rsidR="00D45636" w:rsidRPr="00D45636">
        <w:rPr>
          <w:rFonts w:ascii="ＭＳ Ｐゴシック" w:eastAsia="ＭＳ Ｐゴシック" w:hAnsi="ＭＳ Ｐゴシック" w:hint="eastAsia"/>
          <w:color w:val="000000"/>
          <w:szCs w:val="21"/>
        </w:rPr>
        <w:t>）加齢に伴う変形性脊椎症や靱帯骨化症による脊髄症及び脊髄根症</w:t>
      </w:r>
    </w:p>
    <w:p w14:paraId="62EE7A4E" w14:textId="50C019E1" w:rsidR="00D45636" w:rsidRPr="00D45636" w:rsidRDefault="0006761E">
      <w:pPr>
        <w:tabs>
          <w:tab w:val="left" w:pos="284"/>
          <w:tab w:val="left" w:pos="709"/>
        </w:tabs>
        <w:ind w:leftChars="200" w:left="420" w:firstLineChars="45" w:firstLine="94"/>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lastRenderedPageBreak/>
        <w:t>５</w:t>
      </w:r>
      <w:r w:rsidR="00D45636" w:rsidRPr="00D45636">
        <w:rPr>
          <w:rFonts w:ascii="ＭＳ Ｐゴシック" w:eastAsia="ＭＳ Ｐゴシック" w:hAnsi="ＭＳ Ｐゴシック" w:hint="eastAsia"/>
          <w:color w:val="000000"/>
          <w:szCs w:val="21"/>
        </w:rPr>
        <w:t>）運動ニューロン疾患</w:t>
      </w:r>
    </w:p>
    <w:p w14:paraId="71D6DF8B" w14:textId="1B9F11CB" w:rsidR="00D45636" w:rsidRPr="00D45636" w:rsidRDefault="0006761E" w:rsidP="00742A19">
      <w:pPr>
        <w:ind w:leftChars="200" w:left="420" w:firstLineChars="45" w:firstLine="94"/>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６</w:t>
      </w:r>
      <w:r w:rsidR="00D45636" w:rsidRPr="00D45636">
        <w:rPr>
          <w:rFonts w:ascii="ＭＳ Ｐゴシック" w:eastAsia="ＭＳ Ｐゴシック" w:hAnsi="ＭＳ Ｐゴシック" w:hint="eastAsia"/>
          <w:color w:val="000000"/>
          <w:szCs w:val="21"/>
        </w:rPr>
        <w:t>）若年性一側性上肢筋萎縮症</w:t>
      </w:r>
      <w:r w:rsidR="00A418BF">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平山病</w:t>
      </w:r>
      <w:r w:rsidR="00A418BF">
        <w:rPr>
          <w:rFonts w:ascii="ＭＳ Ｐゴシック" w:eastAsia="ＭＳ Ｐゴシック" w:hAnsi="ＭＳ Ｐゴシック" w:hint="eastAsia"/>
          <w:color w:val="000000"/>
          <w:szCs w:val="21"/>
        </w:rPr>
        <w:t>）</w:t>
      </w:r>
    </w:p>
    <w:p w14:paraId="5B4AD633" w14:textId="407A689F" w:rsidR="00D45636" w:rsidRPr="00D45636" w:rsidRDefault="0006761E" w:rsidP="00742A19">
      <w:pPr>
        <w:ind w:leftChars="200" w:left="420" w:firstLineChars="45" w:firstLine="94"/>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７</w:t>
      </w:r>
      <w:r w:rsidR="00D45636" w:rsidRPr="00D45636">
        <w:rPr>
          <w:rFonts w:ascii="ＭＳ Ｐゴシック" w:eastAsia="ＭＳ Ｐゴシック" w:hAnsi="ＭＳ Ｐゴシック" w:hint="eastAsia"/>
          <w:color w:val="000000"/>
          <w:szCs w:val="21"/>
        </w:rPr>
        <w:t>）特発性側弯症</w:t>
      </w:r>
    </w:p>
    <w:p w14:paraId="6108425C" w14:textId="77777777" w:rsidR="00D45636" w:rsidRPr="00D45636" w:rsidRDefault="00D45636" w:rsidP="00D45636">
      <w:pPr>
        <w:ind w:left="480"/>
        <w:rPr>
          <w:rFonts w:ascii="ＭＳ Ｐゴシック" w:eastAsia="ＭＳ Ｐゴシック" w:hAnsi="ＭＳ Ｐゴシック"/>
          <w:color w:val="000000"/>
          <w:szCs w:val="21"/>
        </w:rPr>
      </w:pPr>
    </w:p>
    <w:p w14:paraId="39B9B072" w14:textId="0512FD91" w:rsidR="0028308A" w:rsidRPr="00D45636" w:rsidRDefault="00A418BF" w:rsidP="00D45636">
      <w:pPr>
        <w:rPr>
          <w:rFonts w:ascii="ＭＳ Ｐゴシック" w:eastAsia="ＭＳ Ｐゴシック" w:hAnsi="ＭＳ Ｐゴシック"/>
          <w:b/>
          <w:color w:val="000000"/>
          <w:szCs w:val="21"/>
        </w:rPr>
      </w:pPr>
      <w:r>
        <w:rPr>
          <w:rFonts w:ascii="ＭＳ Ｐゴシック" w:eastAsia="ＭＳ Ｐゴシック" w:hAnsi="ＭＳ Ｐゴシック" w:hint="eastAsia"/>
          <w:b/>
          <w:color w:val="000000"/>
          <w:szCs w:val="21"/>
        </w:rPr>
        <w:t>ＩＶ．</w:t>
      </w:r>
      <w:r w:rsidR="00D45636" w:rsidRPr="00D45636">
        <w:rPr>
          <w:rFonts w:ascii="ＭＳ Ｐゴシック" w:eastAsia="ＭＳ Ｐゴシック" w:hAnsi="ＭＳ Ｐゴシック" w:hint="eastAsia"/>
          <w:b/>
          <w:color w:val="000000"/>
          <w:szCs w:val="21"/>
        </w:rPr>
        <w:t>参考所見</w:t>
      </w:r>
    </w:p>
    <w:p w14:paraId="70006FEE" w14:textId="44965128" w:rsidR="00D45636" w:rsidRPr="00D45636" w:rsidRDefault="0006761E" w:rsidP="00F10AD2">
      <w:pPr>
        <w:ind w:firstLineChars="250" w:firstLine="525"/>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D45636" w:rsidRPr="00D45636">
        <w:rPr>
          <w:rFonts w:ascii="ＭＳ Ｐゴシック" w:eastAsia="ＭＳ Ｐゴシック" w:hAnsi="ＭＳ Ｐゴシック" w:hint="eastAsia"/>
          <w:color w:val="000000"/>
          <w:szCs w:val="21"/>
        </w:rPr>
        <w:t>）空洞形成の急激な進行に先立って、脊髄の腫大と浮腫を伴うpresyrinx stateと称される状態がある。</w:t>
      </w:r>
    </w:p>
    <w:p w14:paraId="5BD2E9A8" w14:textId="55B44F2F" w:rsidR="00D45636" w:rsidRPr="00D45636" w:rsidRDefault="0006761E" w:rsidP="00D45636">
      <w:pPr>
        <w:ind w:leftChars="150" w:left="315"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D45636" w:rsidRPr="00D45636">
        <w:rPr>
          <w:rFonts w:ascii="ＭＳ Ｐゴシック" w:eastAsia="ＭＳ Ｐゴシック" w:hAnsi="ＭＳ Ｐゴシック" w:hint="eastAsia"/>
          <w:color w:val="000000"/>
          <w:szCs w:val="21"/>
        </w:rPr>
        <w:t>）既往に難産あるいは分娩時外傷がみられることがある。</w:t>
      </w:r>
    </w:p>
    <w:p w14:paraId="455AB6F6" w14:textId="014EAE3F" w:rsidR="00D45636" w:rsidRPr="00D45636" w:rsidRDefault="0006761E" w:rsidP="00D45636">
      <w:pPr>
        <w:ind w:leftChars="150" w:left="315"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３</w:t>
      </w:r>
      <w:r w:rsidR="00D45636" w:rsidRPr="00D45636">
        <w:rPr>
          <w:rFonts w:ascii="ＭＳ Ｐゴシック" w:eastAsia="ＭＳ Ｐゴシック" w:hAnsi="ＭＳ Ｐゴシック" w:hint="eastAsia"/>
          <w:color w:val="000000"/>
          <w:szCs w:val="21"/>
        </w:rPr>
        <w:t>）一部に家族歴をみることがある。</w:t>
      </w:r>
    </w:p>
    <w:p w14:paraId="4429C88B" w14:textId="427F5724" w:rsidR="00D45636" w:rsidRPr="00D45636" w:rsidRDefault="0006761E" w:rsidP="00D45636">
      <w:pPr>
        <w:ind w:leftChars="150" w:left="315"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４</w:t>
      </w:r>
      <w:r w:rsidR="00D45636" w:rsidRPr="00D45636">
        <w:rPr>
          <w:rFonts w:ascii="ＭＳ Ｐゴシック" w:eastAsia="ＭＳ Ｐゴシック" w:hAnsi="ＭＳ Ｐゴシック" w:hint="eastAsia"/>
          <w:color w:val="000000"/>
          <w:szCs w:val="21"/>
        </w:rPr>
        <w:t>）時に進行停止例や自然緩解例がある。</w:t>
      </w:r>
    </w:p>
    <w:p w14:paraId="11FF59C9" w14:textId="2A3ED905" w:rsidR="00D45636" w:rsidRPr="00D45636" w:rsidRDefault="0006761E" w:rsidP="00D45636">
      <w:pPr>
        <w:ind w:leftChars="150" w:left="315"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５</w:t>
      </w:r>
      <w:r w:rsidR="00D45636" w:rsidRPr="00D45636">
        <w:rPr>
          <w:rFonts w:ascii="ＭＳ Ｐゴシック" w:eastAsia="ＭＳ Ｐゴシック" w:hAnsi="ＭＳ Ｐゴシック" w:hint="eastAsia"/>
          <w:color w:val="000000"/>
          <w:szCs w:val="21"/>
        </w:rPr>
        <w:t>）外傷や癒着性くも膜炎などに続発する場合がある。</w:t>
      </w:r>
    </w:p>
    <w:p w14:paraId="4D1506F4" w14:textId="24D99C08" w:rsidR="00AD6126" w:rsidRDefault="0006761E" w:rsidP="00AD6126">
      <w:pPr>
        <w:ind w:leftChars="150" w:left="315"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６</w:t>
      </w:r>
      <w:r w:rsidR="00D45636" w:rsidRPr="00D45636">
        <w:rPr>
          <w:rFonts w:ascii="ＭＳ Ｐゴシック" w:eastAsia="ＭＳ Ｐゴシック" w:hAnsi="ＭＳ Ｐゴシック" w:hint="eastAsia"/>
          <w:color w:val="000000"/>
          <w:szCs w:val="21"/>
        </w:rPr>
        <w:t>）髄内腫瘍に伴うものは腫瘍嚢胞</w:t>
      </w:r>
      <w:r w:rsidR="00A418BF">
        <w:rPr>
          <w:rFonts w:ascii="ＭＳ Ｐゴシック" w:eastAsia="ＭＳ Ｐゴシック" w:hAnsi="ＭＳ Ｐゴシック" w:hint="eastAsia"/>
          <w:color w:val="000000"/>
          <w:szCs w:val="21"/>
        </w:rPr>
        <w:t>（</w:t>
      </w:r>
      <w:r w:rsidR="00D45636" w:rsidRPr="00D45636">
        <w:rPr>
          <w:rFonts w:ascii="ＭＳ Ｐゴシック" w:eastAsia="ＭＳ Ｐゴシック" w:hAnsi="ＭＳ Ｐゴシック" w:hint="eastAsia"/>
          <w:color w:val="000000"/>
          <w:szCs w:val="21"/>
        </w:rPr>
        <w:t>Tumor cyst</w:t>
      </w:r>
      <w:r w:rsidR="00A418BF">
        <w:rPr>
          <w:rFonts w:ascii="ＭＳ Ｐゴシック" w:eastAsia="ＭＳ Ｐゴシック" w:hAnsi="ＭＳ Ｐゴシック" w:hint="eastAsia"/>
          <w:color w:val="000000"/>
          <w:szCs w:val="21"/>
        </w:rPr>
        <w:t>）</w:t>
      </w:r>
      <w:r w:rsidR="008C04B6">
        <w:rPr>
          <w:rFonts w:ascii="ＭＳ Ｐゴシック" w:eastAsia="ＭＳ Ｐゴシック" w:hAnsi="ＭＳ Ｐゴシック" w:hint="eastAsia"/>
          <w:color w:val="000000"/>
          <w:szCs w:val="21"/>
        </w:rPr>
        <w:t>とし、空洞とはしない</w:t>
      </w:r>
      <w:r w:rsidR="001838F1">
        <w:rPr>
          <w:rFonts w:ascii="ＭＳ Ｐゴシック" w:eastAsia="ＭＳ Ｐゴシック" w:hAnsi="ＭＳ Ｐゴシック" w:hint="eastAsia"/>
          <w:color w:val="000000"/>
          <w:szCs w:val="21"/>
        </w:rPr>
        <w:t>。</w:t>
      </w:r>
    </w:p>
    <w:p w14:paraId="22CB4B19" w14:textId="77777777" w:rsidR="00AD6126" w:rsidRDefault="00AD6126" w:rsidP="00AD6126">
      <w:pPr>
        <w:rPr>
          <w:rFonts w:ascii="ＭＳ Ｐゴシック" w:eastAsia="ＭＳ Ｐゴシック" w:hAnsi="ＭＳ Ｐゴシック"/>
          <w:color w:val="000000"/>
          <w:szCs w:val="21"/>
        </w:rPr>
      </w:pPr>
    </w:p>
    <w:p w14:paraId="7435849B" w14:textId="4687A4EB" w:rsidR="00D45636" w:rsidRPr="00D45636" w:rsidRDefault="00A418BF" w:rsidP="00AD6126">
      <w:pPr>
        <w:rPr>
          <w:rFonts w:ascii="ＭＳ Ｐゴシック" w:eastAsia="ＭＳ Ｐゴシック" w:hAnsi="ＭＳ Ｐゴシック"/>
          <w:b/>
          <w:color w:val="000000"/>
          <w:kern w:val="0"/>
          <w:szCs w:val="21"/>
        </w:rPr>
      </w:pPr>
      <w:r>
        <w:rPr>
          <w:rFonts w:ascii="ＭＳ Ｐゴシック" w:eastAsia="ＭＳ Ｐゴシック" w:hAnsi="ＭＳ Ｐゴシック" w:hint="eastAsia"/>
          <w:b/>
          <w:color w:val="000000"/>
          <w:szCs w:val="21"/>
        </w:rPr>
        <w:t>Ｖ</w:t>
      </w:r>
      <w:r w:rsidR="00D45636" w:rsidRPr="00D45636">
        <w:rPr>
          <w:rFonts w:ascii="ＭＳ Ｐゴシック" w:eastAsia="ＭＳ Ｐゴシック" w:hAnsi="ＭＳ Ｐゴシック" w:hint="eastAsia"/>
          <w:b/>
          <w:color w:val="000000"/>
          <w:szCs w:val="21"/>
        </w:rPr>
        <w:t>．</w:t>
      </w:r>
      <w:r w:rsidR="00D45636" w:rsidRPr="00D45636">
        <w:rPr>
          <w:rFonts w:ascii="ＭＳ Ｐゴシック" w:eastAsia="ＭＳ Ｐゴシック" w:hAnsi="ＭＳ Ｐゴシック" w:hint="eastAsia"/>
          <w:b/>
          <w:color w:val="000000"/>
          <w:kern w:val="0"/>
          <w:szCs w:val="21"/>
        </w:rPr>
        <w:t>診断</w:t>
      </w:r>
      <w:r w:rsidR="00987897">
        <w:rPr>
          <w:rFonts w:ascii="ＭＳ Ｐゴシック" w:eastAsia="ＭＳ Ｐゴシック" w:hAnsi="ＭＳ Ｐゴシック" w:hint="eastAsia"/>
          <w:b/>
          <w:color w:val="000000"/>
          <w:kern w:val="0"/>
          <w:szCs w:val="21"/>
        </w:rPr>
        <w:t>のカテゴリー</w:t>
      </w:r>
    </w:p>
    <w:p w14:paraId="442D17E2" w14:textId="5CCE9F84" w:rsidR="00D45636" w:rsidRPr="00D45636" w:rsidRDefault="00D45636" w:rsidP="00742A19">
      <w:pPr>
        <w:ind w:firstLineChars="100" w:firstLine="210"/>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color w:val="000000"/>
          <w:kern w:val="0"/>
          <w:szCs w:val="21"/>
        </w:rPr>
        <w:t>A</w:t>
      </w:r>
      <w:r w:rsidR="00A418BF">
        <w:rPr>
          <w:rFonts w:ascii="ＭＳ Ｐゴシック" w:eastAsia="ＭＳ Ｐゴシック" w:hAnsi="ＭＳ Ｐゴシック" w:hint="eastAsia"/>
          <w:color w:val="000000"/>
          <w:kern w:val="0"/>
          <w:szCs w:val="21"/>
        </w:rPr>
        <w:t>）</w:t>
      </w:r>
      <w:r w:rsidRPr="00D45636">
        <w:rPr>
          <w:rFonts w:ascii="ＭＳ Ｐゴシック" w:eastAsia="ＭＳ Ｐゴシック" w:hAnsi="ＭＳ Ｐゴシック" w:hint="eastAsia"/>
          <w:color w:val="000000"/>
          <w:kern w:val="0"/>
          <w:szCs w:val="21"/>
        </w:rPr>
        <w:t>症候による分類</w:t>
      </w:r>
    </w:p>
    <w:p w14:paraId="10FA1065" w14:textId="7DCA641D" w:rsidR="00D45636" w:rsidRPr="00D45636" w:rsidRDefault="0006761E" w:rsidP="00D45636">
      <w:pPr>
        <w:ind w:firstLineChars="400" w:firstLine="840"/>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１</w:t>
      </w:r>
      <w:r w:rsidR="00D45636" w:rsidRPr="00D45636">
        <w:rPr>
          <w:rFonts w:ascii="ＭＳ Ｐゴシック" w:eastAsia="ＭＳ Ｐゴシック" w:hAnsi="ＭＳ Ｐゴシック" w:hint="eastAsia"/>
          <w:color w:val="000000"/>
          <w:kern w:val="0"/>
          <w:szCs w:val="21"/>
        </w:rPr>
        <w:t>）症候性脊髄空洞症</w:t>
      </w:r>
    </w:p>
    <w:p w14:paraId="6453BD9E" w14:textId="7A9D1CFF" w:rsidR="00D45636" w:rsidRPr="00D45636" w:rsidRDefault="00D45636" w:rsidP="00D45636">
      <w:pPr>
        <w:tabs>
          <w:tab w:val="num" w:pos="840"/>
        </w:tabs>
        <w:ind w:firstLineChars="500" w:firstLine="1050"/>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hint="eastAsia"/>
          <w:color w:val="000000"/>
          <w:kern w:val="0"/>
          <w:szCs w:val="21"/>
        </w:rPr>
        <w:t>上記</w:t>
      </w:r>
      <w:r w:rsidR="000910E4">
        <w:rPr>
          <w:rFonts w:ascii="ＭＳ Ｐゴシック" w:eastAsia="ＭＳ Ｐゴシック" w:hAnsi="ＭＳ Ｐゴシック" w:hint="eastAsia"/>
          <w:color w:val="000000"/>
          <w:kern w:val="0"/>
          <w:szCs w:val="21"/>
        </w:rPr>
        <w:t>I</w:t>
      </w:r>
      <w:r w:rsidRPr="00D45636">
        <w:rPr>
          <w:rFonts w:ascii="ＭＳ Ｐゴシック" w:eastAsia="ＭＳ Ｐゴシック" w:hAnsi="ＭＳ Ｐゴシック" w:hint="eastAsia"/>
          <w:color w:val="000000"/>
          <w:kern w:val="0"/>
          <w:szCs w:val="21"/>
        </w:rPr>
        <w:t>、</w:t>
      </w:r>
      <w:r w:rsidR="000910E4">
        <w:rPr>
          <w:rFonts w:ascii="ＭＳ Ｐゴシック" w:eastAsia="ＭＳ Ｐゴシック" w:hAnsi="ＭＳ Ｐゴシック" w:hint="eastAsia"/>
          <w:color w:val="000000"/>
          <w:kern w:val="0"/>
          <w:szCs w:val="21"/>
        </w:rPr>
        <w:t>II</w:t>
      </w:r>
      <w:r w:rsidRPr="00D45636">
        <w:rPr>
          <w:rFonts w:ascii="ＭＳ Ｐゴシック" w:eastAsia="ＭＳ Ｐゴシック" w:hAnsi="ＭＳ Ｐゴシック" w:hint="eastAsia"/>
          <w:color w:val="000000"/>
          <w:kern w:val="0"/>
          <w:szCs w:val="21"/>
        </w:rPr>
        <w:t>-</w:t>
      </w:r>
      <w:r w:rsidR="0006761E">
        <w:rPr>
          <w:rFonts w:ascii="ＭＳ Ｐゴシック" w:eastAsia="ＭＳ Ｐゴシック" w:hAnsi="ＭＳ Ｐゴシック" w:hint="eastAsia"/>
          <w:color w:val="000000"/>
          <w:kern w:val="0"/>
          <w:szCs w:val="21"/>
        </w:rPr>
        <w:t>１</w:t>
      </w:r>
      <w:r w:rsidRPr="00D45636">
        <w:rPr>
          <w:rFonts w:ascii="ＭＳ Ｐゴシック" w:eastAsia="ＭＳ Ｐゴシック" w:hAnsi="ＭＳ Ｐゴシック" w:hint="eastAsia"/>
          <w:color w:val="000000"/>
          <w:kern w:val="0"/>
          <w:szCs w:val="21"/>
        </w:rPr>
        <w:t>）、</w:t>
      </w:r>
      <w:r w:rsidR="000910E4">
        <w:rPr>
          <w:rFonts w:ascii="ＭＳ Ｐゴシック" w:eastAsia="ＭＳ Ｐゴシック" w:hAnsi="ＭＳ Ｐゴシック" w:hint="eastAsia"/>
          <w:color w:val="000000"/>
          <w:kern w:val="0"/>
          <w:szCs w:val="21"/>
        </w:rPr>
        <w:t>III</w:t>
      </w:r>
      <w:r w:rsidRPr="00D45636">
        <w:rPr>
          <w:rFonts w:ascii="ＭＳ Ｐゴシック" w:eastAsia="ＭＳ Ｐゴシック" w:hAnsi="ＭＳ Ｐゴシック" w:hint="eastAsia"/>
          <w:color w:val="000000"/>
          <w:kern w:val="0"/>
          <w:szCs w:val="21"/>
        </w:rPr>
        <w:t>の全てを満たす脊髄空洞症</w:t>
      </w:r>
    </w:p>
    <w:p w14:paraId="7B9E48D0" w14:textId="786E4EFB" w:rsidR="00D45636" w:rsidRPr="00D45636" w:rsidRDefault="0006761E" w:rsidP="00D45636">
      <w:pPr>
        <w:ind w:firstLineChars="400" w:firstLine="840"/>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２</w:t>
      </w:r>
      <w:r w:rsidR="00D45636" w:rsidRPr="00D45636">
        <w:rPr>
          <w:rFonts w:ascii="ＭＳ Ｐゴシック" w:eastAsia="ＭＳ Ｐゴシック" w:hAnsi="ＭＳ Ｐゴシック" w:hint="eastAsia"/>
          <w:color w:val="000000"/>
          <w:kern w:val="0"/>
          <w:szCs w:val="21"/>
        </w:rPr>
        <w:t>）無症候性脊髄空洞症</w:t>
      </w:r>
    </w:p>
    <w:p w14:paraId="025C3B6B" w14:textId="0EC5FBF1" w:rsidR="00D45636" w:rsidRPr="00D45636" w:rsidRDefault="00D45636" w:rsidP="00D45636">
      <w:pPr>
        <w:tabs>
          <w:tab w:val="num" w:pos="840"/>
        </w:tabs>
        <w:ind w:firstLineChars="500" w:firstLine="1050"/>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hint="eastAsia"/>
          <w:color w:val="000000"/>
          <w:kern w:val="0"/>
          <w:szCs w:val="21"/>
        </w:rPr>
        <w:t>検査で偶然に見つかった脊髄空洞症で、</w:t>
      </w:r>
      <w:r w:rsidR="000910E4">
        <w:rPr>
          <w:rFonts w:ascii="ＭＳ Ｐゴシック" w:eastAsia="ＭＳ Ｐゴシック" w:hAnsi="ＭＳ Ｐゴシック" w:hint="eastAsia"/>
          <w:color w:val="000000"/>
          <w:kern w:val="0"/>
          <w:szCs w:val="21"/>
        </w:rPr>
        <w:t>II</w:t>
      </w:r>
      <w:r w:rsidRPr="00D45636">
        <w:rPr>
          <w:rFonts w:ascii="ＭＳ Ｐゴシック" w:eastAsia="ＭＳ Ｐゴシック" w:hAnsi="ＭＳ Ｐゴシック" w:hint="eastAsia"/>
          <w:color w:val="000000"/>
          <w:kern w:val="0"/>
          <w:szCs w:val="21"/>
        </w:rPr>
        <w:t>-</w:t>
      </w:r>
      <w:r w:rsidR="0006761E">
        <w:rPr>
          <w:rFonts w:ascii="ＭＳ Ｐゴシック" w:eastAsia="ＭＳ Ｐゴシック" w:hAnsi="ＭＳ Ｐゴシック" w:hint="eastAsia"/>
          <w:color w:val="000000"/>
          <w:kern w:val="0"/>
          <w:szCs w:val="21"/>
        </w:rPr>
        <w:t>１</w:t>
      </w:r>
      <w:r w:rsidRPr="00D45636">
        <w:rPr>
          <w:rFonts w:ascii="ＭＳ Ｐゴシック" w:eastAsia="ＭＳ Ｐゴシック" w:hAnsi="ＭＳ Ｐゴシック" w:hint="eastAsia"/>
          <w:color w:val="000000"/>
          <w:kern w:val="0"/>
          <w:szCs w:val="21"/>
        </w:rPr>
        <w:t>）と</w:t>
      </w:r>
      <w:r w:rsidR="000910E4">
        <w:rPr>
          <w:rFonts w:ascii="ＭＳ Ｐゴシック" w:eastAsia="ＭＳ Ｐゴシック" w:hAnsi="ＭＳ Ｐゴシック" w:hint="eastAsia"/>
          <w:color w:val="000000"/>
          <w:kern w:val="0"/>
          <w:szCs w:val="21"/>
        </w:rPr>
        <w:t>III</w:t>
      </w:r>
      <w:r w:rsidRPr="00D45636">
        <w:rPr>
          <w:rFonts w:ascii="ＭＳ Ｐゴシック" w:eastAsia="ＭＳ Ｐゴシック" w:hAnsi="ＭＳ Ｐゴシック" w:hint="eastAsia"/>
          <w:color w:val="000000"/>
          <w:kern w:val="0"/>
          <w:szCs w:val="21"/>
        </w:rPr>
        <w:t>を満たすもの</w:t>
      </w:r>
    </w:p>
    <w:p w14:paraId="2760220F" w14:textId="6AC24DAD" w:rsidR="00D45636" w:rsidRPr="00D45636" w:rsidRDefault="00D45636" w:rsidP="00742A19">
      <w:pPr>
        <w:ind w:firstLineChars="100" w:firstLine="210"/>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color w:val="000000"/>
          <w:kern w:val="0"/>
          <w:szCs w:val="21"/>
        </w:rPr>
        <w:t>B</w:t>
      </w:r>
      <w:r w:rsidR="00A418BF">
        <w:rPr>
          <w:rFonts w:ascii="ＭＳ Ｐゴシック" w:eastAsia="ＭＳ Ｐゴシック" w:hAnsi="ＭＳ Ｐゴシック" w:hint="eastAsia"/>
          <w:color w:val="000000"/>
          <w:kern w:val="0"/>
          <w:szCs w:val="21"/>
        </w:rPr>
        <w:t>）</w:t>
      </w:r>
      <w:r w:rsidRPr="00D45636">
        <w:rPr>
          <w:rFonts w:ascii="ＭＳ Ｐゴシック" w:eastAsia="ＭＳ Ｐゴシック" w:hAnsi="ＭＳ Ｐゴシック" w:hint="eastAsia"/>
          <w:color w:val="000000"/>
          <w:kern w:val="0"/>
          <w:szCs w:val="21"/>
        </w:rPr>
        <w:t>成因による分類</w:t>
      </w:r>
    </w:p>
    <w:p w14:paraId="2E07570B" w14:textId="7786355E" w:rsidR="00D45636" w:rsidRPr="00D45636" w:rsidRDefault="0006761E" w:rsidP="00D45636">
      <w:pPr>
        <w:ind w:left="851"/>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１</w:t>
      </w:r>
      <w:r w:rsidR="00D45636" w:rsidRPr="00D45636">
        <w:rPr>
          <w:rFonts w:ascii="ＭＳ Ｐゴシック" w:eastAsia="ＭＳ Ｐゴシック" w:hAnsi="ＭＳ Ｐゴシック" w:hint="eastAsia"/>
          <w:color w:val="000000"/>
          <w:kern w:val="0"/>
          <w:szCs w:val="21"/>
        </w:rPr>
        <w:t>）</w:t>
      </w:r>
      <w:r w:rsidR="00E45B07">
        <w:rPr>
          <w:rFonts w:ascii="ＭＳ Ｐゴシック" w:eastAsia="ＭＳ Ｐゴシック" w:hAnsi="ＭＳ Ｐゴシック" w:hint="eastAsia"/>
          <w:color w:val="000000"/>
          <w:kern w:val="0"/>
          <w:szCs w:val="21"/>
        </w:rPr>
        <w:t>キアリ（</w:t>
      </w:r>
      <w:r w:rsidR="00D45636" w:rsidRPr="00D45636">
        <w:rPr>
          <w:rFonts w:ascii="ＭＳ Ｐゴシック" w:eastAsia="ＭＳ Ｐゴシック" w:hAnsi="ＭＳ Ｐゴシック" w:hint="eastAsia"/>
          <w:color w:val="000000"/>
          <w:kern w:val="0"/>
          <w:szCs w:val="21"/>
        </w:rPr>
        <w:t>Chiari</w:t>
      </w:r>
      <w:r w:rsidR="00E45B07">
        <w:rPr>
          <w:rFonts w:ascii="ＭＳ Ｐゴシック" w:eastAsia="ＭＳ Ｐゴシック" w:hAnsi="ＭＳ Ｐゴシック" w:hint="eastAsia"/>
          <w:color w:val="000000"/>
          <w:kern w:val="0"/>
          <w:szCs w:val="21"/>
        </w:rPr>
        <w:t>）</w:t>
      </w:r>
      <w:r w:rsidR="00D45636" w:rsidRPr="00D45636">
        <w:rPr>
          <w:rFonts w:ascii="ＭＳ Ｐゴシック" w:eastAsia="ＭＳ Ｐゴシック" w:hAnsi="ＭＳ Ｐゴシック" w:hint="eastAsia"/>
          <w:color w:val="000000"/>
          <w:kern w:val="0"/>
          <w:szCs w:val="21"/>
        </w:rPr>
        <w:t>奇形</w:t>
      </w:r>
      <w:r>
        <w:rPr>
          <w:rFonts w:ascii="ＭＳ Ｐゴシック" w:eastAsia="ＭＳ Ｐゴシック" w:hAnsi="ＭＳ Ｐゴシック" w:hint="eastAsia"/>
          <w:color w:val="000000"/>
          <w:kern w:val="0"/>
          <w:szCs w:val="21"/>
        </w:rPr>
        <w:t>１</w:t>
      </w:r>
      <w:r w:rsidR="00D45636" w:rsidRPr="00D45636">
        <w:rPr>
          <w:rFonts w:ascii="ＭＳ Ｐゴシック" w:eastAsia="ＭＳ Ｐゴシック" w:hAnsi="ＭＳ Ｐゴシック" w:hint="eastAsia"/>
          <w:color w:val="000000"/>
          <w:kern w:val="0"/>
          <w:szCs w:val="21"/>
        </w:rPr>
        <w:t>型を伴う脊髄空洞症</w:t>
      </w:r>
    </w:p>
    <w:p w14:paraId="6AA31750" w14:textId="6E99AD30" w:rsidR="00D45636" w:rsidRPr="00D45636" w:rsidRDefault="0006761E" w:rsidP="00D45636">
      <w:pPr>
        <w:ind w:left="851"/>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２</w:t>
      </w:r>
      <w:r w:rsidR="00D45636" w:rsidRPr="00D45636">
        <w:rPr>
          <w:rFonts w:ascii="ＭＳ Ｐゴシック" w:eastAsia="ＭＳ Ｐゴシック" w:hAnsi="ＭＳ Ｐゴシック" w:hint="eastAsia"/>
          <w:color w:val="000000"/>
          <w:kern w:val="0"/>
          <w:szCs w:val="21"/>
        </w:rPr>
        <w:t>）</w:t>
      </w:r>
      <w:r w:rsidR="00472410">
        <w:rPr>
          <w:rFonts w:ascii="ＭＳ Ｐゴシック" w:eastAsia="ＭＳ Ｐゴシック" w:hAnsi="ＭＳ Ｐゴシック" w:hint="eastAsia"/>
          <w:color w:val="000000"/>
          <w:kern w:val="0"/>
          <w:szCs w:val="21"/>
        </w:rPr>
        <w:t>キアリ（</w:t>
      </w:r>
      <w:r w:rsidR="00D45636" w:rsidRPr="00D45636">
        <w:rPr>
          <w:rFonts w:ascii="ＭＳ Ｐゴシック" w:eastAsia="ＭＳ Ｐゴシック" w:hAnsi="ＭＳ Ｐゴシック" w:hint="eastAsia"/>
          <w:color w:val="000000"/>
          <w:kern w:val="0"/>
          <w:szCs w:val="21"/>
        </w:rPr>
        <w:t>Chiari</w:t>
      </w:r>
      <w:r w:rsidR="00472410">
        <w:rPr>
          <w:rFonts w:ascii="ＭＳ Ｐゴシック" w:eastAsia="ＭＳ Ｐゴシック" w:hAnsi="ＭＳ Ｐゴシック" w:hint="eastAsia"/>
          <w:color w:val="000000"/>
          <w:kern w:val="0"/>
          <w:szCs w:val="21"/>
        </w:rPr>
        <w:t>）</w:t>
      </w:r>
      <w:r w:rsidR="00D45636" w:rsidRPr="00D45636">
        <w:rPr>
          <w:rFonts w:ascii="ＭＳ Ｐゴシック" w:eastAsia="ＭＳ Ｐゴシック" w:hAnsi="ＭＳ Ｐゴシック" w:hint="eastAsia"/>
          <w:color w:val="000000"/>
          <w:kern w:val="0"/>
          <w:szCs w:val="21"/>
        </w:rPr>
        <w:t>奇形</w:t>
      </w:r>
      <w:r>
        <w:rPr>
          <w:rFonts w:ascii="ＭＳ Ｐゴシック" w:eastAsia="ＭＳ Ｐゴシック" w:hAnsi="ＭＳ Ｐゴシック" w:hint="eastAsia"/>
          <w:color w:val="000000"/>
          <w:kern w:val="0"/>
          <w:szCs w:val="21"/>
        </w:rPr>
        <w:t>２</w:t>
      </w:r>
      <w:r w:rsidR="00D45636" w:rsidRPr="00D45636">
        <w:rPr>
          <w:rFonts w:ascii="ＭＳ Ｐゴシック" w:eastAsia="ＭＳ Ｐゴシック" w:hAnsi="ＭＳ Ｐゴシック" w:hint="eastAsia"/>
          <w:color w:val="000000"/>
          <w:kern w:val="0"/>
          <w:szCs w:val="21"/>
        </w:rPr>
        <w:t>型に伴う脊髄空洞症</w:t>
      </w:r>
    </w:p>
    <w:p w14:paraId="0DC23B7F" w14:textId="4DAD5823" w:rsidR="00D45636" w:rsidRPr="00D45636" w:rsidRDefault="00D45636">
      <w:pPr>
        <w:ind w:left="851"/>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hint="eastAsia"/>
          <w:color w:val="000000"/>
          <w:kern w:val="0"/>
          <w:szCs w:val="21"/>
        </w:rPr>
        <w:t xml:space="preserve">　a</w:t>
      </w:r>
      <w:r w:rsidR="00A418BF">
        <w:rPr>
          <w:rFonts w:ascii="ＭＳ Ｐゴシック" w:eastAsia="ＭＳ Ｐゴシック" w:hAnsi="ＭＳ Ｐゴシック" w:hint="eastAsia"/>
          <w:color w:val="000000"/>
          <w:kern w:val="0"/>
          <w:szCs w:val="21"/>
        </w:rPr>
        <w:t>）</w:t>
      </w:r>
      <w:r w:rsidRPr="00D45636">
        <w:rPr>
          <w:rFonts w:ascii="ＭＳ Ｐゴシック" w:eastAsia="ＭＳ Ｐゴシック" w:hAnsi="ＭＳ Ｐゴシック" w:hint="eastAsia"/>
          <w:color w:val="000000"/>
          <w:kern w:val="0"/>
          <w:szCs w:val="21"/>
        </w:rPr>
        <w:t>開放性二分脊椎（脊髄髄膜瘤</w:t>
      </w:r>
      <w:r w:rsidR="00122B47">
        <w:rPr>
          <w:rFonts w:ascii="ＭＳ Ｐゴシック" w:eastAsia="ＭＳ Ｐゴシック" w:hAnsi="ＭＳ Ｐゴシック" w:hint="eastAsia"/>
          <w:color w:val="000000"/>
          <w:kern w:val="0"/>
          <w:szCs w:val="21"/>
        </w:rPr>
        <w:t>又</w:t>
      </w:r>
      <w:r w:rsidRPr="00D45636">
        <w:rPr>
          <w:rFonts w:ascii="ＭＳ Ｐゴシック" w:eastAsia="ＭＳ Ｐゴシック" w:hAnsi="ＭＳ Ｐゴシック" w:hint="eastAsia"/>
          <w:color w:val="000000"/>
          <w:kern w:val="0"/>
          <w:szCs w:val="21"/>
        </w:rPr>
        <w:t>は脊髄破裂）</w:t>
      </w:r>
    </w:p>
    <w:p w14:paraId="6F712C09" w14:textId="0E1B15BA" w:rsidR="00D45636" w:rsidRPr="00D45636" w:rsidRDefault="00D45636" w:rsidP="00D45636">
      <w:pPr>
        <w:ind w:left="851"/>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hint="eastAsia"/>
          <w:color w:val="000000"/>
          <w:kern w:val="0"/>
          <w:szCs w:val="21"/>
        </w:rPr>
        <w:t xml:space="preserve">　</w:t>
      </w:r>
      <w:r w:rsidRPr="00D45636">
        <w:rPr>
          <w:rFonts w:ascii="ＭＳ Ｐゴシック" w:eastAsia="ＭＳ Ｐゴシック" w:hAnsi="ＭＳ Ｐゴシック"/>
          <w:color w:val="000000"/>
          <w:kern w:val="0"/>
          <w:szCs w:val="21"/>
        </w:rPr>
        <w:t>b</w:t>
      </w:r>
      <w:r w:rsidR="00A418BF">
        <w:rPr>
          <w:rFonts w:ascii="ＭＳ Ｐゴシック" w:eastAsia="ＭＳ Ｐゴシック" w:hAnsi="ＭＳ Ｐゴシック" w:hint="eastAsia"/>
          <w:color w:val="000000"/>
          <w:kern w:val="0"/>
          <w:szCs w:val="21"/>
        </w:rPr>
        <w:t>）</w:t>
      </w:r>
      <w:r w:rsidRPr="00D45636">
        <w:rPr>
          <w:rFonts w:ascii="ＭＳ Ｐゴシック" w:eastAsia="ＭＳ Ｐゴシック" w:hAnsi="ＭＳ Ｐゴシック" w:hint="eastAsia"/>
          <w:color w:val="000000"/>
          <w:kern w:val="0"/>
          <w:szCs w:val="21"/>
        </w:rPr>
        <w:t>潜在性二分脊椎（脊髄脂肪腫、緊張性終糸、割髄症、皮膚洞、髄膜瘤、</w:t>
      </w:r>
    </w:p>
    <w:p w14:paraId="63B3383F" w14:textId="717CB039" w:rsidR="00D45636" w:rsidRPr="00D45636" w:rsidRDefault="00D45636" w:rsidP="00D45636">
      <w:pPr>
        <w:ind w:left="851"/>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hint="eastAsia"/>
          <w:color w:val="000000"/>
          <w:kern w:val="0"/>
          <w:szCs w:val="21"/>
        </w:rPr>
        <w:t xml:space="preserve">　　　　　　　　　　　脊髄囊胞瘤などを含む</w:t>
      </w:r>
      <w:r w:rsidR="00122B47">
        <w:rPr>
          <w:rFonts w:ascii="ＭＳ Ｐゴシック" w:eastAsia="ＭＳ Ｐゴシック" w:hAnsi="ＭＳ Ｐゴシック" w:hint="eastAsia"/>
          <w:color w:val="000000"/>
          <w:kern w:val="0"/>
          <w:szCs w:val="21"/>
        </w:rPr>
        <w:t>。</w:t>
      </w:r>
      <w:r w:rsidRPr="00D45636">
        <w:rPr>
          <w:rFonts w:ascii="ＭＳ Ｐゴシック" w:eastAsia="ＭＳ Ｐゴシック" w:hAnsi="ＭＳ Ｐゴシック" w:hint="eastAsia"/>
          <w:color w:val="000000"/>
          <w:kern w:val="0"/>
          <w:szCs w:val="21"/>
        </w:rPr>
        <w:t>）</w:t>
      </w:r>
    </w:p>
    <w:p w14:paraId="6D81C723" w14:textId="401D4056" w:rsidR="00D45636" w:rsidRPr="00D45636" w:rsidRDefault="00D45636" w:rsidP="00D45636">
      <w:pPr>
        <w:tabs>
          <w:tab w:val="left" w:pos="993"/>
        </w:tabs>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hint="eastAsia"/>
          <w:color w:val="000000"/>
          <w:kern w:val="0"/>
          <w:szCs w:val="21"/>
        </w:rPr>
        <w:t xml:space="preserve">　　　　　</w:t>
      </w:r>
      <w:r w:rsidR="0028308A">
        <w:rPr>
          <w:rFonts w:ascii="ＭＳ Ｐゴシック" w:eastAsia="ＭＳ Ｐゴシック" w:hAnsi="ＭＳ Ｐゴシック" w:hint="eastAsia"/>
          <w:color w:val="000000"/>
          <w:kern w:val="0"/>
          <w:szCs w:val="21"/>
        </w:rPr>
        <w:t xml:space="preserve">   </w:t>
      </w:r>
      <w:r w:rsidRPr="00D45636">
        <w:rPr>
          <w:rFonts w:ascii="ＭＳ Ｐゴシック" w:eastAsia="ＭＳ Ｐゴシック" w:hAnsi="ＭＳ Ｐゴシック" w:hint="eastAsia"/>
          <w:color w:val="000000"/>
          <w:kern w:val="0"/>
          <w:szCs w:val="21"/>
        </w:rPr>
        <w:t>c</w:t>
      </w:r>
      <w:r w:rsidR="00A418BF">
        <w:rPr>
          <w:rFonts w:ascii="ＭＳ Ｐゴシック" w:eastAsia="ＭＳ Ｐゴシック" w:hAnsi="ＭＳ Ｐゴシック" w:hint="eastAsia"/>
          <w:color w:val="000000"/>
          <w:kern w:val="0"/>
          <w:szCs w:val="21"/>
        </w:rPr>
        <w:t>）</w:t>
      </w:r>
      <w:r w:rsidRPr="00D45636">
        <w:rPr>
          <w:rFonts w:ascii="ＭＳ Ｐゴシック" w:eastAsia="ＭＳ Ｐゴシック" w:hAnsi="ＭＳ Ｐゴシック" w:hint="eastAsia"/>
          <w:color w:val="000000"/>
          <w:kern w:val="0"/>
          <w:szCs w:val="21"/>
        </w:rPr>
        <w:t>上記二分脊椎を伴わないもの</w:t>
      </w:r>
    </w:p>
    <w:p w14:paraId="26C18C64" w14:textId="77777777" w:rsidR="00D45636" w:rsidRPr="0028308A" w:rsidRDefault="00D45636" w:rsidP="00D45636">
      <w:pPr>
        <w:ind w:left="851"/>
        <w:rPr>
          <w:rFonts w:ascii="ＭＳ Ｐゴシック" w:eastAsia="ＭＳ Ｐゴシック" w:hAnsi="ＭＳ Ｐゴシック"/>
          <w:color w:val="000000"/>
          <w:kern w:val="0"/>
          <w:szCs w:val="21"/>
        </w:rPr>
      </w:pPr>
    </w:p>
    <w:p w14:paraId="6A33A9C6" w14:textId="3D39ECD3" w:rsidR="00D45636" w:rsidRPr="00D45636" w:rsidRDefault="00D45636" w:rsidP="00D45636">
      <w:pPr>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color w:val="000000"/>
          <w:kern w:val="0"/>
          <w:szCs w:val="21"/>
        </w:rPr>
        <w:t xml:space="preserve">       </w:t>
      </w:r>
      <w:r w:rsidR="0006761E">
        <w:rPr>
          <w:rFonts w:ascii="ＭＳ Ｐゴシック" w:eastAsia="ＭＳ Ｐゴシック" w:hAnsi="ＭＳ Ｐゴシック" w:hint="eastAsia"/>
          <w:color w:val="000000"/>
          <w:kern w:val="0"/>
          <w:szCs w:val="21"/>
        </w:rPr>
        <w:t>３</w:t>
      </w:r>
      <w:r w:rsidRPr="00D45636">
        <w:rPr>
          <w:rFonts w:ascii="ＭＳ Ｐゴシック" w:eastAsia="ＭＳ Ｐゴシック" w:hAnsi="ＭＳ Ｐゴシック" w:hint="eastAsia"/>
          <w:color w:val="000000"/>
          <w:kern w:val="0"/>
          <w:szCs w:val="21"/>
        </w:rPr>
        <w:t>）頭蓋頸椎移行部病変や脊椎において骨・脊髄の奇形を伴い、</w:t>
      </w:r>
      <w:r w:rsidR="00472410">
        <w:rPr>
          <w:rFonts w:ascii="ＭＳ Ｐゴシック" w:eastAsia="ＭＳ Ｐゴシック" w:hAnsi="ＭＳ Ｐゴシック" w:hint="eastAsia"/>
          <w:color w:val="000000"/>
          <w:kern w:val="0"/>
          <w:szCs w:val="21"/>
        </w:rPr>
        <w:t>キアリ（</w:t>
      </w:r>
      <w:r w:rsidRPr="00D45636">
        <w:rPr>
          <w:rFonts w:ascii="ＭＳ Ｐゴシック" w:eastAsia="ＭＳ Ｐゴシック" w:hAnsi="ＭＳ Ｐゴシック" w:hint="eastAsia"/>
          <w:color w:val="000000"/>
          <w:kern w:val="0"/>
          <w:szCs w:val="21"/>
        </w:rPr>
        <w:t>Chiari</w:t>
      </w:r>
      <w:r w:rsidR="00472410">
        <w:rPr>
          <w:rFonts w:ascii="ＭＳ Ｐゴシック" w:eastAsia="ＭＳ Ｐゴシック" w:hAnsi="ＭＳ Ｐゴシック" w:hint="eastAsia"/>
          <w:color w:val="000000"/>
          <w:kern w:val="0"/>
          <w:szCs w:val="21"/>
        </w:rPr>
        <w:t>）</w:t>
      </w:r>
      <w:r w:rsidRPr="00D45636">
        <w:rPr>
          <w:rFonts w:ascii="ＭＳ Ｐゴシック" w:eastAsia="ＭＳ Ｐゴシック" w:hAnsi="ＭＳ Ｐゴシック" w:hint="eastAsia"/>
          <w:color w:val="000000"/>
          <w:kern w:val="0"/>
          <w:szCs w:val="21"/>
        </w:rPr>
        <w:t>奇形を</w:t>
      </w:r>
    </w:p>
    <w:p w14:paraId="5B04FBC7" w14:textId="77777777" w:rsidR="00D45636" w:rsidRPr="00D45636" w:rsidRDefault="00D45636" w:rsidP="00D45636">
      <w:pPr>
        <w:ind w:firstLineChars="400" w:firstLine="840"/>
        <w:rPr>
          <w:rFonts w:ascii="ＭＳ Ｐゴシック" w:eastAsia="ＭＳ Ｐゴシック" w:hAnsi="ＭＳ Ｐゴシック"/>
          <w:color w:val="000000"/>
          <w:kern w:val="0"/>
          <w:szCs w:val="21"/>
        </w:rPr>
      </w:pPr>
      <w:r w:rsidRPr="00D45636">
        <w:rPr>
          <w:rFonts w:ascii="ＭＳ Ｐゴシック" w:eastAsia="ＭＳ Ｐゴシック" w:hAnsi="ＭＳ Ｐゴシック" w:hint="eastAsia"/>
          <w:color w:val="000000"/>
          <w:kern w:val="0"/>
          <w:szCs w:val="21"/>
        </w:rPr>
        <w:t xml:space="preserve">　</w:t>
      </w:r>
      <w:r w:rsidRPr="00D45636">
        <w:rPr>
          <w:rFonts w:ascii="ＭＳ Ｐゴシック" w:eastAsia="ＭＳ Ｐゴシック" w:hAnsi="ＭＳ Ｐゴシック"/>
          <w:color w:val="000000"/>
          <w:kern w:val="0"/>
          <w:szCs w:val="21"/>
        </w:rPr>
        <w:t xml:space="preserve"> </w:t>
      </w:r>
      <w:r w:rsidRPr="00D45636">
        <w:rPr>
          <w:rFonts w:ascii="ＭＳ Ｐゴシック" w:eastAsia="ＭＳ Ｐゴシック" w:hAnsi="ＭＳ Ｐゴシック" w:hint="eastAsia"/>
          <w:color w:val="000000"/>
          <w:kern w:val="0"/>
          <w:szCs w:val="21"/>
        </w:rPr>
        <w:t>欠く脊髄空洞症</w:t>
      </w:r>
    </w:p>
    <w:p w14:paraId="693BDBE1" w14:textId="723F1C5D" w:rsidR="00D45636" w:rsidRPr="00D45636" w:rsidRDefault="0006761E" w:rsidP="00D45636">
      <w:pPr>
        <w:ind w:leftChars="150" w:left="315" w:firstLineChars="200" w:firstLine="420"/>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４</w:t>
      </w:r>
      <w:r w:rsidR="00D45636" w:rsidRPr="00D45636">
        <w:rPr>
          <w:rFonts w:ascii="ＭＳ Ｐゴシック" w:eastAsia="ＭＳ Ｐゴシック" w:hAnsi="ＭＳ Ｐゴシック" w:hint="eastAsia"/>
          <w:color w:val="000000"/>
          <w:kern w:val="0"/>
          <w:szCs w:val="21"/>
        </w:rPr>
        <w:t>）癒着性くも膜炎に続発した脊髄空洞症</w:t>
      </w:r>
    </w:p>
    <w:p w14:paraId="386F37BB" w14:textId="7A300116" w:rsidR="00D45636" w:rsidRPr="00D45636" w:rsidRDefault="0006761E" w:rsidP="00D45636">
      <w:pPr>
        <w:ind w:leftChars="150" w:left="315" w:firstLineChars="200" w:firstLine="420"/>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５</w:t>
      </w:r>
      <w:r w:rsidR="00D45636" w:rsidRPr="00D45636">
        <w:rPr>
          <w:rFonts w:ascii="ＭＳ Ｐゴシック" w:eastAsia="ＭＳ Ｐゴシック" w:hAnsi="ＭＳ Ｐゴシック" w:hint="eastAsia"/>
          <w:color w:val="000000"/>
          <w:kern w:val="0"/>
          <w:szCs w:val="21"/>
        </w:rPr>
        <w:t>）外傷に続発した脊髄空洞症</w:t>
      </w:r>
    </w:p>
    <w:p w14:paraId="1DB9D77A" w14:textId="7848D0D8" w:rsidR="00D45636" w:rsidRPr="00D45636" w:rsidRDefault="0006761E" w:rsidP="00D45636">
      <w:pPr>
        <w:ind w:leftChars="150" w:left="315" w:firstLineChars="200" w:firstLine="420"/>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６</w:t>
      </w:r>
      <w:r w:rsidR="00D45636" w:rsidRPr="00D45636">
        <w:rPr>
          <w:rFonts w:ascii="ＭＳ Ｐゴシック" w:eastAsia="ＭＳ Ｐゴシック" w:hAnsi="ＭＳ Ｐゴシック" w:hint="eastAsia"/>
          <w:color w:val="000000"/>
          <w:kern w:val="0"/>
          <w:szCs w:val="21"/>
        </w:rPr>
        <w:t>）その</w:t>
      </w:r>
      <w:r w:rsidR="00122B47">
        <w:rPr>
          <w:rFonts w:ascii="ＭＳ Ｐゴシック" w:eastAsia="ＭＳ Ｐゴシック" w:hAnsi="ＭＳ Ｐゴシック" w:hint="eastAsia"/>
          <w:color w:val="000000"/>
          <w:kern w:val="0"/>
          <w:szCs w:val="21"/>
        </w:rPr>
        <w:t>他</w:t>
      </w:r>
      <w:r w:rsidR="00D45636" w:rsidRPr="00D45636">
        <w:rPr>
          <w:rFonts w:ascii="ＭＳ Ｐゴシック" w:eastAsia="ＭＳ Ｐゴシック" w:hAnsi="ＭＳ Ｐゴシック" w:hint="eastAsia"/>
          <w:color w:val="000000"/>
          <w:kern w:val="0"/>
          <w:szCs w:val="21"/>
        </w:rPr>
        <w:t>の続発性脊髄空洞症</w:t>
      </w:r>
    </w:p>
    <w:p w14:paraId="7D8C354A" w14:textId="1C80D69F" w:rsidR="00D45636" w:rsidRPr="00D45636" w:rsidRDefault="0006761E" w:rsidP="00D45636">
      <w:pPr>
        <w:ind w:leftChars="150" w:left="315" w:firstLineChars="200" w:firstLine="420"/>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７</w:t>
      </w:r>
      <w:r w:rsidR="00D45636" w:rsidRPr="00D45636">
        <w:rPr>
          <w:rFonts w:ascii="ＭＳ Ｐゴシック" w:eastAsia="ＭＳ Ｐゴシック" w:hAnsi="ＭＳ Ｐゴシック" w:hint="eastAsia"/>
          <w:color w:val="000000"/>
          <w:kern w:val="0"/>
          <w:szCs w:val="21"/>
        </w:rPr>
        <w:t>）上記のいずれにも該当しない特発性脊髄空洞症</w:t>
      </w:r>
    </w:p>
    <w:p w14:paraId="1743BDCF" w14:textId="77777777" w:rsidR="00623574" w:rsidRDefault="00623574">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p>
    <w:p w14:paraId="25052B29" w14:textId="70AD2576" w:rsidR="00623574" w:rsidRDefault="0006761E" w:rsidP="00F20C56">
      <w:pPr>
        <w:widowControl/>
        <w:ind w:firstLineChars="350" w:firstLine="735"/>
        <w:jc w:val="left"/>
        <w:rPr>
          <w:rFonts w:ascii="ＭＳ Ｐゴシック" w:eastAsia="ＭＳ Ｐゴシック" w:hAnsi="ＭＳ Ｐゴシック"/>
        </w:rPr>
      </w:pPr>
      <w:r>
        <w:rPr>
          <w:rFonts w:ascii="ＭＳ Ｐゴシック" w:eastAsia="ＭＳ Ｐゴシック" w:hAnsi="ＭＳ Ｐゴシック" w:hint="eastAsia"/>
        </w:rPr>
        <w:t>４</w:t>
      </w:r>
      <w:r w:rsidR="00A418BF">
        <w:rPr>
          <w:rFonts w:ascii="ＭＳ Ｐゴシック" w:eastAsia="ＭＳ Ｐゴシック" w:hAnsi="ＭＳ Ｐゴシック" w:hint="eastAsia"/>
        </w:rPr>
        <w:t>）</w:t>
      </w:r>
      <w:r>
        <w:rPr>
          <w:rFonts w:ascii="ＭＳ Ｐゴシック" w:eastAsia="ＭＳ Ｐゴシック" w:hAnsi="ＭＳ Ｐゴシック" w:hint="eastAsia"/>
        </w:rPr>
        <w:t>５</w:t>
      </w:r>
      <w:r w:rsidR="00A418BF">
        <w:rPr>
          <w:rFonts w:ascii="ＭＳ Ｐゴシック" w:eastAsia="ＭＳ Ｐゴシック" w:hAnsi="ＭＳ Ｐゴシック" w:hint="eastAsia"/>
        </w:rPr>
        <w:t>）</w:t>
      </w:r>
      <w:r>
        <w:rPr>
          <w:rFonts w:ascii="ＭＳ Ｐゴシック" w:eastAsia="ＭＳ Ｐゴシック" w:hAnsi="ＭＳ Ｐゴシック" w:hint="eastAsia"/>
        </w:rPr>
        <w:t>６</w:t>
      </w:r>
      <w:r w:rsidR="00A418BF">
        <w:rPr>
          <w:rFonts w:ascii="ＭＳ Ｐゴシック" w:eastAsia="ＭＳ Ｐゴシック" w:hAnsi="ＭＳ Ｐゴシック" w:hint="eastAsia"/>
        </w:rPr>
        <w:t>）</w:t>
      </w:r>
      <w:r w:rsidR="00623574">
        <w:rPr>
          <w:rFonts w:ascii="ＭＳ Ｐゴシック" w:eastAsia="ＭＳ Ｐゴシック" w:hAnsi="ＭＳ Ｐゴシック" w:hint="eastAsia"/>
        </w:rPr>
        <w:t>を続発性脊髄空洞症とする。</w:t>
      </w:r>
    </w:p>
    <w:p w14:paraId="54336FFB" w14:textId="7C60D145" w:rsidR="00AA25D5" w:rsidRDefault="005844F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45BD051" w14:textId="77777777" w:rsidR="00AA25D5"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61538EFD" w14:textId="6116424D" w:rsidR="005844F6" w:rsidRPr="00833EFD" w:rsidRDefault="005844F6" w:rsidP="005844F6">
      <w:pPr>
        <w:ind w:firstLineChars="200" w:firstLine="420"/>
        <w:rPr>
          <w:rFonts w:ascii="ＭＳ Ｐゴシック" w:eastAsia="ＭＳ Ｐゴシック" w:hAnsi="ＭＳ Ｐゴシック"/>
          <w:color w:val="000000"/>
          <w:szCs w:val="21"/>
        </w:rPr>
      </w:pPr>
      <w:r w:rsidRPr="00742A19">
        <w:rPr>
          <w:rFonts w:ascii="ＭＳ Ｐゴシック" w:eastAsia="ＭＳ Ｐゴシック" w:hAnsi="ＭＳ Ｐゴシック" w:cs="Tahoma"/>
          <w:color w:val="000000"/>
          <w:szCs w:val="21"/>
        </w:rPr>
        <w:t>modified Rankin Scale</w:t>
      </w:r>
      <w:r w:rsidR="00A418BF">
        <w:rPr>
          <w:rFonts w:ascii="ＭＳ Ｐゴシック" w:eastAsia="ＭＳ Ｐゴシック" w:hAnsi="ＭＳ Ｐゴシック" w:hint="eastAsia"/>
          <w:color w:val="000000"/>
          <w:szCs w:val="21"/>
        </w:rPr>
        <w:t>（</w:t>
      </w:r>
      <w:r w:rsidRPr="00742A19">
        <w:rPr>
          <w:rFonts w:ascii="ＭＳ Ｐゴシック" w:eastAsia="ＭＳ Ｐゴシック" w:hAnsi="ＭＳ Ｐゴシック" w:cs="Tahoma"/>
          <w:color w:val="000000"/>
          <w:szCs w:val="21"/>
        </w:rPr>
        <w:t>mRS</w:t>
      </w:r>
      <w:r w:rsidR="00A418BF">
        <w:rPr>
          <w:rFonts w:ascii="ＭＳ Ｐゴシック" w:eastAsia="ＭＳ Ｐゴシック" w:hAnsi="ＭＳ Ｐゴシック" w:hint="eastAsia"/>
          <w:color w:val="000000"/>
          <w:szCs w:val="21"/>
        </w:rPr>
        <w:t>）</w:t>
      </w:r>
      <w:r w:rsidRPr="00833EFD">
        <w:rPr>
          <w:rFonts w:ascii="ＭＳ Ｐゴシック" w:eastAsia="ＭＳ Ｐゴシック" w:hAnsi="ＭＳ Ｐゴシック" w:hint="eastAsia"/>
          <w:color w:val="000000"/>
          <w:szCs w:val="21"/>
        </w:rPr>
        <w:t>、食事・栄養、呼吸のそれぞれの評価スケールを用いて、いずれかが</w:t>
      </w:r>
    </w:p>
    <w:p w14:paraId="5DA15866" w14:textId="77777777" w:rsidR="005844F6" w:rsidRPr="00833EFD" w:rsidRDefault="005844F6" w:rsidP="005844F6">
      <w:pPr>
        <w:pStyle w:val="Default"/>
        <w:ind w:firstLineChars="200" w:firstLine="420"/>
        <w:rPr>
          <w:sz w:val="21"/>
          <w:szCs w:val="21"/>
        </w:rPr>
      </w:pPr>
      <w:r w:rsidRPr="00833EFD">
        <w:rPr>
          <w:rFonts w:ascii="ＭＳ Ｐゴシック" w:eastAsia="ＭＳ Ｐゴシック" w:hAnsi="ＭＳ Ｐゴシック" w:hint="eastAsia"/>
          <w:sz w:val="21"/>
          <w:szCs w:val="21"/>
        </w:rPr>
        <w:t>３以上を対象とする。</w:t>
      </w:r>
    </w:p>
    <w:p w14:paraId="554A5FB1" w14:textId="77777777" w:rsidR="001D5FC9" w:rsidRDefault="001D5FC9" w:rsidP="005844F6"/>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1D5FC9" w:rsidRPr="00760014" w14:paraId="7EC08372" w14:textId="77777777" w:rsidTr="006F06A2">
        <w:trPr>
          <w:trHeight w:val="120"/>
          <w:jc w:val="center"/>
        </w:trPr>
        <w:tc>
          <w:tcPr>
            <w:tcW w:w="9039" w:type="dxa"/>
            <w:gridSpan w:val="3"/>
            <w:hideMark/>
          </w:tcPr>
          <w:p w14:paraId="1807CFED" w14:textId="6C0ACD45" w:rsidR="001D5FC9" w:rsidRPr="00033EFE" w:rsidRDefault="001D5FC9"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A418BF">
              <w:rPr>
                <w:rStyle w:val="A20"/>
                <w:rFonts w:ascii="ＭＳ Ｐゴシック" w:eastAsia="ＭＳ Ｐゴシック" w:hAnsi="ＭＳ Ｐゴシック"/>
                <w:kern w:val="2"/>
                <w:sz w:val="21"/>
                <w:szCs w:val="21"/>
              </w:rPr>
              <w:t>（</w:t>
            </w:r>
            <w:r w:rsidRPr="00033EFE">
              <w:rPr>
                <w:rStyle w:val="A20"/>
                <w:rFonts w:ascii="ＭＳ Ｐゴシック" w:eastAsia="ＭＳ Ｐゴシック" w:hAnsi="ＭＳ Ｐゴシック"/>
                <w:kern w:val="2"/>
                <w:sz w:val="21"/>
                <w:szCs w:val="21"/>
              </w:rPr>
              <w:t>mRS</w:t>
            </w:r>
            <w:r w:rsidR="00A418BF">
              <w:rPr>
                <w:rStyle w:val="A20"/>
                <w:rFonts w:ascii="ＭＳ Ｐゴシック" w:eastAsia="ＭＳ Ｐゴシック" w:hAnsi="ＭＳ Ｐゴシック"/>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1D5FC9" w:rsidRPr="00760014" w14:paraId="2558EB88" w14:textId="77777777" w:rsidTr="006F06A2">
        <w:trPr>
          <w:trHeight w:val="103"/>
          <w:jc w:val="center"/>
        </w:trPr>
        <w:tc>
          <w:tcPr>
            <w:tcW w:w="4786" w:type="dxa"/>
            <w:gridSpan w:val="2"/>
            <w:hideMark/>
          </w:tcPr>
          <w:p w14:paraId="3A7FB024" w14:textId="77777777" w:rsidR="001D5FC9" w:rsidRPr="00033EFE" w:rsidRDefault="001D5FC9"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4F951524" w14:textId="77777777" w:rsidR="001D5FC9" w:rsidRPr="00033EFE" w:rsidRDefault="001D5FC9"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1D5FC9" w:rsidRPr="00760014" w14:paraId="5E3D10BF" w14:textId="77777777" w:rsidTr="006F06A2">
        <w:trPr>
          <w:trHeight w:val="102"/>
          <w:jc w:val="center"/>
        </w:trPr>
        <w:tc>
          <w:tcPr>
            <w:tcW w:w="534" w:type="dxa"/>
            <w:hideMark/>
          </w:tcPr>
          <w:p w14:paraId="5F5097FF" w14:textId="7571D0B7" w:rsidR="001D5FC9" w:rsidRPr="00033EFE" w:rsidRDefault="000910E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14:paraId="31E3F871" w14:textId="2A60F80A" w:rsidR="001D5FC9" w:rsidRPr="00033EFE" w:rsidRDefault="00122B47" w:rsidP="00122B47">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1D5FC9" w:rsidRPr="00033EFE">
              <w:rPr>
                <w:rStyle w:val="A60"/>
                <w:rFonts w:ascii="ＭＳ Ｐゴシック" w:eastAsia="ＭＳ Ｐゴシック" w:hAnsi="ＭＳ Ｐゴシック" w:hint="eastAsia"/>
                <w:kern w:val="2"/>
                <w:sz w:val="21"/>
                <w:szCs w:val="21"/>
              </w:rPr>
              <w:t>く症候がない</w:t>
            </w:r>
          </w:p>
        </w:tc>
        <w:tc>
          <w:tcPr>
            <w:tcW w:w="4253" w:type="dxa"/>
            <w:hideMark/>
          </w:tcPr>
          <w:p w14:paraId="11BEC29F" w14:textId="730E5FEC" w:rsidR="001D5FC9" w:rsidRPr="00033EFE" w:rsidRDefault="001D5FC9" w:rsidP="00122B47">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22B47">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122B47">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1D5FC9" w:rsidRPr="00760014" w14:paraId="47E5001C" w14:textId="77777777" w:rsidTr="006F06A2">
        <w:trPr>
          <w:trHeight w:val="194"/>
          <w:jc w:val="center"/>
        </w:trPr>
        <w:tc>
          <w:tcPr>
            <w:tcW w:w="534" w:type="dxa"/>
            <w:hideMark/>
          </w:tcPr>
          <w:p w14:paraId="67B8580F" w14:textId="0982E057" w:rsidR="001D5FC9" w:rsidRPr="00033EFE" w:rsidRDefault="000910E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14:paraId="26172E23" w14:textId="77777777" w:rsidR="001D5FC9" w:rsidRPr="00033EFE" w:rsidRDefault="001D5FC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6251C3C3" w14:textId="77777777" w:rsidR="001D5FC9" w:rsidRPr="00033EFE" w:rsidRDefault="001D5FC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75D001E1" w14:textId="7CE529F7" w:rsidR="001D5FC9" w:rsidRPr="00033EFE" w:rsidRDefault="001D5FC9" w:rsidP="00122B47">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22B47">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1D5FC9" w:rsidRPr="00760014" w14:paraId="7C36635D" w14:textId="77777777" w:rsidTr="006F06A2">
        <w:trPr>
          <w:trHeight w:val="286"/>
          <w:jc w:val="center"/>
        </w:trPr>
        <w:tc>
          <w:tcPr>
            <w:tcW w:w="534" w:type="dxa"/>
            <w:hideMark/>
          </w:tcPr>
          <w:p w14:paraId="37421740" w14:textId="7E87EA0E" w:rsidR="001D5FC9" w:rsidRPr="00033EFE" w:rsidRDefault="000910E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7D82CD5C" w14:textId="77777777" w:rsidR="001D5FC9" w:rsidRPr="00033EFE" w:rsidRDefault="001D5FC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1E0D3DD5" w14:textId="3F2B088E" w:rsidR="001D5FC9" w:rsidRPr="00033EFE" w:rsidRDefault="001D5FC9" w:rsidP="00122B47">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122B47">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14:paraId="7D09CE25" w14:textId="77777777" w:rsidR="001D5FC9" w:rsidRPr="00033EFE" w:rsidRDefault="001D5FC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1D5FC9" w:rsidRPr="00760014" w14:paraId="2053484B" w14:textId="77777777" w:rsidTr="006F06A2">
        <w:trPr>
          <w:trHeight w:val="285"/>
          <w:jc w:val="center"/>
        </w:trPr>
        <w:tc>
          <w:tcPr>
            <w:tcW w:w="534" w:type="dxa"/>
            <w:hideMark/>
          </w:tcPr>
          <w:p w14:paraId="4D8EE5CA" w14:textId="70F417F5" w:rsidR="001D5FC9" w:rsidRPr="00033EFE" w:rsidRDefault="000910E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7E124BB9" w14:textId="77777777" w:rsidR="001D5FC9" w:rsidRPr="00033EFE" w:rsidRDefault="001D5FC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1EEFF424" w14:textId="77777777" w:rsidR="001D5FC9" w:rsidRPr="00033EFE" w:rsidRDefault="001D5FC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7675CD56" w14:textId="77777777" w:rsidR="001D5FC9" w:rsidRPr="00033EFE" w:rsidRDefault="001D5FC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1D5FC9" w:rsidRPr="00760014" w14:paraId="43B5A373" w14:textId="77777777" w:rsidTr="006F06A2">
        <w:trPr>
          <w:trHeight w:val="286"/>
          <w:jc w:val="center"/>
        </w:trPr>
        <w:tc>
          <w:tcPr>
            <w:tcW w:w="534" w:type="dxa"/>
            <w:hideMark/>
          </w:tcPr>
          <w:p w14:paraId="36091606" w14:textId="5F48132E" w:rsidR="001D5FC9" w:rsidRPr="00033EFE" w:rsidRDefault="000910E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159EC78A" w14:textId="77777777" w:rsidR="001D5FC9" w:rsidRPr="00033EFE" w:rsidRDefault="001D5FC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0759A711" w14:textId="77777777" w:rsidR="001D5FC9" w:rsidRPr="00033EFE" w:rsidRDefault="001D5FC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156AF7EB" w14:textId="77777777" w:rsidR="001D5FC9" w:rsidRPr="00033EFE" w:rsidRDefault="001D5FC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1D5FC9" w:rsidRPr="00760014" w14:paraId="38077DE5" w14:textId="77777777" w:rsidTr="006F06A2">
        <w:trPr>
          <w:trHeight w:val="194"/>
          <w:jc w:val="center"/>
        </w:trPr>
        <w:tc>
          <w:tcPr>
            <w:tcW w:w="534" w:type="dxa"/>
            <w:hideMark/>
          </w:tcPr>
          <w:p w14:paraId="2A4C4BA5" w14:textId="6B14AB3E" w:rsidR="001D5FC9" w:rsidRPr="00033EFE" w:rsidRDefault="000910E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4BFEBCC0" w14:textId="77777777" w:rsidR="001D5FC9" w:rsidRPr="00033EFE" w:rsidRDefault="001D5FC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069BFA5B" w14:textId="77777777" w:rsidR="001D5FC9" w:rsidRPr="00033EFE" w:rsidRDefault="001D5FC9"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28E0180D" w14:textId="77777777" w:rsidR="001D5FC9" w:rsidRPr="00033EFE" w:rsidRDefault="001D5FC9"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1D5FC9" w:rsidRPr="00760014" w14:paraId="2B0B705E" w14:textId="77777777" w:rsidTr="006F06A2">
        <w:trPr>
          <w:trHeight w:val="94"/>
          <w:jc w:val="center"/>
        </w:trPr>
        <w:tc>
          <w:tcPr>
            <w:tcW w:w="534" w:type="dxa"/>
            <w:hideMark/>
          </w:tcPr>
          <w:p w14:paraId="1275857F" w14:textId="12FA5A12" w:rsidR="001D5FC9" w:rsidRPr="00033EFE" w:rsidRDefault="000910E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14:paraId="418F21AB" w14:textId="77777777" w:rsidR="001D5FC9" w:rsidRPr="00033EFE" w:rsidRDefault="001D5FC9"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141BABBE" w14:textId="77777777" w:rsidR="001D5FC9" w:rsidRDefault="001D5FC9" w:rsidP="005844F6"/>
    <w:p w14:paraId="401898AD" w14:textId="2145F6D9" w:rsidR="005844F6" w:rsidRPr="00742A19" w:rsidRDefault="005844F6" w:rsidP="005844F6">
      <w:pPr>
        <w:rPr>
          <w:rFonts w:ascii="ＭＳ Ｐゴシック" w:eastAsia="ＭＳ Ｐゴシック" w:hAnsi="ＭＳ Ｐゴシック"/>
        </w:rPr>
      </w:pPr>
      <w:r w:rsidRPr="00742A19">
        <w:rPr>
          <w:rFonts w:ascii="ＭＳ Ｐゴシック" w:eastAsia="ＭＳ Ｐゴシック" w:hAnsi="ＭＳ Ｐゴシック" w:hint="eastAsia"/>
        </w:rPr>
        <w:t>日本脳卒中学会版</w:t>
      </w:r>
    </w:p>
    <w:p w14:paraId="0AA60AC1" w14:textId="77777777" w:rsidR="005844F6" w:rsidRDefault="005844F6" w:rsidP="005844F6"/>
    <w:p w14:paraId="0ECA0D76" w14:textId="18C96EC4" w:rsidR="005844F6" w:rsidRPr="00742A19" w:rsidRDefault="005844F6" w:rsidP="005844F6">
      <w:pPr>
        <w:widowControl/>
        <w:autoSpaceDE w:val="0"/>
        <w:autoSpaceDN w:val="0"/>
        <w:adjustRightInd w:val="0"/>
        <w:jc w:val="left"/>
        <w:rPr>
          <w:rFonts w:ascii="ＭＳ Ｐゴシック" w:eastAsia="ＭＳ Ｐゴシック" w:cs="ＭＳ Ｐゴシック"/>
          <w:b/>
          <w:kern w:val="0"/>
          <w:szCs w:val="21"/>
        </w:rPr>
      </w:pPr>
      <w:r w:rsidRPr="00742A19">
        <w:rPr>
          <w:rFonts w:ascii="ＭＳ Ｐゴシック" w:eastAsia="ＭＳ Ｐゴシック" w:cs="ＭＳ Ｐゴシック" w:hint="eastAsia"/>
          <w:b/>
          <w:kern w:val="0"/>
          <w:szCs w:val="21"/>
        </w:rPr>
        <w:t>食事・栄養</w:t>
      </w:r>
      <w:r w:rsidR="00A418BF">
        <w:rPr>
          <w:rFonts w:ascii="ＭＳ Ｐゴシック" w:eastAsia="ＭＳ Ｐゴシック" w:cs="ＭＳ Ｐゴシック"/>
          <w:b/>
          <w:kern w:val="0"/>
          <w:szCs w:val="21"/>
        </w:rPr>
        <w:t>（</w:t>
      </w:r>
      <w:r w:rsidRPr="00742A19">
        <w:rPr>
          <w:rFonts w:ascii="ＭＳ Ｐゴシック" w:eastAsia="ＭＳ Ｐゴシック" w:cs="ＭＳ Ｐゴシック"/>
          <w:b/>
          <w:kern w:val="0"/>
          <w:szCs w:val="21"/>
        </w:rPr>
        <w:t>N</w:t>
      </w:r>
      <w:r w:rsidR="00A418BF">
        <w:rPr>
          <w:rFonts w:ascii="ＭＳ Ｐゴシック" w:eastAsia="ＭＳ Ｐゴシック" w:cs="ＭＳ Ｐゴシック"/>
          <w:b/>
          <w:kern w:val="0"/>
          <w:szCs w:val="21"/>
        </w:rPr>
        <w:t>）</w:t>
      </w:r>
    </w:p>
    <w:p w14:paraId="787325AE" w14:textId="02AB21DC" w:rsidR="005844F6" w:rsidRDefault="000910E4" w:rsidP="005844F6">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5844F6">
        <w:rPr>
          <w:rFonts w:ascii="ＭＳ ゴシック" w:eastAsia="ＭＳ ゴシック" w:cs="ＭＳ ゴシック" w:hint="eastAsia"/>
          <w:kern w:val="0"/>
        </w:rPr>
        <w:t>.　症候なし。</w:t>
      </w:r>
    </w:p>
    <w:p w14:paraId="74797ECA" w14:textId="7A3EA16D"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5844F6">
        <w:rPr>
          <w:rFonts w:ascii="ＭＳ ゴシック" w:eastAsia="ＭＳ ゴシック" w:cs="ＭＳ ゴシック" w:hint="eastAsia"/>
          <w:kern w:val="0"/>
        </w:rPr>
        <w:t>.　時にむせる、食事動作がぎこちないなどの症候があるが、社会生活・日常生活に支障ない。</w:t>
      </w:r>
    </w:p>
    <w:p w14:paraId="740211E0" w14:textId="4FC3CEC1"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5844F6">
        <w:rPr>
          <w:rFonts w:ascii="ＭＳ ゴシック" w:eastAsia="ＭＳ ゴシック" w:cs="ＭＳ ゴシック" w:hint="eastAsia"/>
          <w:kern w:val="0"/>
        </w:rPr>
        <w:t>.　食物形態の工夫や、食事時の道具の工夫を必要とする。</w:t>
      </w:r>
    </w:p>
    <w:p w14:paraId="0E74C061" w14:textId="25DFB222"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5844F6">
        <w:rPr>
          <w:rFonts w:ascii="ＭＳ ゴシック" w:eastAsia="ＭＳ ゴシック" w:cs="ＭＳ ゴシック" w:hint="eastAsia"/>
          <w:kern w:val="0"/>
        </w:rPr>
        <w:t>.　食事・栄養摂取に何らかの介助を要する。</w:t>
      </w:r>
    </w:p>
    <w:p w14:paraId="30050269" w14:textId="11C18B09"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5844F6">
        <w:rPr>
          <w:rFonts w:ascii="ＭＳ ゴシック" w:eastAsia="ＭＳ ゴシック" w:cs="ＭＳ ゴシック" w:hint="eastAsia"/>
          <w:kern w:val="0"/>
        </w:rPr>
        <w:t>.　補助的な非経口的栄養摂取（経管栄養、中心静脈栄養など）を必要とする。</w:t>
      </w:r>
    </w:p>
    <w:p w14:paraId="14C28340" w14:textId="0FBAA363" w:rsidR="005844F6" w:rsidRDefault="000910E4" w:rsidP="00742A19">
      <w:pPr>
        <w:widowControl/>
        <w:autoSpaceDE w:val="0"/>
        <w:autoSpaceDN w:val="0"/>
        <w:adjustRightInd w:val="0"/>
        <w:jc w:val="left"/>
        <w:rPr>
          <w:rFonts w:ascii="ＭＳ Ｐゴシック" w:eastAsia="ＭＳ Ｐゴシック" w:cs="ＭＳ Ｐゴシック"/>
          <w:kern w:val="0"/>
          <w:sz w:val="28"/>
          <w:szCs w:val="28"/>
        </w:rPr>
      </w:pPr>
      <w:r>
        <w:rPr>
          <w:rFonts w:ascii="ＭＳ ゴシック" w:eastAsia="ＭＳ ゴシック" w:cs="ＭＳ ゴシック" w:hint="eastAsia"/>
          <w:kern w:val="0"/>
        </w:rPr>
        <w:t>５</w:t>
      </w:r>
      <w:r w:rsidR="005844F6">
        <w:rPr>
          <w:rFonts w:ascii="ＭＳ ゴシック" w:eastAsia="ＭＳ ゴシック" w:cs="ＭＳ ゴシック" w:hint="eastAsia"/>
          <w:kern w:val="0"/>
        </w:rPr>
        <w:t>.　全面的に非経口的栄養摂取に依存している。</w:t>
      </w:r>
      <w:r w:rsidR="005844F6">
        <w:rPr>
          <w:rFonts w:ascii="ＭＳ Ｐゴシック" w:eastAsia="ＭＳ Ｐゴシック" w:cs="ＭＳ Ｐゴシック"/>
          <w:kern w:val="0"/>
          <w:sz w:val="28"/>
          <w:szCs w:val="28"/>
        </w:rPr>
        <w:br w:type="page"/>
      </w:r>
    </w:p>
    <w:p w14:paraId="0531F297" w14:textId="4DFBE234" w:rsidR="005844F6" w:rsidRPr="00742A19" w:rsidRDefault="005844F6" w:rsidP="005844F6">
      <w:pPr>
        <w:widowControl/>
        <w:autoSpaceDE w:val="0"/>
        <w:autoSpaceDN w:val="0"/>
        <w:adjustRightInd w:val="0"/>
        <w:jc w:val="left"/>
        <w:rPr>
          <w:rFonts w:ascii="ＭＳ Ｐゴシック" w:eastAsia="ＭＳ Ｐゴシック" w:cs="ＭＳ Ｐゴシック"/>
          <w:b/>
          <w:kern w:val="0"/>
          <w:szCs w:val="21"/>
        </w:rPr>
      </w:pPr>
      <w:r w:rsidRPr="00742A19">
        <w:rPr>
          <w:rFonts w:ascii="ＭＳ Ｐゴシック" w:eastAsia="ＭＳ Ｐゴシック" w:cs="ＭＳ Ｐゴシック" w:hint="eastAsia"/>
          <w:b/>
          <w:kern w:val="0"/>
          <w:szCs w:val="21"/>
        </w:rPr>
        <w:lastRenderedPageBreak/>
        <w:t>呼吸</w:t>
      </w:r>
      <w:r w:rsidR="00A418BF">
        <w:rPr>
          <w:rFonts w:ascii="ＭＳ Ｐゴシック" w:eastAsia="ＭＳ Ｐゴシック" w:cs="ＭＳ Ｐゴシック"/>
          <w:b/>
          <w:kern w:val="0"/>
          <w:szCs w:val="21"/>
        </w:rPr>
        <w:t>（</w:t>
      </w:r>
      <w:r w:rsidRPr="00742A19">
        <w:rPr>
          <w:rFonts w:ascii="ＭＳ Ｐゴシック" w:eastAsia="ＭＳ Ｐゴシック" w:cs="ＭＳ Ｐゴシック"/>
          <w:b/>
          <w:kern w:val="0"/>
          <w:szCs w:val="21"/>
        </w:rPr>
        <w:t>R</w:t>
      </w:r>
      <w:r w:rsidR="00A418BF">
        <w:rPr>
          <w:rFonts w:ascii="ＭＳ Ｐゴシック" w:eastAsia="ＭＳ Ｐゴシック" w:cs="ＭＳ Ｐゴシック"/>
          <w:b/>
          <w:kern w:val="0"/>
          <w:szCs w:val="21"/>
        </w:rPr>
        <w:t>）</w:t>
      </w:r>
    </w:p>
    <w:p w14:paraId="68343124" w14:textId="5321B0CB" w:rsidR="005844F6" w:rsidRDefault="000910E4" w:rsidP="005844F6">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5844F6">
        <w:rPr>
          <w:rFonts w:ascii="ＭＳ ゴシック" w:eastAsia="ＭＳ ゴシック" w:cs="ＭＳ ゴシック" w:hint="eastAsia"/>
          <w:kern w:val="0"/>
        </w:rPr>
        <w:t>.　症候なし。</w:t>
      </w:r>
    </w:p>
    <w:p w14:paraId="354E2B50" w14:textId="4E8835A9"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5844F6">
        <w:rPr>
          <w:rFonts w:ascii="ＭＳ ゴシック" w:eastAsia="ＭＳ ゴシック" w:cs="ＭＳ ゴシック" w:hint="eastAsia"/>
          <w:kern w:val="0"/>
        </w:rPr>
        <w:t>.　肺活量の低下などの所見はあるが、社会生活・日常生活に支障ない。</w:t>
      </w:r>
    </w:p>
    <w:p w14:paraId="12E071DC" w14:textId="5A7F6D09"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5844F6">
        <w:rPr>
          <w:rFonts w:ascii="ＭＳ ゴシック" w:eastAsia="ＭＳ ゴシック" w:cs="ＭＳ ゴシック" w:hint="eastAsia"/>
          <w:kern w:val="0"/>
        </w:rPr>
        <w:t>.　呼吸障害のために軽度の息切れなどの症状がある。</w:t>
      </w:r>
    </w:p>
    <w:p w14:paraId="477CB793" w14:textId="6586C789"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5844F6">
        <w:rPr>
          <w:rFonts w:ascii="ＭＳ ゴシック" w:eastAsia="ＭＳ ゴシック" w:cs="ＭＳ ゴシック" w:hint="eastAsia"/>
          <w:kern w:val="0"/>
        </w:rPr>
        <w:t>.　呼吸症状が睡眠の妨げになる、あるいは着替えなどの日常生活動作で息切れが生じる。</w:t>
      </w:r>
    </w:p>
    <w:p w14:paraId="169B5427" w14:textId="7EA1C7BB" w:rsidR="005844F6" w:rsidRDefault="000910E4" w:rsidP="005844F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5844F6">
        <w:rPr>
          <w:rFonts w:ascii="ＭＳ ゴシック" w:eastAsia="ＭＳ ゴシック" w:cs="ＭＳ ゴシック" w:hint="eastAsia"/>
          <w:kern w:val="0"/>
        </w:rPr>
        <w:t>.　喀痰の吸引あるいは間欠的な換気補助装置使用が必要。</w:t>
      </w:r>
    </w:p>
    <w:p w14:paraId="5FF81629" w14:textId="1F783F88" w:rsidR="005844F6" w:rsidRDefault="000910E4" w:rsidP="005844F6">
      <w:r>
        <w:rPr>
          <w:rFonts w:ascii="ＭＳ ゴシック" w:eastAsia="ＭＳ ゴシック" w:cs="ＭＳ ゴシック" w:hint="eastAsia"/>
          <w:kern w:val="0"/>
        </w:rPr>
        <w:t>５</w:t>
      </w:r>
      <w:r w:rsidR="005844F6">
        <w:rPr>
          <w:rFonts w:ascii="ＭＳ ゴシック" w:eastAsia="ＭＳ ゴシック" w:cs="ＭＳ ゴシック" w:hint="eastAsia"/>
          <w:kern w:val="0"/>
        </w:rPr>
        <w:t>.　気管切開あるいは継続的な換気補助装置使用が必要。</w:t>
      </w:r>
    </w:p>
    <w:p w14:paraId="4B77135D" w14:textId="77777777" w:rsidR="005844F6" w:rsidRPr="005844F6" w:rsidRDefault="005844F6" w:rsidP="00AA25D5">
      <w:pPr>
        <w:jc w:val="left"/>
        <w:rPr>
          <w:rFonts w:ascii="ＭＳ Ｐゴシック" w:eastAsia="ＭＳ Ｐゴシック" w:hAnsi="ＭＳ Ｐゴシック"/>
        </w:rPr>
      </w:pPr>
    </w:p>
    <w:p w14:paraId="3FA6940C" w14:textId="77777777" w:rsidR="00A8387C" w:rsidRPr="00A8387C" w:rsidRDefault="00A8387C" w:rsidP="00A8387C">
      <w:pPr>
        <w:widowControl/>
        <w:jc w:val="left"/>
        <w:rPr>
          <w:rFonts w:ascii="ＭＳ Ｐゴシック" w:eastAsia="ＭＳ Ｐゴシック" w:hAnsi="ＭＳ Ｐゴシック"/>
          <w:szCs w:val="21"/>
        </w:rPr>
      </w:pPr>
    </w:p>
    <w:p w14:paraId="442A408E" w14:textId="77777777" w:rsidR="00960EDA" w:rsidRDefault="00960EDA" w:rsidP="00960ED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3FB4E05" w14:textId="15B0F1B1" w:rsidR="00960EDA" w:rsidRDefault="00960EDA" w:rsidP="00960ED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066367">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122B47">
        <w:rPr>
          <w:rFonts w:asciiTheme="minorEastAsia" w:hAnsiTheme="minorEastAsia" w:hint="eastAsia"/>
          <w:szCs w:val="21"/>
        </w:rPr>
        <w:t>。</w:t>
      </w:r>
      <w:r>
        <w:rPr>
          <w:rFonts w:asciiTheme="minorEastAsia" w:hAnsiTheme="minorEastAsia" w:hint="eastAsia"/>
          <w:szCs w:val="21"/>
        </w:rPr>
        <w:t>）</w:t>
      </w:r>
      <w:r w:rsidR="00066367">
        <w:rPr>
          <w:rFonts w:asciiTheme="minorEastAsia" w:hAnsiTheme="minorEastAsia" w:hint="eastAsia"/>
          <w:szCs w:val="21"/>
        </w:rPr>
        <w:t>。</w:t>
      </w:r>
    </w:p>
    <w:p w14:paraId="7AECE5C3" w14:textId="6329FBC7" w:rsidR="00960EDA" w:rsidRDefault="00960EDA" w:rsidP="00960ED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22B47">
        <w:rPr>
          <w:rFonts w:asciiTheme="minorEastAsia" w:hAnsiTheme="minorEastAsia" w:hint="eastAsia"/>
          <w:szCs w:val="21"/>
        </w:rPr>
        <w:t>あって</w:t>
      </w:r>
      <w:r>
        <w:rPr>
          <w:rFonts w:asciiTheme="minorEastAsia" w:hAnsiTheme="minorEastAsia" w:hint="eastAsia"/>
          <w:szCs w:val="21"/>
        </w:rPr>
        <w:t>、直近６</w:t>
      </w:r>
      <w:r w:rsidR="0068270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0D52637" w14:textId="77777777" w:rsidR="00960EDA" w:rsidRDefault="00960EDA">
      <w:pPr>
        <w:rPr>
          <w:kern w:val="0"/>
          <w:szCs w:val="21"/>
        </w:rPr>
      </w:pPr>
      <w:r>
        <w:rPr>
          <w:rFonts w:hint="eastAsia"/>
          <w:kern w:val="0"/>
          <w:szCs w:val="21"/>
        </w:rPr>
        <w:t>３．なお、症状の程度が上記の重症度分類等で一定以上に該当しない者であるが、高額な医療を継続す</w:t>
      </w:r>
    </w:p>
    <w:p w14:paraId="7CBCFC56" w14:textId="5CACE40C" w:rsidR="003755BD" w:rsidRPr="00CD1578" w:rsidRDefault="00960EDA" w:rsidP="00F10AD2">
      <w:pPr>
        <w:ind w:firstLineChars="200" w:firstLine="420"/>
        <w:rPr>
          <w:rFonts w:ascii="ＭＳ Ｐゴシック" w:eastAsia="ＭＳ Ｐゴシック" w:hAnsi="ＭＳ Ｐゴシック"/>
          <w:b/>
        </w:rPr>
      </w:pPr>
      <w:r>
        <w:rPr>
          <w:rFonts w:hint="eastAsia"/>
          <w:kern w:val="0"/>
          <w:szCs w:val="21"/>
        </w:rPr>
        <w:t>ることが必要な</w:t>
      </w:r>
      <w:r w:rsidR="00122B47">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55F09" w14:textId="77777777" w:rsidR="00877A1E" w:rsidRDefault="00877A1E" w:rsidP="005C0141">
      <w:r>
        <w:separator/>
      </w:r>
    </w:p>
  </w:endnote>
  <w:endnote w:type="continuationSeparator" w:id="0">
    <w:p w14:paraId="4E807D0F" w14:textId="77777777" w:rsidR="00877A1E" w:rsidRDefault="00877A1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KozMinPr6N-Regular">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3A5C8" w14:textId="77777777" w:rsidR="00877A1E" w:rsidRDefault="00877A1E" w:rsidP="005C0141">
      <w:r>
        <w:separator/>
      </w:r>
    </w:p>
  </w:footnote>
  <w:footnote w:type="continuationSeparator" w:id="0">
    <w:p w14:paraId="756B491E" w14:textId="77777777" w:rsidR="00877A1E" w:rsidRDefault="00877A1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29A7EDE"/>
    <w:multiLevelType w:val="hybridMultilevel"/>
    <w:tmpl w:val="477CDD04"/>
    <w:lvl w:ilvl="0" w:tplc="44F02CC8">
      <w:start w:val="1"/>
      <w:numFmt w:val="decimal"/>
      <w:suff w:val="space"/>
      <w:lvlText w:val="%1)"/>
      <w:lvlJc w:val="left"/>
      <w:pPr>
        <w:ind w:left="808" w:hanging="2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425"/>
  <w:drawingGridVerticalSpacing w:val="367"/>
  <w:displayHorizontalDrawingGridEvery w:val="0"/>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11E5A"/>
    <w:rsid w:val="00026BD2"/>
    <w:rsid w:val="00052C64"/>
    <w:rsid w:val="0005720E"/>
    <w:rsid w:val="00057D0A"/>
    <w:rsid w:val="00064C91"/>
    <w:rsid w:val="00066367"/>
    <w:rsid w:val="0006761E"/>
    <w:rsid w:val="00082AC6"/>
    <w:rsid w:val="000910E4"/>
    <w:rsid w:val="000955F1"/>
    <w:rsid w:val="000B47D6"/>
    <w:rsid w:val="001143B9"/>
    <w:rsid w:val="00122B47"/>
    <w:rsid w:val="00134ECA"/>
    <w:rsid w:val="00137F5B"/>
    <w:rsid w:val="001613F2"/>
    <w:rsid w:val="001676A2"/>
    <w:rsid w:val="001838F1"/>
    <w:rsid w:val="001A0B38"/>
    <w:rsid w:val="001A575B"/>
    <w:rsid w:val="001D59F4"/>
    <w:rsid w:val="001D5FC9"/>
    <w:rsid w:val="002514D1"/>
    <w:rsid w:val="00256A2A"/>
    <w:rsid w:val="0028308A"/>
    <w:rsid w:val="002963BB"/>
    <w:rsid w:val="002B7DAA"/>
    <w:rsid w:val="002C000C"/>
    <w:rsid w:val="002C25B2"/>
    <w:rsid w:val="002D5610"/>
    <w:rsid w:val="00307DA3"/>
    <w:rsid w:val="003321E9"/>
    <w:rsid w:val="00334A15"/>
    <w:rsid w:val="0033596E"/>
    <w:rsid w:val="00350417"/>
    <w:rsid w:val="00353128"/>
    <w:rsid w:val="003755BD"/>
    <w:rsid w:val="00377D88"/>
    <w:rsid w:val="003B1F97"/>
    <w:rsid w:val="003B7D7F"/>
    <w:rsid w:val="003D2995"/>
    <w:rsid w:val="003E1B96"/>
    <w:rsid w:val="003E3A5E"/>
    <w:rsid w:val="003F35DB"/>
    <w:rsid w:val="00401FD2"/>
    <w:rsid w:val="00410EEC"/>
    <w:rsid w:val="004227BE"/>
    <w:rsid w:val="00472410"/>
    <w:rsid w:val="004B0D4B"/>
    <w:rsid w:val="004D2C37"/>
    <w:rsid w:val="004F3191"/>
    <w:rsid w:val="005008AF"/>
    <w:rsid w:val="005268E8"/>
    <w:rsid w:val="00544105"/>
    <w:rsid w:val="00554573"/>
    <w:rsid w:val="00555E83"/>
    <w:rsid w:val="005625B8"/>
    <w:rsid w:val="00565952"/>
    <w:rsid w:val="005844F6"/>
    <w:rsid w:val="005934B8"/>
    <w:rsid w:val="005B6C0E"/>
    <w:rsid w:val="005C0141"/>
    <w:rsid w:val="005F19CA"/>
    <w:rsid w:val="00613421"/>
    <w:rsid w:val="00614936"/>
    <w:rsid w:val="00617725"/>
    <w:rsid w:val="00623574"/>
    <w:rsid w:val="0063044F"/>
    <w:rsid w:val="00682708"/>
    <w:rsid w:val="00685F9D"/>
    <w:rsid w:val="006B3A73"/>
    <w:rsid w:val="006C5EA7"/>
    <w:rsid w:val="006E4E0A"/>
    <w:rsid w:val="007136CF"/>
    <w:rsid w:val="00714A17"/>
    <w:rsid w:val="00715013"/>
    <w:rsid w:val="007414C9"/>
    <w:rsid w:val="00742A19"/>
    <w:rsid w:val="0074777A"/>
    <w:rsid w:val="00750061"/>
    <w:rsid w:val="007559F1"/>
    <w:rsid w:val="007639DC"/>
    <w:rsid w:val="00771659"/>
    <w:rsid w:val="007B6AE9"/>
    <w:rsid w:val="007C17D4"/>
    <w:rsid w:val="007E4A30"/>
    <w:rsid w:val="007F1C0B"/>
    <w:rsid w:val="00806CDF"/>
    <w:rsid w:val="00840A82"/>
    <w:rsid w:val="00864D10"/>
    <w:rsid w:val="00877A1E"/>
    <w:rsid w:val="00882653"/>
    <w:rsid w:val="008B650B"/>
    <w:rsid w:val="008B7208"/>
    <w:rsid w:val="008C04B6"/>
    <w:rsid w:val="0091373E"/>
    <w:rsid w:val="00914A9B"/>
    <w:rsid w:val="00923FD1"/>
    <w:rsid w:val="00924ABA"/>
    <w:rsid w:val="009261C9"/>
    <w:rsid w:val="009566E9"/>
    <w:rsid w:val="00960EDA"/>
    <w:rsid w:val="00964923"/>
    <w:rsid w:val="00965C69"/>
    <w:rsid w:val="009817FE"/>
    <w:rsid w:val="00983AC3"/>
    <w:rsid w:val="00987897"/>
    <w:rsid w:val="009A0C7E"/>
    <w:rsid w:val="00A12BF8"/>
    <w:rsid w:val="00A277B1"/>
    <w:rsid w:val="00A35B7B"/>
    <w:rsid w:val="00A418BF"/>
    <w:rsid w:val="00A8387C"/>
    <w:rsid w:val="00AA25D5"/>
    <w:rsid w:val="00AB6728"/>
    <w:rsid w:val="00AD6126"/>
    <w:rsid w:val="00AF1F4D"/>
    <w:rsid w:val="00B209AD"/>
    <w:rsid w:val="00B44571"/>
    <w:rsid w:val="00B55205"/>
    <w:rsid w:val="00B56131"/>
    <w:rsid w:val="00B82FDD"/>
    <w:rsid w:val="00B84BBC"/>
    <w:rsid w:val="00BC78C8"/>
    <w:rsid w:val="00C07B41"/>
    <w:rsid w:val="00C6258D"/>
    <w:rsid w:val="00C7489E"/>
    <w:rsid w:val="00C8319B"/>
    <w:rsid w:val="00CB2D48"/>
    <w:rsid w:val="00CC64BB"/>
    <w:rsid w:val="00CC7964"/>
    <w:rsid w:val="00CD1578"/>
    <w:rsid w:val="00CF2D66"/>
    <w:rsid w:val="00CF7464"/>
    <w:rsid w:val="00CF7A54"/>
    <w:rsid w:val="00D078D2"/>
    <w:rsid w:val="00D25D5F"/>
    <w:rsid w:val="00D44F1B"/>
    <w:rsid w:val="00D45636"/>
    <w:rsid w:val="00D46C69"/>
    <w:rsid w:val="00DD0F0E"/>
    <w:rsid w:val="00DE4C90"/>
    <w:rsid w:val="00E36336"/>
    <w:rsid w:val="00E45B07"/>
    <w:rsid w:val="00E76347"/>
    <w:rsid w:val="00E82459"/>
    <w:rsid w:val="00EC1F2A"/>
    <w:rsid w:val="00F02EAC"/>
    <w:rsid w:val="00F10AD2"/>
    <w:rsid w:val="00F20C56"/>
    <w:rsid w:val="00F327F7"/>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19C8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882653"/>
    <w:rPr>
      <w:sz w:val="18"/>
      <w:szCs w:val="18"/>
    </w:rPr>
  </w:style>
  <w:style w:type="paragraph" w:styleId="ab">
    <w:name w:val="annotation text"/>
    <w:basedOn w:val="a"/>
    <w:link w:val="ac"/>
    <w:uiPriority w:val="99"/>
    <w:semiHidden/>
    <w:unhideWhenUsed/>
    <w:rsid w:val="00882653"/>
    <w:pPr>
      <w:jc w:val="left"/>
    </w:pPr>
  </w:style>
  <w:style w:type="character" w:customStyle="1" w:styleId="ac">
    <w:name w:val="コメント文字列 (文字)"/>
    <w:basedOn w:val="a0"/>
    <w:link w:val="ab"/>
    <w:uiPriority w:val="99"/>
    <w:semiHidden/>
    <w:rsid w:val="00882653"/>
  </w:style>
  <w:style w:type="paragraph" w:styleId="ad">
    <w:name w:val="annotation subject"/>
    <w:basedOn w:val="ab"/>
    <w:next w:val="ab"/>
    <w:link w:val="ae"/>
    <w:uiPriority w:val="99"/>
    <w:semiHidden/>
    <w:unhideWhenUsed/>
    <w:rsid w:val="00882653"/>
    <w:rPr>
      <w:b/>
      <w:bCs/>
    </w:rPr>
  </w:style>
  <w:style w:type="character" w:customStyle="1" w:styleId="ae">
    <w:name w:val="コメント内容 (文字)"/>
    <w:basedOn w:val="ac"/>
    <w:link w:val="ad"/>
    <w:uiPriority w:val="99"/>
    <w:semiHidden/>
    <w:rsid w:val="00882653"/>
    <w:rPr>
      <w:b/>
      <w:bCs/>
    </w:rPr>
  </w:style>
  <w:style w:type="paragraph" w:customStyle="1" w:styleId="Default">
    <w:name w:val="Default"/>
    <w:rsid w:val="005844F6"/>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5844F6"/>
    <w:pPr>
      <w:spacing w:line="185" w:lineRule="atLeast"/>
    </w:pPr>
    <w:rPr>
      <w:rFonts w:cs="Times New Roman"/>
      <w:color w:val="auto"/>
    </w:rPr>
  </w:style>
  <w:style w:type="paragraph" w:customStyle="1" w:styleId="Pa3">
    <w:name w:val="Pa3"/>
    <w:basedOn w:val="Default"/>
    <w:next w:val="Default"/>
    <w:uiPriority w:val="99"/>
    <w:rsid w:val="005844F6"/>
    <w:pPr>
      <w:spacing w:line="185" w:lineRule="atLeast"/>
    </w:pPr>
    <w:rPr>
      <w:rFonts w:cs="Times New Roman"/>
      <w:color w:val="auto"/>
    </w:rPr>
  </w:style>
  <w:style w:type="character" w:customStyle="1" w:styleId="A20">
    <w:name w:val="A2"/>
    <w:uiPriority w:val="99"/>
    <w:rsid w:val="005844F6"/>
    <w:rPr>
      <w:rFonts w:ascii="Shin Go" w:hAnsi="Shin Go" w:cs="Shin Go" w:hint="default"/>
      <w:color w:val="000000"/>
      <w:sz w:val="20"/>
      <w:szCs w:val="20"/>
    </w:rPr>
  </w:style>
  <w:style w:type="character" w:customStyle="1" w:styleId="A50">
    <w:name w:val="A5"/>
    <w:uiPriority w:val="99"/>
    <w:rsid w:val="005844F6"/>
    <w:rPr>
      <w:rFonts w:ascii="Gothic BBB" w:hAnsi="Gothic BBB" w:cs="Gothic BBB" w:hint="default"/>
      <w:color w:val="000000"/>
      <w:sz w:val="17"/>
      <w:szCs w:val="17"/>
    </w:rPr>
  </w:style>
  <w:style w:type="character" w:customStyle="1" w:styleId="A60">
    <w:name w:val="A6"/>
    <w:uiPriority w:val="99"/>
    <w:rsid w:val="005844F6"/>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3459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43ED6-BF73-4FA1-A433-FE199EA0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544</Words>
  <Characters>3101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2015-01-20T04:13:00Z</cp:lastPrinted>
  <dcterms:created xsi:type="dcterms:W3CDTF">2016-09-23T04:41:00Z</dcterms:created>
  <dcterms:modified xsi:type="dcterms:W3CDTF">2017-03-21T05:43:00Z</dcterms:modified>
</cp:coreProperties>
</file>