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2008E5"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225</w:t>
      </w:r>
      <w:r w:rsidR="004A2907">
        <w:rPr>
          <w:rFonts w:ascii="ＭＳ Ｐゴシック" w:eastAsia="ＭＳ Ｐゴシック" w:hAnsi="ＭＳ Ｐゴシック" w:hint="eastAsia"/>
          <w:sz w:val="28"/>
        </w:rPr>
        <w:t xml:space="preserve">　</w:t>
      </w:r>
      <w:r w:rsidR="00B31B7C">
        <w:rPr>
          <w:rFonts w:ascii="ＭＳ Ｐゴシック" w:eastAsia="ＭＳ Ｐゴシック" w:hAnsi="ＭＳ Ｐゴシック" w:hint="eastAsia"/>
          <w:sz w:val="28"/>
        </w:rPr>
        <w:t>先天性</w:t>
      </w:r>
      <w:r w:rsidR="00B00E69">
        <w:rPr>
          <w:rFonts w:ascii="ＭＳ Ｐゴシック" w:eastAsia="ＭＳ Ｐゴシック" w:hAnsi="ＭＳ Ｐゴシック" w:hint="eastAsia"/>
          <w:sz w:val="28"/>
        </w:rPr>
        <w:t>腎性尿崩症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B00E69" w:rsidRDefault="009261C9" w:rsidP="003B1DEA">
      <w:pPr>
        <w:ind w:leftChars="100" w:left="210"/>
        <w:rPr>
          <w:rFonts w:ascii="ＭＳ Ｐゴシック" w:eastAsia="ＭＳ Ｐゴシック" w:hAnsi="ＭＳ Ｐゴシック"/>
        </w:rPr>
      </w:pPr>
      <w:r w:rsidRPr="00B00E69">
        <w:rPr>
          <w:rFonts w:ascii="ＭＳ Ｐゴシック" w:eastAsia="ＭＳ Ｐゴシック" w:hAnsi="ＭＳ Ｐゴシック" w:hint="eastAsia"/>
        </w:rPr>
        <w:t>１．</w:t>
      </w:r>
      <w:r w:rsidRPr="00B00E69">
        <w:rPr>
          <w:rFonts w:ascii="ＭＳ Ｐゴシック" w:eastAsia="ＭＳ Ｐゴシック" w:hAnsi="ＭＳ Ｐゴシック"/>
        </w:rPr>
        <w:t xml:space="preserve">概要 </w:t>
      </w:r>
    </w:p>
    <w:p w:rsidR="009261C9" w:rsidRPr="00B00E69" w:rsidRDefault="009261C9" w:rsidP="003B1DEA">
      <w:pPr>
        <w:ind w:leftChars="200" w:left="420"/>
        <w:rPr>
          <w:rFonts w:ascii="ＭＳ Ｐゴシック" w:eastAsia="ＭＳ Ｐゴシック" w:hAnsi="ＭＳ Ｐゴシック"/>
        </w:rPr>
      </w:pPr>
      <w:r w:rsidRPr="00B00E69">
        <w:rPr>
          <w:rFonts w:ascii="ＭＳ Ｐゴシック" w:eastAsia="ＭＳ Ｐゴシック" w:hAnsi="ＭＳ Ｐゴシック" w:hint="eastAsia"/>
        </w:rPr>
        <w:t xml:space="preserve">　</w:t>
      </w:r>
      <w:r w:rsidR="00B00E69" w:rsidRPr="00B00E69">
        <w:rPr>
          <w:rFonts w:ascii="ＭＳ Ｐゴシック" w:eastAsia="ＭＳ Ｐゴシック" w:hAnsi="ＭＳ Ｐゴシック" w:hint="eastAsia"/>
        </w:rPr>
        <w:t>腎臓の腎尿細管細胞の抗利尿ホルモンに対する感受性が低下して、尿の水分の再吸収が障害される。その結果、尿濃縮障害が惹起され、多尿を呈する疾患</w:t>
      </w:r>
      <w:r w:rsidR="00293676">
        <w:rPr>
          <w:rFonts w:ascii="ＭＳ Ｐゴシック" w:eastAsia="ＭＳ Ｐゴシック" w:hAnsi="ＭＳ Ｐゴシック" w:hint="eastAsia"/>
        </w:rPr>
        <w:t>。</w:t>
      </w:r>
    </w:p>
    <w:p w:rsidR="009261C9" w:rsidRPr="00293676" w:rsidRDefault="009261C9" w:rsidP="003B1DEA">
      <w:pPr>
        <w:ind w:leftChars="200" w:left="420"/>
        <w:rPr>
          <w:rFonts w:ascii="ＭＳ Ｐゴシック" w:eastAsia="ＭＳ Ｐゴシック" w:hAnsi="ＭＳ Ｐゴシック"/>
        </w:rPr>
      </w:pPr>
    </w:p>
    <w:p w:rsidR="009261C9" w:rsidRPr="00B00E69" w:rsidRDefault="009261C9" w:rsidP="003B1DEA">
      <w:pPr>
        <w:ind w:leftChars="100" w:left="210"/>
        <w:rPr>
          <w:rFonts w:ascii="ＭＳ Ｐゴシック" w:eastAsia="ＭＳ Ｐゴシック" w:hAnsi="ＭＳ Ｐゴシック"/>
        </w:rPr>
      </w:pPr>
      <w:r w:rsidRPr="00B00E69">
        <w:rPr>
          <w:rFonts w:ascii="ＭＳ Ｐゴシック" w:eastAsia="ＭＳ Ｐゴシック" w:hAnsi="ＭＳ Ｐゴシック" w:hint="eastAsia"/>
        </w:rPr>
        <w:t>２．原因</w:t>
      </w:r>
      <w:r w:rsidRPr="00B00E69">
        <w:rPr>
          <w:rFonts w:ascii="ＭＳ Ｐゴシック" w:eastAsia="ＭＳ Ｐゴシック" w:hAnsi="ＭＳ Ｐゴシック"/>
        </w:rPr>
        <w:t xml:space="preserve"> </w:t>
      </w:r>
    </w:p>
    <w:p w:rsidR="009261C9" w:rsidRPr="00B00E69" w:rsidRDefault="009261C9" w:rsidP="003B1DEA">
      <w:pPr>
        <w:ind w:leftChars="200" w:left="420"/>
        <w:rPr>
          <w:rFonts w:ascii="ＭＳ Ｐゴシック" w:eastAsia="ＭＳ Ｐゴシック" w:hAnsi="ＭＳ Ｐゴシック"/>
        </w:rPr>
      </w:pPr>
      <w:r w:rsidRPr="00B00E69">
        <w:rPr>
          <w:rFonts w:ascii="ＭＳ Ｐゴシック" w:eastAsia="ＭＳ Ｐゴシック" w:hAnsi="ＭＳ Ｐゴシック" w:hint="eastAsia"/>
        </w:rPr>
        <w:t xml:space="preserve">　</w:t>
      </w:r>
      <w:r w:rsidR="00B00E69" w:rsidRPr="00B00E69">
        <w:rPr>
          <w:rFonts w:ascii="ＭＳ Ｐゴシック" w:eastAsia="ＭＳ Ｐゴシック" w:hAnsi="ＭＳ Ｐゴシック" w:hint="eastAsia"/>
        </w:rPr>
        <w:t>先天性（遺伝性）腎性尿崩症は、腎臓の尿細管細胞の抗利尿ホルモンの２型受容体の遺伝子異常が大半を占め、</w:t>
      </w:r>
      <w:r w:rsidR="000E1131">
        <w:rPr>
          <w:rFonts w:ascii="ＭＳ Ｐゴシック" w:eastAsia="ＭＳ Ｐゴシック" w:hAnsi="ＭＳ Ｐゴシック" w:hint="eastAsia"/>
        </w:rPr>
        <w:t>X</w:t>
      </w:r>
      <w:r w:rsidR="00B00E69" w:rsidRPr="00B00E69">
        <w:rPr>
          <w:rFonts w:ascii="ＭＳ Ｐゴシック" w:eastAsia="ＭＳ Ｐゴシック" w:hAnsi="ＭＳ Ｐゴシック" w:hint="eastAsia"/>
        </w:rPr>
        <w:t>連鎖性劣性遺伝を呈する。まれなものとして、尿細管の抗利尿ホルモン感受性アクアポリン水チャネル遺伝子異常も報告されており、これは常染色体劣性遺伝を呈する。</w:t>
      </w:r>
    </w:p>
    <w:p w:rsidR="009261C9" w:rsidRPr="00B00E69" w:rsidRDefault="009261C9" w:rsidP="003B1DEA">
      <w:pPr>
        <w:ind w:leftChars="200" w:left="420"/>
        <w:rPr>
          <w:rFonts w:ascii="ＭＳ Ｐゴシック" w:eastAsia="ＭＳ Ｐゴシック" w:hAnsi="ＭＳ Ｐゴシック"/>
        </w:rPr>
      </w:pPr>
    </w:p>
    <w:p w:rsidR="009261C9" w:rsidRPr="00B00E69" w:rsidRDefault="009261C9" w:rsidP="003B1DEA">
      <w:pPr>
        <w:ind w:leftChars="100" w:left="210"/>
        <w:rPr>
          <w:rFonts w:ascii="ＭＳ Ｐゴシック" w:eastAsia="ＭＳ Ｐゴシック" w:hAnsi="ＭＳ Ｐゴシック"/>
        </w:rPr>
      </w:pPr>
      <w:r w:rsidRPr="00B00E69">
        <w:rPr>
          <w:rFonts w:ascii="ＭＳ Ｐゴシック" w:eastAsia="ＭＳ Ｐゴシック" w:hAnsi="ＭＳ Ｐゴシック" w:hint="eastAsia"/>
        </w:rPr>
        <w:t>３．症状</w:t>
      </w:r>
      <w:r w:rsidRPr="00B00E69">
        <w:rPr>
          <w:rFonts w:ascii="ＭＳ Ｐゴシック" w:eastAsia="ＭＳ Ｐゴシック" w:hAnsi="ＭＳ Ｐゴシック"/>
        </w:rPr>
        <w:t xml:space="preserve"> </w:t>
      </w:r>
    </w:p>
    <w:p w:rsidR="00651D39" w:rsidRDefault="009261C9" w:rsidP="009D7DE5">
      <w:pPr>
        <w:overflowPunct w:val="0"/>
        <w:ind w:leftChars="75" w:left="517" w:hangingChars="171" w:hanging="359"/>
        <w:textAlignment w:val="baseline"/>
        <w:rPr>
          <w:rFonts w:ascii="ＭＳ Ｐゴシック" w:eastAsia="ＭＳ Ｐゴシック" w:hAnsi="ＭＳ Ｐゴシック"/>
        </w:rPr>
      </w:pPr>
      <w:r w:rsidRPr="00B00E69">
        <w:rPr>
          <w:rFonts w:ascii="ＭＳ Ｐゴシック" w:eastAsia="ＭＳ Ｐゴシック" w:hAnsi="ＭＳ Ｐゴシック" w:hint="eastAsia"/>
        </w:rPr>
        <w:t xml:space="preserve">　</w:t>
      </w:r>
      <w:r w:rsidR="00B00E69" w:rsidRPr="00B00E69">
        <w:rPr>
          <w:rFonts w:ascii="ＭＳ Ｐゴシック" w:eastAsia="ＭＳ Ｐゴシック" w:hAnsi="ＭＳ Ｐゴシック" w:hint="eastAsia"/>
        </w:rPr>
        <w:t xml:space="preserve">　　患者の年齢により症状が異なる。</w:t>
      </w:r>
      <w:r w:rsidR="00651D39">
        <w:rPr>
          <w:rFonts w:ascii="ＭＳ Ｐゴシック" w:eastAsia="ＭＳ Ｐゴシック" w:hAnsi="ＭＳ Ｐゴシック" w:hint="eastAsia"/>
        </w:rPr>
        <w:t>代表的には以下のような症状がある。</w:t>
      </w:r>
    </w:p>
    <w:p w:rsidR="00651D39" w:rsidRDefault="00B00E69" w:rsidP="009D7DE5">
      <w:pPr>
        <w:overflowPunct w:val="0"/>
        <w:ind w:leftChars="175" w:left="517" w:hangingChars="71" w:hanging="149"/>
        <w:textAlignment w:val="baseline"/>
        <w:rPr>
          <w:rFonts w:ascii="ＭＳ Ｐゴシック" w:eastAsia="ＭＳ Ｐゴシック" w:hAnsi="ＭＳ Ｐゴシック" w:cs="ＭＳ ゴシック"/>
          <w:color w:val="000000"/>
          <w:kern w:val="0"/>
          <w:szCs w:val="21"/>
        </w:rPr>
      </w:pPr>
      <w:r w:rsidRPr="00B00E69">
        <w:rPr>
          <w:rFonts w:ascii="ＭＳ Ｐゴシック" w:eastAsia="ＭＳ Ｐゴシック" w:hAnsi="ＭＳ Ｐゴシック" w:cs="ＭＳ ゴシック" w:hint="eastAsia"/>
          <w:color w:val="000000"/>
          <w:kern w:val="0"/>
          <w:szCs w:val="21"/>
        </w:rPr>
        <w:t>（１）胎児期：母体の羊水過多。</w:t>
      </w:r>
    </w:p>
    <w:p w:rsidR="00651D39" w:rsidRPr="009D7DE5" w:rsidRDefault="00B00E69" w:rsidP="009D7DE5">
      <w:pPr>
        <w:overflowPunct w:val="0"/>
        <w:ind w:leftChars="175" w:left="517" w:hangingChars="71" w:hanging="149"/>
        <w:textAlignment w:val="baseline"/>
        <w:rPr>
          <w:rFonts w:ascii="ＭＳ Ｐゴシック" w:eastAsia="ＭＳ Ｐゴシック" w:hAnsi="ＭＳ Ｐゴシック" w:cs="ＭＳ ゴシック"/>
          <w:kern w:val="0"/>
          <w:szCs w:val="21"/>
        </w:rPr>
      </w:pPr>
      <w:r w:rsidRPr="00B00E69">
        <w:rPr>
          <w:rFonts w:ascii="ＭＳ Ｐゴシック" w:eastAsia="ＭＳ Ｐゴシック" w:hAnsi="ＭＳ Ｐゴシック" w:cs="ＭＳ ゴシック" w:hint="eastAsia"/>
          <w:color w:val="000000"/>
          <w:kern w:val="0"/>
          <w:szCs w:val="21"/>
        </w:rPr>
        <w:t>（２）新生児期：生後数日頃から、原因不明の発熱</w:t>
      </w:r>
      <w:r w:rsidR="00651D39">
        <w:rPr>
          <w:rFonts w:ascii="ＭＳ Ｐゴシック" w:eastAsia="ＭＳ Ｐゴシック" w:hAnsi="ＭＳ Ｐゴシック" w:cs="ＭＳ ゴシック" w:hint="eastAsia"/>
          <w:color w:val="000000"/>
          <w:kern w:val="0"/>
          <w:szCs w:val="21"/>
        </w:rPr>
        <w:t>及び</w:t>
      </w:r>
      <w:r w:rsidRPr="00B00E69">
        <w:rPr>
          <w:rFonts w:ascii="ＭＳ Ｐゴシック" w:eastAsia="ＭＳ Ｐゴシック" w:hAnsi="ＭＳ Ｐゴシック" w:cs="ＭＳ ゴシック" w:hint="eastAsia"/>
          <w:color w:val="000000"/>
          <w:kern w:val="0"/>
          <w:szCs w:val="21"/>
        </w:rPr>
        <w:t>けいれんを</w:t>
      </w:r>
      <w:r w:rsidR="00AC171D">
        <w:rPr>
          <w:rFonts w:ascii="ＭＳ Ｐゴシック" w:eastAsia="ＭＳ Ｐゴシック" w:hAnsi="ＭＳ Ｐゴシック" w:cs="ＭＳ ゴシック" w:hint="eastAsia"/>
          <w:color w:val="000000"/>
          <w:kern w:val="0"/>
          <w:szCs w:val="21"/>
        </w:rPr>
        <w:t>来</w:t>
      </w:r>
      <w:r w:rsidR="00AC171D" w:rsidRPr="009D7DE5">
        <w:rPr>
          <w:rFonts w:ascii="ＭＳ Ｐゴシック" w:eastAsia="ＭＳ Ｐゴシック" w:hAnsi="ＭＳ Ｐゴシック" w:cs="ＭＳ ゴシック" w:hint="eastAsia"/>
          <w:kern w:val="0"/>
          <w:szCs w:val="21"/>
        </w:rPr>
        <w:t>す</w:t>
      </w:r>
      <w:r w:rsidRPr="009D7DE5">
        <w:rPr>
          <w:rFonts w:ascii="ＭＳ Ｐゴシック" w:eastAsia="ＭＳ Ｐゴシック" w:hAnsi="ＭＳ Ｐゴシック" w:cs="ＭＳ ゴシック" w:hint="eastAsia"/>
          <w:kern w:val="0"/>
          <w:szCs w:val="21"/>
        </w:rPr>
        <w:t>。血中</w:t>
      </w:r>
      <w:r w:rsidR="00296D32" w:rsidRPr="009D7DE5">
        <w:rPr>
          <w:rFonts w:ascii="ＭＳ Ｐゴシック" w:eastAsia="ＭＳ Ｐゴシック" w:hAnsi="ＭＳ Ｐゴシック" w:cs="ＭＳ ゴシック" w:hint="eastAsia"/>
          <w:kern w:val="0"/>
          <w:szCs w:val="21"/>
        </w:rPr>
        <w:t>ナトリウム</w:t>
      </w:r>
      <w:r w:rsidRPr="009D7DE5">
        <w:rPr>
          <w:rFonts w:ascii="ＭＳ Ｐゴシック" w:eastAsia="ＭＳ Ｐゴシック" w:hAnsi="ＭＳ Ｐゴシック" w:cs="ＭＳ ゴシック" w:hint="eastAsia"/>
          <w:kern w:val="0"/>
          <w:szCs w:val="21"/>
        </w:rPr>
        <w:t>が高値を示す。</w:t>
      </w:r>
    </w:p>
    <w:p w:rsidR="009261C9" w:rsidRPr="00B00E69" w:rsidRDefault="00B00E69" w:rsidP="009D7DE5">
      <w:pPr>
        <w:overflowPunct w:val="0"/>
        <w:ind w:leftChars="175" w:left="517" w:hangingChars="71" w:hanging="149"/>
        <w:textAlignment w:val="baseline"/>
        <w:rPr>
          <w:rFonts w:ascii="ＭＳ Ｐゴシック" w:eastAsia="ＭＳ Ｐゴシック" w:hAnsi="ＭＳ Ｐゴシック"/>
        </w:rPr>
      </w:pPr>
      <w:r w:rsidRPr="00B00E69">
        <w:rPr>
          <w:rFonts w:ascii="ＭＳ Ｐゴシック" w:eastAsia="ＭＳ Ｐゴシック" w:hAnsi="ＭＳ Ｐゴシック" w:cs="ＭＳ ゴシック" w:hint="eastAsia"/>
          <w:color w:val="000000"/>
          <w:kern w:val="0"/>
          <w:szCs w:val="21"/>
        </w:rPr>
        <w:t>（３）幼児期～成人：多飲・多尿</w:t>
      </w:r>
      <w:r w:rsidR="000674D4">
        <w:rPr>
          <w:rFonts w:ascii="ＭＳ Ｐゴシック" w:eastAsia="ＭＳ Ｐゴシック" w:hAnsi="ＭＳ Ｐゴシック" w:cs="ＭＳ ゴシック" w:hint="eastAsia"/>
          <w:color w:val="000000"/>
          <w:kern w:val="0"/>
          <w:szCs w:val="21"/>
        </w:rPr>
        <w:t>。</w:t>
      </w:r>
    </w:p>
    <w:p w:rsidR="009261C9" w:rsidRPr="00B00E69" w:rsidRDefault="009261C9" w:rsidP="003B1DEA">
      <w:pPr>
        <w:ind w:leftChars="200" w:left="420"/>
        <w:rPr>
          <w:rFonts w:ascii="ＭＳ Ｐゴシック" w:eastAsia="ＭＳ Ｐゴシック" w:hAnsi="ＭＳ Ｐゴシック"/>
        </w:rPr>
      </w:pPr>
    </w:p>
    <w:p w:rsidR="009261C9" w:rsidRPr="00B00E69" w:rsidRDefault="009261C9" w:rsidP="003B1DEA">
      <w:pPr>
        <w:ind w:leftChars="100" w:left="210"/>
        <w:rPr>
          <w:rFonts w:ascii="ＭＳ Ｐゴシック" w:eastAsia="ＭＳ Ｐゴシック" w:hAnsi="ＭＳ Ｐゴシック"/>
        </w:rPr>
      </w:pPr>
      <w:r w:rsidRPr="00B00E69">
        <w:rPr>
          <w:rFonts w:ascii="ＭＳ Ｐゴシック" w:eastAsia="ＭＳ Ｐゴシック" w:hAnsi="ＭＳ Ｐゴシック" w:hint="eastAsia"/>
        </w:rPr>
        <w:t>４．治療法</w:t>
      </w:r>
      <w:r w:rsidRPr="00B00E69">
        <w:rPr>
          <w:rFonts w:ascii="ＭＳ Ｐゴシック" w:eastAsia="ＭＳ Ｐゴシック" w:hAnsi="ＭＳ Ｐゴシック"/>
        </w:rPr>
        <w:t xml:space="preserve"> </w:t>
      </w:r>
    </w:p>
    <w:p w:rsidR="009261C9" w:rsidRPr="00B00E69" w:rsidRDefault="009261C9" w:rsidP="009D7DE5">
      <w:pPr>
        <w:overflowPunct w:val="0"/>
        <w:ind w:leftChars="200" w:left="420"/>
        <w:textAlignment w:val="baseline"/>
        <w:rPr>
          <w:rFonts w:ascii="ＭＳ Ｐゴシック" w:eastAsia="ＭＳ Ｐゴシック" w:hAnsi="ＭＳ Ｐゴシック"/>
        </w:rPr>
      </w:pPr>
      <w:r w:rsidRPr="00B00E69">
        <w:rPr>
          <w:rFonts w:ascii="ＭＳ Ｐゴシック" w:eastAsia="ＭＳ Ｐゴシック" w:hAnsi="ＭＳ Ｐゴシック" w:hint="eastAsia"/>
        </w:rPr>
        <w:t xml:space="preserve">　</w:t>
      </w:r>
      <w:r w:rsidR="00B00E69" w:rsidRPr="00B00E69">
        <w:rPr>
          <w:rFonts w:ascii="ＭＳ Ｐゴシック" w:eastAsia="ＭＳ Ｐゴシック" w:hAnsi="ＭＳ Ｐゴシック" w:cs="ＭＳ ゴシック" w:hint="eastAsia"/>
          <w:color w:val="000000"/>
          <w:kern w:val="0"/>
          <w:szCs w:val="21"/>
        </w:rPr>
        <w:t>現時点では根治治療は困難である。経験的にサイアザイド系利尿薬や、それに加えてインドメタシンなどの非ステロイド系抗炎症薬が併用されているが十分な効果は得られていない。軽症の腎性尿崩症では、抗利尿ホルモンによってある程度尿量を減少させることが可能と考えられている。</w:t>
      </w:r>
    </w:p>
    <w:p w:rsidR="009261C9" w:rsidRPr="00CC64BB" w:rsidRDefault="009261C9" w:rsidP="003B1DEA">
      <w:pPr>
        <w:ind w:leftChars="200" w:left="420"/>
        <w:rPr>
          <w:rFonts w:ascii="ＭＳ Ｐゴシック" w:eastAsia="ＭＳ Ｐゴシック" w:hAnsi="ＭＳ Ｐゴシック"/>
        </w:rPr>
      </w:pPr>
    </w:p>
    <w:p w:rsidR="009261C9" w:rsidRPr="00E375CC" w:rsidRDefault="009261C9" w:rsidP="003B1DE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w:t>
      </w:r>
      <w:r w:rsidRPr="00E375CC">
        <w:rPr>
          <w:rFonts w:ascii="ＭＳ Ｐゴシック" w:eastAsia="ＭＳ Ｐゴシック" w:hAnsi="ＭＳ Ｐゴシック" w:hint="eastAsia"/>
        </w:rPr>
        <w:t>予後</w:t>
      </w:r>
    </w:p>
    <w:p w:rsidR="00B00E69" w:rsidRPr="00B205C3" w:rsidRDefault="00C6258D" w:rsidP="009D7DE5">
      <w:pPr>
        <w:overflowPunct w:val="0"/>
        <w:ind w:left="480"/>
        <w:textAlignment w:val="baseline"/>
        <w:rPr>
          <w:rFonts w:ascii="ＭＳ Ｐゴシック" w:eastAsia="ＭＳ Ｐゴシック" w:hAnsi="ＭＳ Ｐゴシック"/>
        </w:rPr>
      </w:pPr>
      <w:r w:rsidRPr="00B205C3">
        <w:rPr>
          <w:rFonts w:ascii="ＭＳ Ｐゴシック" w:eastAsia="ＭＳ Ｐゴシック" w:hAnsi="ＭＳ Ｐゴシック" w:hint="eastAsia"/>
        </w:rPr>
        <w:t xml:space="preserve">　</w:t>
      </w:r>
      <w:r w:rsidR="00B00E69" w:rsidRPr="00B205C3">
        <w:rPr>
          <w:rFonts w:ascii="ＭＳ Ｐゴシック" w:eastAsia="ＭＳ Ｐゴシック" w:hAnsi="ＭＳ Ｐゴシック" w:hint="eastAsia"/>
        </w:rPr>
        <w:t>以下にあげる合併症を</w:t>
      </w:r>
      <w:r w:rsidR="00AC171D" w:rsidRPr="00B205C3">
        <w:rPr>
          <w:rFonts w:ascii="ＭＳ Ｐゴシック" w:eastAsia="ＭＳ Ｐゴシック" w:hAnsi="ＭＳ Ｐゴシック" w:hint="eastAsia"/>
        </w:rPr>
        <w:t>来す</w:t>
      </w:r>
      <w:r w:rsidR="00B00E69" w:rsidRPr="00B205C3">
        <w:rPr>
          <w:rFonts w:ascii="ＭＳ Ｐゴシック" w:eastAsia="ＭＳ Ｐゴシック" w:hAnsi="ＭＳ Ｐゴシック" w:hint="eastAsia"/>
        </w:rPr>
        <w:t>。</w:t>
      </w:r>
      <w:r w:rsidR="00B00E69" w:rsidRPr="009D7DE5">
        <w:rPr>
          <w:rFonts w:ascii="ＭＳ Ｐゴシック" w:eastAsia="ＭＳ Ｐゴシック" w:hAnsi="ＭＳ Ｐゴシック" w:cs="ＭＳ ゴシック" w:hint="eastAsia"/>
          <w:kern w:val="0"/>
          <w:szCs w:val="21"/>
        </w:rPr>
        <w:t>最も重要な合併症は、新生児期・乳児期の高度な高</w:t>
      </w:r>
      <w:r w:rsidR="00296D32" w:rsidRPr="009D7DE5">
        <w:rPr>
          <w:rFonts w:ascii="ＭＳ Ｐゴシック" w:eastAsia="ＭＳ Ｐゴシック" w:hAnsi="ＭＳ Ｐゴシック" w:cs="ＭＳ ゴシック" w:hint="eastAsia"/>
          <w:kern w:val="0"/>
          <w:szCs w:val="21"/>
        </w:rPr>
        <w:t>ナトリウム</w:t>
      </w:r>
      <w:r w:rsidR="00B00E69" w:rsidRPr="009D7DE5">
        <w:rPr>
          <w:rFonts w:ascii="ＭＳ Ｐゴシック" w:eastAsia="ＭＳ Ｐゴシック" w:hAnsi="ＭＳ Ｐゴシック" w:cs="ＭＳ ゴシック" w:hint="eastAsia"/>
          <w:kern w:val="0"/>
          <w:szCs w:val="21"/>
        </w:rPr>
        <w:t>血症と脱水による中枢神経障害である。適切な治療を早期に行わなかった場合、知能障害を残す。</w:t>
      </w:r>
      <w:r w:rsidR="00E375CC" w:rsidRPr="009D7DE5">
        <w:rPr>
          <w:rFonts w:ascii="ＭＳ Ｐゴシック" w:eastAsia="ＭＳ Ｐゴシック" w:hAnsi="ＭＳ Ｐゴシック" w:cs="ＭＳ ゴシック" w:hint="eastAsia"/>
          <w:kern w:val="0"/>
          <w:szCs w:val="21"/>
        </w:rPr>
        <w:t>また、</w:t>
      </w:r>
      <w:r w:rsidR="00B00E69" w:rsidRPr="009D7DE5">
        <w:rPr>
          <w:rFonts w:ascii="ＭＳ Ｐゴシック" w:eastAsia="ＭＳ Ｐゴシック" w:hAnsi="ＭＳ Ｐゴシック" w:cs="ＭＳ ゴシック" w:hint="eastAsia"/>
          <w:kern w:val="0"/>
          <w:szCs w:val="21"/>
        </w:rPr>
        <w:t>多尿に伴い、水腎症・水尿管や巨大膀胱など尿路系の拡張が</w:t>
      </w:r>
      <w:r w:rsidR="00E375CC" w:rsidRPr="009D7DE5">
        <w:rPr>
          <w:rFonts w:ascii="ＭＳ Ｐゴシック" w:eastAsia="ＭＳ Ｐゴシック" w:hAnsi="ＭＳ Ｐゴシック" w:cs="ＭＳ ゴシック" w:hint="eastAsia"/>
          <w:kern w:val="0"/>
          <w:szCs w:val="21"/>
        </w:rPr>
        <w:t>発生し</w:t>
      </w:r>
      <w:r w:rsidR="00B00E69" w:rsidRPr="009D7DE5">
        <w:rPr>
          <w:rFonts w:ascii="ＭＳ Ｐゴシック" w:eastAsia="ＭＳ Ｐゴシック" w:hAnsi="ＭＳ Ｐゴシック" w:cs="ＭＳ ゴシック" w:hint="eastAsia"/>
          <w:kern w:val="0"/>
          <w:szCs w:val="21"/>
        </w:rPr>
        <w:t>、その結果、逆流性腎症さらに腎不全にいたる例もある。手術時に血中</w:t>
      </w:r>
      <w:r w:rsidR="00296D32" w:rsidRPr="009D7DE5">
        <w:rPr>
          <w:rFonts w:ascii="ＭＳ Ｐゴシック" w:eastAsia="ＭＳ Ｐゴシック" w:hAnsi="ＭＳ Ｐゴシック" w:cs="ＭＳ ゴシック" w:hint="eastAsia"/>
          <w:kern w:val="0"/>
          <w:szCs w:val="21"/>
        </w:rPr>
        <w:t>ナトリウム</w:t>
      </w:r>
      <w:r w:rsidR="00B00E69" w:rsidRPr="009D7DE5">
        <w:rPr>
          <w:rFonts w:ascii="ＭＳ Ｐゴシック" w:eastAsia="ＭＳ Ｐゴシック" w:hAnsi="ＭＳ Ｐゴシック" w:cs="ＭＳ ゴシック" w:hint="eastAsia"/>
          <w:kern w:val="0"/>
          <w:szCs w:val="21"/>
        </w:rPr>
        <w:t>の調節が困難となり、死亡した症例も報告されている。</w:t>
      </w:r>
    </w:p>
    <w:p w:rsidR="00B00E69" w:rsidRDefault="00B00E69" w:rsidP="00CC64BB">
      <w:pPr>
        <w:rPr>
          <w:rFonts w:ascii="ＭＳ Ｐゴシック" w:eastAsia="ＭＳ Ｐゴシック" w:hAnsi="ＭＳ Ｐゴシック"/>
          <w:bdr w:val="single" w:sz="4" w:space="0" w:color="auto"/>
        </w:rPr>
      </w:pPr>
    </w:p>
    <w:p w:rsidR="00651D39" w:rsidRDefault="00651D3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0A68F3">
        <w:rPr>
          <w:rFonts w:ascii="ＭＳ Ｐゴシック" w:eastAsia="ＭＳ Ｐゴシック" w:hAnsi="ＭＳ Ｐゴシック" w:hint="eastAsia"/>
        </w:rPr>
        <w:t>200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4A2907"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未解明（遺伝子異常が関与</w:t>
      </w:r>
      <w:r w:rsidR="00293676">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B00E69">
        <w:rPr>
          <w:rFonts w:ascii="ＭＳ Ｐゴシック" w:eastAsia="ＭＳ Ｐゴシック" w:hAnsi="ＭＳ Ｐゴシック" w:hint="eastAsia"/>
        </w:rPr>
        <w:t>治癒させる治療法はない。</w:t>
      </w:r>
      <w:r w:rsidR="00B00E69" w:rsidRPr="00B00E69">
        <w:rPr>
          <w:rFonts w:ascii="ＭＳ Ｐゴシック" w:eastAsia="ＭＳ Ｐゴシック" w:hAnsi="ＭＳ Ｐゴシック" w:cs="ＭＳ ゴシック" w:hint="eastAsia"/>
          <w:color w:val="000000"/>
          <w:kern w:val="0"/>
          <w:szCs w:val="21"/>
        </w:rPr>
        <w:t>サイアザイド系利尿薬</w:t>
      </w:r>
      <w:r w:rsidR="00B00E69">
        <w:rPr>
          <w:rFonts w:ascii="ＭＳ Ｐゴシック" w:eastAsia="ＭＳ Ｐゴシック" w:hAnsi="ＭＳ Ｐゴシック" w:cs="ＭＳ ゴシック" w:hint="eastAsia"/>
          <w:color w:val="000000"/>
          <w:kern w:val="0"/>
          <w:szCs w:val="21"/>
        </w:rPr>
        <w:t>などが使用されるが対症療法である</w:t>
      </w:r>
      <w:r w:rsidR="000674D4">
        <w:rPr>
          <w:rFonts w:ascii="ＭＳ Ｐゴシック" w:eastAsia="ＭＳ Ｐゴシック" w:hAnsi="ＭＳ Ｐゴシック" w:cs="ＭＳ ゴシック" w:hint="eastAsia"/>
          <w:color w:val="000000"/>
          <w:kern w:val="0"/>
          <w:szCs w:val="21"/>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B00E69">
        <w:rPr>
          <w:rFonts w:ascii="ＭＳ Ｐゴシック" w:eastAsia="ＭＳ Ｐゴシック" w:hAnsi="ＭＳ Ｐゴシック" w:hint="eastAsia"/>
        </w:rPr>
        <w:t>中枢神経、腎臓合併症を</w:t>
      </w:r>
      <w:r w:rsidR="00AC171D">
        <w:rPr>
          <w:rFonts w:ascii="ＭＳ Ｐゴシック" w:eastAsia="ＭＳ Ｐゴシック" w:hAnsi="ＭＳ Ｐゴシック" w:hint="eastAsia"/>
        </w:rPr>
        <w:t>来す</w:t>
      </w:r>
      <w:r w:rsidR="00293676">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245BAE">
        <w:rPr>
          <w:rFonts w:ascii="ＭＳ Ｐゴシック" w:eastAsia="ＭＳ Ｐゴシック" w:hAnsi="ＭＳ Ｐゴシック" w:hint="eastAsia"/>
        </w:rPr>
        <w:t>（研究班作成の診断基準あり</w:t>
      </w:r>
      <w:r w:rsidR="00293676">
        <w:rPr>
          <w:rFonts w:ascii="ＭＳ Ｐゴシック" w:eastAsia="ＭＳ Ｐゴシック" w:hAnsi="ＭＳ Ｐゴシック" w:hint="eastAsia"/>
        </w:rPr>
        <w:t>。</w:t>
      </w:r>
      <w:r w:rsidR="00245BAE">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87417F" w:rsidRDefault="0087417F" w:rsidP="0087417F">
      <w:pPr>
        <w:ind w:firstLineChars="250" w:firstLine="525"/>
        <w:rPr>
          <w:rFonts w:ascii="ＭＳ Ｐゴシック" w:eastAsia="ＭＳ Ｐゴシック" w:hAnsi="ＭＳ Ｐゴシック"/>
        </w:rPr>
      </w:pPr>
      <w:r w:rsidRPr="0087417F">
        <w:rPr>
          <w:rFonts w:ascii="ＭＳ Ｐゴシック" w:eastAsia="ＭＳ Ｐゴシック" w:hAnsi="ＭＳ Ｐゴシック" w:hint="eastAsia"/>
        </w:rPr>
        <w:t xml:space="preserve">軽症（部分型）腎性尿崩症の診断基準を用いてバソプレシン投与後尿浸透圧600 </w:t>
      </w:r>
      <w:proofErr w:type="spellStart"/>
      <w:r w:rsidRPr="0087417F">
        <w:rPr>
          <w:rFonts w:ascii="ＭＳ Ｐゴシック" w:eastAsia="ＭＳ Ｐゴシック" w:hAnsi="ＭＳ Ｐゴシック" w:hint="eastAsia"/>
        </w:rPr>
        <w:t>mOsm</w:t>
      </w:r>
      <w:proofErr w:type="spellEnd"/>
      <w:r w:rsidRPr="0087417F">
        <w:rPr>
          <w:rFonts w:ascii="ＭＳ Ｐゴシック" w:eastAsia="ＭＳ Ｐゴシック" w:hAnsi="ＭＳ Ｐゴシック" w:hint="eastAsia"/>
        </w:rPr>
        <w:t>/kg以下を対象と</w:t>
      </w:r>
    </w:p>
    <w:p w:rsidR="009261C9" w:rsidRDefault="0087417F" w:rsidP="0087417F">
      <w:pPr>
        <w:ind w:firstLineChars="250" w:firstLine="525"/>
        <w:rPr>
          <w:rFonts w:ascii="ＭＳ Ｐゴシック" w:eastAsia="ＭＳ Ｐゴシック" w:hAnsi="ＭＳ Ｐゴシック"/>
        </w:rPr>
      </w:pPr>
      <w:r w:rsidRPr="0087417F">
        <w:rPr>
          <w:rFonts w:ascii="ＭＳ Ｐゴシック" w:eastAsia="ＭＳ Ｐゴシック" w:hAnsi="ＭＳ Ｐゴシック" w:hint="eastAsia"/>
        </w:rPr>
        <w:t>する。</w:t>
      </w:r>
    </w:p>
    <w:p w:rsidR="0087417F" w:rsidRPr="00CC64BB" w:rsidRDefault="0087417F" w:rsidP="0087417F">
      <w:pPr>
        <w:ind w:firstLineChars="250" w:firstLine="525"/>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B00E69">
        <w:rPr>
          <w:rFonts w:ascii="ＭＳ Ｐゴシック" w:eastAsia="ＭＳ Ｐゴシック" w:hAnsi="ＭＳ Ｐゴシック" w:hint="eastAsia"/>
        </w:rPr>
        <w:t>腎性尿崩症の実態把握と診断・治療指針作成</w:t>
      </w:r>
      <w:r w:rsidRPr="00CC64BB">
        <w:rPr>
          <w:rFonts w:ascii="ＭＳ Ｐゴシック" w:eastAsia="ＭＳ Ｐゴシック" w:hAnsi="ＭＳ Ｐゴシック"/>
        </w:rPr>
        <w:t>」</w:t>
      </w:r>
      <w:r w:rsidR="00B00E69">
        <w:rPr>
          <w:rFonts w:ascii="ＭＳ Ｐゴシック" w:eastAsia="ＭＳ Ｐゴシック" w:hAnsi="ＭＳ Ｐゴシック" w:hint="eastAsia"/>
        </w:rPr>
        <w:t>研究班</w:t>
      </w:r>
    </w:p>
    <w:p w:rsidR="00B00E69" w:rsidRDefault="009261C9" w:rsidP="00B00E6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B00E69">
        <w:rPr>
          <w:rFonts w:ascii="ＭＳ Ｐゴシック" w:eastAsia="ＭＳ Ｐゴシック" w:hAnsi="ＭＳ Ｐゴシック" w:hint="eastAsia"/>
        </w:rPr>
        <w:t>鳥取大学医学部周産期・小児医学分野</w:t>
      </w:r>
      <w:r w:rsidR="00406247">
        <w:rPr>
          <w:rFonts w:ascii="ＭＳ Ｐゴシック" w:eastAsia="ＭＳ Ｐゴシック" w:hAnsi="ＭＳ Ｐゴシック" w:hint="eastAsia"/>
        </w:rPr>
        <w:t xml:space="preserve">　</w:t>
      </w:r>
      <w:r w:rsidR="00B00E69">
        <w:rPr>
          <w:rFonts w:ascii="ＭＳ Ｐゴシック" w:eastAsia="ＭＳ Ｐゴシック" w:hAnsi="ＭＳ Ｐゴシック" w:hint="eastAsia"/>
        </w:rPr>
        <w:t>教授　神崎晋</w:t>
      </w:r>
      <w:r w:rsidR="00B00E69">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245BAE" w:rsidRDefault="00245BAE">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Definite、Probableを対象とする。ただし、薬剤性</w:t>
      </w:r>
      <w:r w:rsidR="00B31B7C">
        <w:rPr>
          <w:rFonts w:ascii="ＭＳ Ｐゴシック" w:eastAsia="ＭＳ Ｐゴシック" w:hAnsi="ＭＳ Ｐゴシック" w:hint="eastAsia"/>
        </w:rPr>
        <w:t>を含む二次性</w:t>
      </w:r>
      <w:r>
        <w:rPr>
          <w:rFonts w:ascii="ＭＳ Ｐゴシック" w:eastAsia="ＭＳ Ｐゴシック" w:hAnsi="ＭＳ Ｐゴシック" w:hint="eastAsia"/>
        </w:rPr>
        <w:t>のものを除外する。</w:t>
      </w:r>
    </w:p>
    <w:p w:rsidR="00245BAE" w:rsidRDefault="00245BAE">
      <w:pPr>
        <w:widowControl/>
        <w:jc w:val="left"/>
        <w:rPr>
          <w:rFonts w:ascii="ＭＳ Ｐゴシック" w:eastAsia="ＭＳ Ｐゴシック" w:hAnsi="ＭＳ Ｐゴシック"/>
        </w:rPr>
      </w:pPr>
    </w:p>
    <w:p w:rsidR="003F35DB" w:rsidRDefault="00B31B7C">
      <w:pPr>
        <w:widowControl/>
        <w:jc w:val="left"/>
        <w:rPr>
          <w:rFonts w:ascii="ＭＳ Ｐゴシック" w:eastAsia="ＭＳ Ｐゴシック" w:hAnsi="ＭＳ Ｐゴシック"/>
        </w:rPr>
      </w:pPr>
      <w:r>
        <w:rPr>
          <w:rFonts w:ascii="ＭＳ Ｐゴシック" w:eastAsia="ＭＳ Ｐゴシック" w:hAnsi="ＭＳ Ｐゴシック" w:hint="eastAsia"/>
        </w:rPr>
        <w:t>先天性</w:t>
      </w:r>
      <w:r w:rsidR="00B00E69">
        <w:rPr>
          <w:rFonts w:ascii="ＭＳ Ｐゴシック" w:eastAsia="ＭＳ Ｐゴシック" w:hAnsi="ＭＳ Ｐゴシック" w:hint="eastAsia"/>
        </w:rPr>
        <w:t>腎性尿崩症</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F90B3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432E8">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3F35DB" w:rsidRDefault="00E05791" w:rsidP="009D7DE5">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口渇</w:t>
      </w:r>
    </w:p>
    <w:p w:rsidR="003F35DB" w:rsidRDefault="00E05791" w:rsidP="009D7DE5">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多飲</w:t>
      </w:r>
    </w:p>
    <w:p w:rsidR="003F35DB" w:rsidRPr="00E05791" w:rsidRDefault="00E05791" w:rsidP="009D7DE5">
      <w:pPr>
        <w:pStyle w:val="a5"/>
        <w:widowControl/>
        <w:numPr>
          <w:ilvl w:val="0"/>
          <w:numId w:val="2"/>
        </w:numPr>
        <w:ind w:leftChars="100" w:left="567" w:hanging="357"/>
        <w:jc w:val="left"/>
        <w:rPr>
          <w:rFonts w:ascii="ＭＳ Ｐゴシック" w:eastAsia="ＭＳ Ｐゴシック" w:hAnsi="ＭＳ Ｐゴシック"/>
        </w:rPr>
      </w:pPr>
      <w:r w:rsidRPr="00E05791">
        <w:rPr>
          <w:rFonts w:ascii="ＭＳ Ｐゴシック" w:eastAsia="ＭＳ Ｐゴシック" w:hAnsi="ＭＳ Ｐゴシック" w:hint="eastAsia"/>
        </w:rPr>
        <w:t>多尿</w:t>
      </w:r>
    </w:p>
    <w:p w:rsidR="003F35DB" w:rsidRPr="003F35DB" w:rsidRDefault="003F35DB">
      <w:pPr>
        <w:widowControl/>
        <w:jc w:val="left"/>
        <w:rPr>
          <w:rFonts w:ascii="ＭＳ Ｐゴシック" w:eastAsia="ＭＳ Ｐゴシック" w:hAnsi="ＭＳ Ｐゴシック"/>
        </w:rPr>
      </w:pPr>
    </w:p>
    <w:p w:rsidR="003F35DB" w:rsidRDefault="00F90B3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E432E8">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検査所見</w:t>
      </w:r>
    </w:p>
    <w:p w:rsidR="008B7208" w:rsidRDefault="00CC7C16" w:rsidP="009D7DE5">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3250D2">
        <w:rPr>
          <w:rFonts w:ascii="ＭＳ Ｐゴシック" w:eastAsia="ＭＳ Ｐゴシック" w:hAnsi="ＭＳ Ｐゴシック" w:hint="eastAsia"/>
        </w:rPr>
        <w:t>尿量</w:t>
      </w:r>
      <w:r w:rsidR="003250D2" w:rsidRPr="00B205C3">
        <w:rPr>
          <w:rFonts w:ascii="ＭＳ Ｐゴシック" w:eastAsia="ＭＳ Ｐゴシック" w:hAnsi="ＭＳ Ｐゴシック" w:hint="eastAsia"/>
        </w:rPr>
        <w:t>は</w:t>
      </w:r>
      <w:r w:rsidR="00296D32" w:rsidRPr="00B205C3">
        <w:rPr>
          <w:rFonts w:ascii="ＭＳ Ｐゴシック" w:eastAsia="ＭＳ Ｐゴシック" w:hAnsi="ＭＳ Ｐゴシック" w:hint="eastAsia"/>
        </w:rPr>
        <w:t>１</w:t>
      </w:r>
      <w:r w:rsidR="003250D2" w:rsidRPr="00B205C3">
        <w:rPr>
          <w:rFonts w:ascii="ＭＳ Ｐゴシック" w:eastAsia="ＭＳ Ｐゴシック" w:hAnsi="ＭＳ Ｐゴシック" w:hint="eastAsia"/>
        </w:rPr>
        <w:t>日</w:t>
      </w:r>
      <w:r w:rsidR="003250D2" w:rsidRPr="00B205C3">
        <w:rPr>
          <w:rFonts w:ascii="ＭＳ Ｐゴシック" w:eastAsia="ＭＳ Ｐゴシック" w:hAnsi="ＭＳ Ｐゴシック"/>
        </w:rPr>
        <w:t>3,000m</w:t>
      </w:r>
      <w:r w:rsidR="00296D32" w:rsidRPr="00B205C3">
        <w:rPr>
          <w:rFonts w:ascii="ＭＳ Ｐゴシック" w:eastAsia="ＭＳ Ｐゴシック" w:hAnsi="ＭＳ Ｐゴシック"/>
        </w:rPr>
        <w:t>L</w:t>
      </w:r>
      <w:r w:rsidR="003250D2" w:rsidRPr="00B205C3">
        <w:rPr>
          <w:rFonts w:ascii="ＭＳ Ｐゴシック" w:eastAsia="ＭＳ Ｐゴシック" w:hAnsi="ＭＳ Ｐゴシック" w:hint="eastAsia"/>
        </w:rPr>
        <w:t>以上</w:t>
      </w:r>
      <w:r w:rsidR="00B31B7C" w:rsidRPr="00B205C3">
        <w:rPr>
          <w:rFonts w:ascii="ＭＳ Ｐゴシック" w:eastAsia="ＭＳ Ｐゴシック" w:hAnsi="ＭＳ Ｐゴシック" w:hint="eastAsia"/>
        </w:rPr>
        <w:t>（</w:t>
      </w:r>
      <w:r w:rsidR="00042D57" w:rsidRPr="00B205C3">
        <w:rPr>
          <w:rFonts w:ascii="ＭＳ Ｐゴシック" w:eastAsia="ＭＳ Ｐゴシック" w:hAnsi="ＭＳ Ｐゴシック" w:hint="eastAsia"/>
        </w:rPr>
        <w:t>乳幼児では体表面積あたりの尿量が</w:t>
      </w:r>
      <w:r w:rsidR="00042D57" w:rsidRPr="00B205C3">
        <w:rPr>
          <w:rFonts w:ascii="ＭＳ Ｐゴシック" w:eastAsia="ＭＳ Ｐゴシック" w:hAnsi="ＭＳ Ｐゴシック"/>
        </w:rPr>
        <w:t>2,500m</w:t>
      </w:r>
      <w:r w:rsidR="003B1DEA" w:rsidRPr="00B205C3">
        <w:rPr>
          <w:rFonts w:ascii="ＭＳ Ｐゴシック" w:eastAsia="ＭＳ Ｐゴシック" w:hAnsi="ＭＳ Ｐゴシック"/>
        </w:rPr>
        <w:t>L</w:t>
      </w:r>
      <w:r w:rsidR="00042D57" w:rsidRPr="00B205C3">
        <w:rPr>
          <w:rFonts w:ascii="ＭＳ Ｐゴシック" w:eastAsia="ＭＳ Ｐゴシック" w:hAnsi="ＭＳ Ｐゴシック"/>
        </w:rPr>
        <w:t>/</w:t>
      </w:r>
      <w:r w:rsidR="00296D32" w:rsidRPr="00B205C3">
        <w:rPr>
          <w:rFonts w:ascii="ＭＳ Ｐゴシック" w:eastAsia="ＭＳ Ｐゴシック" w:hAnsi="ＭＳ Ｐゴシック"/>
        </w:rPr>
        <w:t>m</w:t>
      </w:r>
      <w:r w:rsidR="00296D32" w:rsidRPr="009D7DE5">
        <w:rPr>
          <w:rFonts w:ascii="ＭＳ Ｐゴシック" w:eastAsia="ＭＳ Ｐゴシック" w:hAnsi="ＭＳ Ｐゴシック"/>
          <w:vertAlign w:val="superscript"/>
        </w:rPr>
        <w:t>2</w:t>
      </w:r>
      <w:r w:rsidR="00042D57" w:rsidRPr="00B205C3">
        <w:rPr>
          <w:rFonts w:ascii="ＭＳ Ｐゴシック" w:eastAsia="ＭＳ Ｐゴシック" w:hAnsi="ＭＳ Ｐゴシック" w:hint="eastAsia"/>
        </w:rPr>
        <w:t>以</w:t>
      </w:r>
      <w:r w:rsidR="00042D57" w:rsidRPr="00042D57">
        <w:rPr>
          <w:rFonts w:ascii="ＭＳ Ｐゴシック" w:eastAsia="ＭＳ Ｐゴシック" w:hAnsi="ＭＳ Ｐゴシック" w:hint="eastAsia"/>
        </w:rPr>
        <w:t>上</w:t>
      </w:r>
      <w:r w:rsidR="00B31B7C">
        <w:rPr>
          <w:rFonts w:ascii="ＭＳ Ｐゴシック" w:eastAsia="ＭＳ Ｐゴシック" w:hAnsi="ＭＳ Ｐゴシック" w:hint="eastAsia"/>
        </w:rPr>
        <w:t>）</w:t>
      </w:r>
    </w:p>
    <w:p w:rsidR="003F35DB" w:rsidRPr="00CC64BB" w:rsidRDefault="00CC7C16" w:rsidP="009D7DE5">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3250D2">
        <w:rPr>
          <w:rFonts w:ascii="ＭＳ Ｐゴシック" w:eastAsia="ＭＳ Ｐゴシック" w:hAnsi="ＭＳ Ｐゴシック" w:hint="eastAsia"/>
        </w:rPr>
        <w:t xml:space="preserve">尿浸透圧は300 </w:t>
      </w:r>
      <w:proofErr w:type="spellStart"/>
      <w:r w:rsidR="003250D2">
        <w:rPr>
          <w:rFonts w:ascii="ＭＳ Ｐゴシック" w:eastAsia="ＭＳ Ｐゴシック" w:hAnsi="ＭＳ Ｐゴシック" w:hint="eastAsia"/>
        </w:rPr>
        <w:t>mOsm</w:t>
      </w:r>
      <w:proofErr w:type="spellEnd"/>
      <w:r w:rsidR="003250D2">
        <w:rPr>
          <w:rFonts w:ascii="ＭＳ Ｐゴシック" w:eastAsia="ＭＳ Ｐゴシック" w:hAnsi="ＭＳ Ｐゴシック" w:hint="eastAsia"/>
        </w:rPr>
        <w:t>/kg以下</w:t>
      </w:r>
    </w:p>
    <w:p w:rsidR="003F35DB" w:rsidRDefault="00CC7C16" w:rsidP="009D7DE5">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3250D2">
        <w:rPr>
          <w:rFonts w:ascii="ＭＳ Ｐゴシック" w:eastAsia="ＭＳ Ｐゴシック" w:hAnsi="ＭＳ Ｐゴシック" w:hint="eastAsia"/>
        </w:rPr>
        <w:t>水制限試験においても尿浸透圧は300mOsm/kgを超えない</w:t>
      </w:r>
      <w:r w:rsidR="00293676">
        <w:rPr>
          <w:rFonts w:ascii="ＭＳ Ｐゴシック" w:eastAsia="ＭＳ Ｐゴシック" w:hAnsi="ＭＳ Ｐゴシック" w:hint="eastAsia"/>
        </w:rPr>
        <w:t>。</w:t>
      </w:r>
    </w:p>
    <w:p w:rsidR="007F1C0B" w:rsidRDefault="00CC7C16" w:rsidP="009D7DE5">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3250D2">
        <w:rPr>
          <w:rFonts w:ascii="ＭＳ Ｐゴシック" w:eastAsia="ＭＳ Ｐゴシック" w:hAnsi="ＭＳ Ｐゴシック" w:hint="eastAsia"/>
        </w:rPr>
        <w:t>血漿バソプレシン濃度</w:t>
      </w:r>
      <w:r w:rsidR="003250D2" w:rsidRPr="00B205C3">
        <w:rPr>
          <w:rFonts w:ascii="ＭＳ Ｐゴシック" w:eastAsia="ＭＳ Ｐゴシック" w:hAnsi="ＭＳ Ｐゴシック" w:hint="eastAsia"/>
        </w:rPr>
        <w:t>は</w:t>
      </w:r>
      <w:r w:rsidR="00E375CC" w:rsidRPr="00B205C3">
        <w:rPr>
          <w:rFonts w:ascii="ＭＳ Ｐゴシック" w:eastAsia="ＭＳ Ｐゴシック" w:hAnsi="ＭＳ Ｐゴシック" w:hint="eastAsia"/>
        </w:rPr>
        <w:t>定常状態で</w:t>
      </w:r>
      <w:r w:rsidR="003250D2" w:rsidRPr="00B205C3">
        <w:rPr>
          <w:rFonts w:ascii="ＭＳ Ｐゴシック" w:eastAsia="ＭＳ Ｐゴシック" w:hAnsi="ＭＳ Ｐゴシック"/>
        </w:rPr>
        <w:t xml:space="preserve">1.0 </w:t>
      </w:r>
      <w:proofErr w:type="spellStart"/>
      <w:r w:rsidR="003250D2" w:rsidRPr="00B205C3">
        <w:rPr>
          <w:rFonts w:ascii="ＭＳ Ｐゴシック" w:eastAsia="ＭＳ Ｐゴシック" w:hAnsi="ＭＳ Ｐゴシック"/>
        </w:rPr>
        <w:t>pg</w:t>
      </w:r>
      <w:proofErr w:type="spellEnd"/>
      <w:r w:rsidR="003250D2" w:rsidRPr="00B205C3">
        <w:rPr>
          <w:rFonts w:ascii="ＭＳ Ｐゴシック" w:eastAsia="ＭＳ Ｐゴシック" w:hAnsi="ＭＳ Ｐゴシック"/>
        </w:rPr>
        <w:t>/m</w:t>
      </w:r>
      <w:r w:rsidR="00296D32" w:rsidRPr="00B205C3">
        <w:rPr>
          <w:rFonts w:ascii="ＭＳ Ｐゴシック" w:eastAsia="ＭＳ Ｐゴシック" w:hAnsi="ＭＳ Ｐゴシック"/>
        </w:rPr>
        <w:t>L</w:t>
      </w:r>
      <w:r w:rsidR="003250D2" w:rsidRPr="00B205C3">
        <w:rPr>
          <w:rFonts w:ascii="ＭＳ Ｐゴシック" w:eastAsia="ＭＳ Ｐゴシック" w:hAnsi="ＭＳ Ｐゴシック" w:hint="eastAsia"/>
        </w:rPr>
        <w:t>以上である。</w:t>
      </w:r>
    </w:p>
    <w:p w:rsidR="007F1C0B" w:rsidRPr="009D7DE5" w:rsidRDefault="00CC7C16" w:rsidP="009D7DE5">
      <w:pPr>
        <w:widowControl/>
        <w:ind w:leftChars="100" w:left="210"/>
        <w:jc w:val="left"/>
        <w:rPr>
          <w:rFonts w:ascii="ＭＳ Ｐゴシック" w:eastAsia="ＭＳ Ｐゴシック" w:hAnsi="ＭＳ Ｐゴシック"/>
        </w:rPr>
      </w:pPr>
      <w:r w:rsidRPr="009D7DE5">
        <w:rPr>
          <w:rFonts w:ascii="ＭＳ Ｐゴシック" w:eastAsia="ＭＳ Ｐゴシック" w:hAnsi="ＭＳ Ｐゴシック" w:hint="eastAsia"/>
        </w:rPr>
        <w:t>５．</w:t>
      </w:r>
      <w:r w:rsidR="003250D2" w:rsidRPr="009D7DE5">
        <w:rPr>
          <w:rFonts w:ascii="ＭＳ Ｐゴシック" w:eastAsia="ＭＳ Ｐゴシック" w:hAnsi="ＭＳ Ｐゴシック" w:hint="eastAsia"/>
        </w:rPr>
        <w:t>バソプレシン負荷試験で尿量の減少と尿浸透圧の上昇を認めない（完全型）</w:t>
      </w:r>
      <w:r w:rsidR="00293676" w:rsidRPr="009D7DE5">
        <w:rPr>
          <w:rFonts w:ascii="ＭＳ Ｐゴシック" w:eastAsia="ＭＳ Ｐゴシック" w:hAnsi="ＭＳ Ｐゴシック" w:hint="eastAsia"/>
        </w:rPr>
        <w:t>。</w:t>
      </w:r>
    </w:p>
    <w:p w:rsidR="003250D2" w:rsidRDefault="003250D2" w:rsidP="009D7DE5">
      <w:pPr>
        <w:pStyle w:val="a5"/>
        <w:widowControl/>
        <w:ind w:leftChars="100" w:left="210"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部分型（軽症型）では軽度の尿量の減少と尿浸透圧の上昇を認める。</w:t>
      </w:r>
    </w:p>
    <w:p w:rsidR="003F35DB" w:rsidRDefault="003F35DB">
      <w:pPr>
        <w:widowControl/>
        <w:jc w:val="left"/>
        <w:rPr>
          <w:rFonts w:ascii="ＭＳ Ｐゴシック" w:eastAsia="ＭＳ Ｐゴシック" w:hAnsi="ＭＳ Ｐゴシック"/>
        </w:rPr>
      </w:pPr>
    </w:p>
    <w:p w:rsidR="008B7208" w:rsidRDefault="00F90B3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E432E8">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鑑別診断</w:t>
      </w:r>
    </w:p>
    <w:p w:rsidR="008B7208" w:rsidRDefault="00DE4C90" w:rsidP="009D7DE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8B7208" w:rsidRPr="008B7208" w:rsidRDefault="00616115" w:rsidP="009D7DE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中枢性尿崩症、心因性多飲、高カルシウム血症、間質性腎炎、慢性腎盂腎炎</w:t>
      </w:r>
    </w:p>
    <w:p w:rsidR="008B7208" w:rsidRDefault="008B7208" w:rsidP="008B7208">
      <w:pPr>
        <w:widowControl/>
        <w:jc w:val="left"/>
        <w:rPr>
          <w:rFonts w:ascii="ＭＳ Ｐゴシック" w:eastAsia="ＭＳ Ｐゴシック" w:hAnsi="ＭＳ Ｐゴシック"/>
        </w:rPr>
      </w:pPr>
    </w:p>
    <w:p w:rsidR="007F1C0B" w:rsidRDefault="00F90B3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E432E8">
        <w:rPr>
          <w:rFonts w:ascii="ＭＳ Ｐゴシック" w:eastAsia="ＭＳ Ｐゴシック" w:hAnsi="ＭＳ Ｐゴシック" w:hint="eastAsia"/>
          <w:kern w:val="0"/>
        </w:rPr>
        <w:t>．</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Pr="00CC64BB" w:rsidRDefault="003250D2" w:rsidP="009D7DE5">
      <w:pPr>
        <w:widowControl/>
        <w:ind w:firstLineChars="100" w:firstLine="210"/>
        <w:jc w:val="left"/>
        <w:rPr>
          <w:rFonts w:ascii="ＭＳ Ｐゴシック" w:eastAsia="ＭＳ Ｐゴシック" w:hAnsi="ＭＳ Ｐゴシック"/>
        </w:rPr>
      </w:pPr>
      <w:r w:rsidRPr="003250D2">
        <w:rPr>
          <w:rFonts w:ascii="ＭＳ Ｐゴシック" w:eastAsia="ＭＳ Ｐゴシック" w:hAnsi="ＭＳ Ｐゴシック" w:hint="eastAsia"/>
        </w:rPr>
        <w:t>抗利尿ホルモンV2受容体遺伝子</w:t>
      </w:r>
      <w:r w:rsidR="0073450B">
        <w:rPr>
          <w:rFonts w:ascii="ＭＳ Ｐゴシック" w:eastAsia="ＭＳ Ｐゴシック" w:hAnsi="ＭＳ Ｐゴシック" w:hint="eastAsia"/>
        </w:rPr>
        <w:t>、</w:t>
      </w:r>
      <w:r w:rsidRPr="003250D2">
        <w:rPr>
          <w:rFonts w:ascii="ＭＳ Ｐゴシック" w:eastAsia="ＭＳ Ｐゴシック" w:hAnsi="ＭＳ Ｐゴシック" w:hint="eastAsia"/>
        </w:rPr>
        <w:t>アクアポリン</w:t>
      </w:r>
      <w:r w:rsidR="009A46A4">
        <w:rPr>
          <w:rFonts w:ascii="ＭＳ Ｐゴシック" w:eastAsia="ＭＳ Ｐゴシック" w:hAnsi="ＭＳ Ｐゴシック" w:hint="eastAsia"/>
        </w:rPr>
        <w:t>2</w:t>
      </w:r>
      <w:r w:rsidRPr="003250D2">
        <w:rPr>
          <w:rFonts w:ascii="ＭＳ Ｐゴシック" w:eastAsia="ＭＳ Ｐゴシック" w:hAnsi="ＭＳ Ｐゴシック" w:hint="eastAsia"/>
        </w:rPr>
        <w:t>遺伝子</w:t>
      </w:r>
      <w:r w:rsidR="007F1C0B" w:rsidRPr="00CC64BB">
        <w:rPr>
          <w:rFonts w:ascii="ＭＳ Ｐゴシック" w:eastAsia="ＭＳ Ｐゴシック" w:hAnsi="ＭＳ Ｐゴシック" w:hint="eastAsia"/>
        </w:rPr>
        <w:t>の変異</w:t>
      </w:r>
    </w:p>
    <w:p w:rsidR="007F1C0B" w:rsidRDefault="007F1C0B" w:rsidP="008B7208">
      <w:pPr>
        <w:widowControl/>
        <w:jc w:val="left"/>
        <w:rPr>
          <w:rFonts w:ascii="ＭＳ Ｐゴシック" w:eastAsia="ＭＳ Ｐゴシック" w:hAnsi="ＭＳ Ｐゴシック"/>
        </w:rPr>
      </w:pPr>
    </w:p>
    <w:p w:rsidR="008B7208" w:rsidRDefault="00DE4C90" w:rsidP="00245BAE">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245BAE" w:rsidRPr="00CC64BB" w:rsidRDefault="00245BAE" w:rsidP="00245BAE">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Definite：Ａのいずれかを満たし、Ｂの</w:t>
      </w:r>
      <w:r w:rsidR="000674D4">
        <w:rPr>
          <w:rFonts w:ascii="ＭＳ Ｐゴシック" w:eastAsia="ＭＳ Ｐゴシック" w:hAnsi="ＭＳ Ｐゴシック" w:hint="eastAsia"/>
        </w:rPr>
        <w:t>５</w:t>
      </w:r>
      <w:r>
        <w:rPr>
          <w:rFonts w:ascii="ＭＳ Ｐゴシック" w:eastAsia="ＭＳ Ｐゴシック" w:hAnsi="ＭＳ Ｐゴシック" w:hint="eastAsia"/>
        </w:rPr>
        <w:t>項目</w:t>
      </w:r>
      <w:r w:rsidR="00AC171D">
        <w:rPr>
          <w:rFonts w:ascii="ＭＳ Ｐゴシック" w:eastAsia="ＭＳ Ｐゴシック" w:hAnsi="ＭＳ Ｐゴシック" w:hint="eastAsia"/>
        </w:rPr>
        <w:t>全て</w:t>
      </w:r>
      <w:r>
        <w:rPr>
          <w:rFonts w:ascii="ＭＳ Ｐゴシック" w:eastAsia="ＭＳ Ｐゴシック" w:hAnsi="ＭＳ Ｐゴシック" w:hint="eastAsia"/>
        </w:rPr>
        <w:t>を満たし、Ｃの鑑別すべき疾患を除外し、Ｄを満たすもの</w:t>
      </w:r>
      <w:r w:rsidR="00293676">
        <w:rPr>
          <w:rFonts w:ascii="ＭＳ Ｐゴシック" w:eastAsia="ＭＳ Ｐゴシック" w:hAnsi="ＭＳ Ｐゴシック" w:hint="eastAsia"/>
        </w:rPr>
        <w:t>。</w:t>
      </w:r>
    </w:p>
    <w:p w:rsidR="008B7208" w:rsidRPr="00CC64BB" w:rsidRDefault="00245BAE" w:rsidP="009D7DE5">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Probable：</w:t>
      </w:r>
      <w:r w:rsidR="00B31B7C">
        <w:rPr>
          <w:rFonts w:ascii="ＭＳ Ｐゴシック" w:eastAsia="ＭＳ Ｐゴシック" w:hAnsi="ＭＳ Ｐゴシック" w:hint="eastAsia"/>
        </w:rPr>
        <w:t>乳幼児期までに発症した例で、</w:t>
      </w:r>
      <w:r>
        <w:rPr>
          <w:rFonts w:ascii="ＭＳ Ｐゴシック" w:eastAsia="ＭＳ Ｐゴシック" w:hAnsi="ＭＳ Ｐゴシック" w:hint="eastAsia"/>
        </w:rPr>
        <w:t>Ａのいずれかを満たし、Ｂの</w:t>
      </w:r>
      <w:r w:rsidR="000674D4">
        <w:rPr>
          <w:rFonts w:ascii="ＭＳ Ｐゴシック" w:eastAsia="ＭＳ Ｐゴシック" w:hAnsi="ＭＳ Ｐゴシック" w:hint="eastAsia"/>
        </w:rPr>
        <w:t>５</w:t>
      </w:r>
      <w:r>
        <w:rPr>
          <w:rFonts w:ascii="ＭＳ Ｐゴシック" w:eastAsia="ＭＳ Ｐゴシック" w:hAnsi="ＭＳ Ｐゴシック" w:hint="eastAsia"/>
        </w:rPr>
        <w:t>項目</w:t>
      </w:r>
      <w:r w:rsidR="00AC171D">
        <w:rPr>
          <w:rFonts w:ascii="ＭＳ Ｐゴシック" w:eastAsia="ＭＳ Ｐゴシック" w:hAnsi="ＭＳ Ｐゴシック" w:hint="eastAsia"/>
        </w:rPr>
        <w:t>全て</w:t>
      </w:r>
      <w:r>
        <w:rPr>
          <w:rFonts w:ascii="ＭＳ Ｐゴシック" w:eastAsia="ＭＳ Ｐゴシック" w:hAnsi="ＭＳ Ｐゴシック" w:hint="eastAsia"/>
        </w:rPr>
        <w:t>を満たし、Ｃの鑑別すべき疾患を除外したもの</w:t>
      </w:r>
      <w:r w:rsidR="00293676">
        <w:rPr>
          <w:rFonts w:ascii="ＭＳ Ｐゴシック" w:eastAsia="ＭＳ Ｐゴシック" w:hAnsi="ＭＳ Ｐゴシック" w:hint="eastAsia"/>
        </w:rPr>
        <w:t>。</w:t>
      </w:r>
    </w:p>
    <w:p w:rsidR="00DE4C90" w:rsidRPr="003E3A5E" w:rsidRDefault="00DE4C90" w:rsidP="008B7208">
      <w:pPr>
        <w:widowControl/>
        <w:jc w:val="left"/>
        <w:rPr>
          <w:rFonts w:ascii="ＭＳ Ｐゴシック" w:eastAsia="ＭＳ Ｐゴシック" w:hAnsi="ＭＳ Ｐゴシック"/>
        </w:rPr>
      </w:pPr>
    </w:p>
    <w:p w:rsidR="003F35DB" w:rsidRPr="00245BAE"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p>
    <w:p w:rsidR="003250D2" w:rsidRDefault="003250D2">
      <w:pPr>
        <w:widowControl/>
        <w:jc w:val="left"/>
        <w:rPr>
          <w:rFonts w:ascii="ＭＳ Ｐゴシック" w:eastAsia="ＭＳ Ｐゴシック" w:hAnsi="ＭＳ Ｐゴシック"/>
        </w:rPr>
      </w:pPr>
    </w:p>
    <w:p w:rsidR="00C43A81" w:rsidRDefault="00C43A81">
      <w:pPr>
        <w:widowControl/>
        <w:jc w:val="left"/>
        <w:rPr>
          <w:rFonts w:ascii="ＭＳ Ｐゴシック" w:eastAsia="ＭＳ Ｐゴシック" w:hAnsi="ＭＳ Ｐゴシック"/>
        </w:rPr>
      </w:pPr>
    </w:p>
    <w:p w:rsidR="000A68F3" w:rsidRDefault="000A68F3">
      <w:pPr>
        <w:widowControl/>
        <w:jc w:val="left"/>
        <w:rPr>
          <w:rFonts w:ascii="ＭＳ Ｐゴシック" w:eastAsia="ＭＳ Ｐゴシック" w:hAnsi="ＭＳ Ｐゴシック"/>
        </w:rPr>
      </w:pPr>
    </w:p>
    <w:p w:rsidR="00A36A69" w:rsidRDefault="00A36A69">
      <w:pPr>
        <w:widowControl/>
        <w:jc w:val="left"/>
        <w:rPr>
          <w:rFonts w:ascii="ＭＳ Ｐゴシック" w:eastAsia="ＭＳ Ｐゴシック" w:hAnsi="ＭＳ Ｐゴシック"/>
        </w:rPr>
      </w:pP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AA25D5" w:rsidRPr="00637254" w:rsidRDefault="00A36A69" w:rsidP="00AA25D5">
      <w:pPr>
        <w:rPr>
          <w:rFonts w:ascii="ＭＳ Ｐゴシック" w:eastAsia="ＭＳ Ｐゴシック" w:hAnsi="ＭＳ Ｐゴシック"/>
        </w:rPr>
      </w:pPr>
      <w:r>
        <w:rPr>
          <w:rFonts w:ascii="ＭＳ Ｐゴシック" w:eastAsia="ＭＳ Ｐゴシック" w:hAnsi="ＭＳ Ｐゴシック" w:hint="eastAsia"/>
        </w:rPr>
        <w:t xml:space="preserve">軽症（部分型）腎性尿崩症の診断基準を用いてバソプレシン投与後尿浸透圧600 </w:t>
      </w:r>
      <w:proofErr w:type="spellStart"/>
      <w:r>
        <w:rPr>
          <w:rFonts w:ascii="ＭＳ Ｐゴシック" w:eastAsia="ＭＳ Ｐゴシック" w:hAnsi="ＭＳ Ｐゴシック" w:hint="eastAsia"/>
        </w:rPr>
        <w:t>mOsm</w:t>
      </w:r>
      <w:proofErr w:type="spellEnd"/>
      <w:r>
        <w:rPr>
          <w:rFonts w:ascii="ＭＳ Ｐゴシック" w:eastAsia="ＭＳ Ｐゴシック" w:hAnsi="ＭＳ Ｐゴシック" w:hint="eastAsia"/>
        </w:rPr>
        <w:t>/kg</w:t>
      </w:r>
      <w:r w:rsidR="00AA25D5" w:rsidRPr="00637254">
        <w:rPr>
          <w:rFonts w:ascii="ＭＳ Ｐゴシック" w:eastAsia="ＭＳ Ｐゴシック" w:hAnsi="ＭＳ Ｐゴシック" w:hint="eastAsia"/>
        </w:rPr>
        <w:t>以下を対象とする。</w:t>
      </w:r>
    </w:p>
    <w:p w:rsidR="005008AF" w:rsidRDefault="00E375CC">
      <w:pPr>
        <w:widowControl/>
        <w:jc w:val="left"/>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0" distB="0" distL="114300" distR="114300" simplePos="0" relativeHeight="251679744" behindDoc="0" locked="0" layoutInCell="1" allowOverlap="1" wp14:anchorId="16525717" wp14:editId="6FE3CB52">
                <wp:simplePos x="0" y="0"/>
                <wp:positionH relativeFrom="column">
                  <wp:posOffset>-219074</wp:posOffset>
                </wp:positionH>
                <wp:positionV relativeFrom="paragraph">
                  <wp:posOffset>85725</wp:posOffset>
                </wp:positionV>
                <wp:extent cx="5867400" cy="4465674"/>
                <wp:effectExtent l="0" t="0" r="19050" b="11430"/>
                <wp:wrapNone/>
                <wp:docPr id="1" name="正方形/長方形 1"/>
                <wp:cNvGraphicFramePr/>
                <a:graphic xmlns:a="http://schemas.openxmlformats.org/drawingml/2006/main">
                  <a:graphicData uri="http://schemas.microsoft.com/office/word/2010/wordprocessingShape">
                    <wps:wsp>
                      <wps:cNvSpPr/>
                      <wps:spPr>
                        <a:xfrm>
                          <a:off x="0" y="0"/>
                          <a:ext cx="5867400" cy="446567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329320" id="正方形/長方形 1" o:spid="_x0000_s1026" style="position:absolute;left:0;text-align:left;margin-left:-17.25pt;margin-top:6.75pt;width:462pt;height:351.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" filled="f" strokecolor="black [3213]"/>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2340"/>
        <w:gridCol w:w="2340"/>
        <w:gridCol w:w="2294"/>
      </w:tblGrid>
      <w:tr w:rsidR="00E375CC" w:rsidRPr="00296D32" w:rsidTr="00A570A2">
        <w:tc>
          <w:tcPr>
            <w:tcW w:w="1728" w:type="dxa"/>
          </w:tcPr>
          <w:p w:rsidR="00E375CC" w:rsidRPr="009D7DE5" w:rsidRDefault="00E375CC" w:rsidP="00A570A2">
            <w:pPr>
              <w:jc w:val="center"/>
              <w:rPr>
                <w:rFonts w:ascii="ＭＳ Ｐゴシック" w:eastAsia="ＭＳ Ｐゴシック" w:hAnsi="ＭＳ Ｐゴシック"/>
                <w:szCs w:val="21"/>
              </w:rPr>
            </w:pP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バソプレシン投与前尿浸透圧</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w:t>
            </w:r>
            <w:proofErr w:type="spellStart"/>
            <w:r w:rsidRPr="009D7DE5">
              <w:rPr>
                <w:rFonts w:ascii="ＭＳ Ｐゴシック" w:eastAsia="ＭＳ Ｐゴシック" w:hAnsi="ＭＳ Ｐゴシック"/>
                <w:szCs w:val="21"/>
              </w:rPr>
              <w:t>mOsm</w:t>
            </w:r>
            <w:proofErr w:type="spellEnd"/>
            <w:r w:rsidRPr="009D7DE5">
              <w:rPr>
                <w:rFonts w:ascii="ＭＳ Ｐゴシック" w:eastAsia="ＭＳ Ｐゴシック" w:hAnsi="ＭＳ Ｐゴシック"/>
                <w:szCs w:val="21"/>
              </w:rPr>
              <w:t>/kg</w:t>
            </w:r>
            <w:r w:rsidRPr="009D7DE5">
              <w:rPr>
                <w:rFonts w:ascii="ＭＳ Ｐゴシック" w:eastAsia="ＭＳ Ｐゴシック" w:hAnsi="ＭＳ Ｐゴシック" w:hint="eastAsia"/>
                <w:szCs w:val="21"/>
              </w:rPr>
              <w:t>）</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バソプレシン投与後尿浸透圧</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w:t>
            </w:r>
            <w:proofErr w:type="spellStart"/>
            <w:r w:rsidRPr="009D7DE5">
              <w:rPr>
                <w:rFonts w:ascii="ＭＳ Ｐゴシック" w:eastAsia="ＭＳ Ｐゴシック" w:hAnsi="ＭＳ Ｐゴシック"/>
                <w:szCs w:val="21"/>
              </w:rPr>
              <w:t>mOsm</w:t>
            </w:r>
            <w:proofErr w:type="spellEnd"/>
            <w:r w:rsidRPr="009D7DE5">
              <w:rPr>
                <w:rFonts w:ascii="ＭＳ Ｐゴシック" w:eastAsia="ＭＳ Ｐゴシック" w:hAnsi="ＭＳ Ｐゴシック"/>
                <w:szCs w:val="21"/>
              </w:rPr>
              <w:t>/kg</w:t>
            </w:r>
            <w:r w:rsidRPr="009D7DE5">
              <w:rPr>
                <w:rFonts w:ascii="ＭＳ Ｐゴシック" w:eastAsia="ＭＳ Ｐゴシック" w:hAnsi="ＭＳ Ｐゴシック" w:hint="eastAsia"/>
                <w:szCs w:val="21"/>
              </w:rPr>
              <w:t>）</w:t>
            </w:r>
          </w:p>
        </w:tc>
        <w:tc>
          <w:tcPr>
            <w:tcW w:w="2294"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バソプレシン投与前</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血漿</w:t>
            </w:r>
            <w:r w:rsidRPr="009D7DE5">
              <w:rPr>
                <w:rFonts w:ascii="ＭＳ Ｐゴシック" w:eastAsia="ＭＳ Ｐゴシック" w:hAnsi="ＭＳ Ｐゴシック"/>
                <w:szCs w:val="21"/>
              </w:rPr>
              <w:t>AVP</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w:t>
            </w:r>
            <w:proofErr w:type="spellStart"/>
            <w:r w:rsidRPr="009D7DE5">
              <w:rPr>
                <w:rFonts w:ascii="ＭＳ Ｐゴシック" w:eastAsia="ＭＳ Ｐゴシック" w:hAnsi="ＭＳ Ｐゴシック"/>
                <w:szCs w:val="21"/>
              </w:rPr>
              <w:t>pg</w:t>
            </w:r>
            <w:proofErr w:type="spellEnd"/>
            <w:r w:rsidRPr="009D7DE5">
              <w:rPr>
                <w:rFonts w:ascii="ＭＳ Ｐゴシック" w:eastAsia="ＭＳ Ｐゴシック" w:hAnsi="ＭＳ Ｐゴシック"/>
                <w:szCs w:val="21"/>
              </w:rPr>
              <w:t>/m</w:t>
            </w:r>
            <w:r w:rsidR="00296D32" w:rsidRPr="009D7DE5">
              <w:rPr>
                <w:rFonts w:ascii="ＭＳ Ｐゴシック" w:eastAsia="ＭＳ Ｐゴシック" w:hAnsi="ＭＳ Ｐゴシック"/>
                <w:color w:val="FF0000"/>
                <w:szCs w:val="21"/>
              </w:rPr>
              <w:t>L</w:t>
            </w:r>
            <w:r w:rsidRPr="009D7DE5">
              <w:rPr>
                <w:rFonts w:ascii="ＭＳ Ｐゴシック" w:eastAsia="ＭＳ Ｐゴシック" w:hAnsi="ＭＳ Ｐゴシック" w:hint="eastAsia"/>
                <w:szCs w:val="21"/>
              </w:rPr>
              <w:t>）</w:t>
            </w:r>
          </w:p>
        </w:tc>
      </w:tr>
      <w:tr w:rsidR="00E375CC" w:rsidRPr="00296D32" w:rsidTr="00A570A2">
        <w:tc>
          <w:tcPr>
            <w:tcW w:w="1728"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正常</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500</w:t>
            </w:r>
            <w:r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800</w:t>
            </w:r>
            <w:r w:rsidRPr="009D7DE5">
              <w:rPr>
                <w:rFonts w:ascii="ＭＳ Ｐゴシック" w:eastAsia="ＭＳ Ｐゴシック" w:hAnsi="ＭＳ Ｐゴシック" w:hint="eastAsia"/>
                <w:szCs w:val="21"/>
              </w:rPr>
              <w:t>以上</w:t>
            </w:r>
            <w:r w:rsidRPr="009D7DE5">
              <w:rPr>
                <w:rFonts w:ascii="ＭＳ Ｐゴシック" w:eastAsia="ＭＳ Ｐゴシック" w:hAnsi="ＭＳ Ｐゴシック"/>
                <w:szCs w:val="21"/>
                <w:vertAlign w:val="superscript"/>
              </w:rPr>
              <w:t>*1</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szCs w:val="21"/>
              </w:rPr>
              <w:t>800</w:t>
            </w:r>
            <w:r w:rsidRPr="009D7DE5">
              <w:rPr>
                <w:rFonts w:ascii="ＭＳ Ｐゴシック" w:eastAsia="ＭＳ Ｐゴシック" w:hAnsi="ＭＳ Ｐゴシック" w:hint="eastAsia"/>
                <w:szCs w:val="21"/>
              </w:rPr>
              <w:t>以上</w:t>
            </w:r>
            <w:r w:rsidRPr="009D7DE5">
              <w:rPr>
                <w:rFonts w:ascii="ＭＳ Ｐゴシック" w:eastAsia="ＭＳ Ｐゴシック" w:hAnsi="ＭＳ Ｐゴシック"/>
                <w:szCs w:val="21"/>
                <w:vertAlign w:val="superscript"/>
              </w:rPr>
              <w:t>*2</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反応（－）</w:t>
            </w:r>
          </w:p>
        </w:tc>
        <w:tc>
          <w:tcPr>
            <w:tcW w:w="2294"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血清浸透圧によるが、</w:t>
            </w:r>
            <w:r w:rsidR="00411336">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12</w:t>
            </w:r>
          </w:p>
        </w:tc>
      </w:tr>
      <w:tr w:rsidR="00E375CC" w:rsidRPr="00296D32" w:rsidTr="00A570A2">
        <w:tc>
          <w:tcPr>
            <w:tcW w:w="1728"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完全型</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腎性尿崩症</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szCs w:val="21"/>
              </w:rPr>
              <w:t>300</w:t>
            </w:r>
            <w:r w:rsidRPr="009D7DE5">
              <w:rPr>
                <w:rFonts w:ascii="ＭＳ Ｐゴシック" w:eastAsia="ＭＳ Ｐゴシック" w:hAnsi="ＭＳ Ｐゴシック" w:hint="eastAsia"/>
                <w:szCs w:val="21"/>
              </w:rPr>
              <w:t>未満</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szCs w:val="21"/>
              </w:rPr>
              <w:t>300</w:t>
            </w:r>
            <w:r w:rsidRPr="009D7DE5">
              <w:rPr>
                <w:rFonts w:ascii="ＭＳ Ｐゴシック" w:eastAsia="ＭＳ Ｐゴシック" w:hAnsi="ＭＳ Ｐゴシック" w:hint="eastAsia"/>
                <w:szCs w:val="21"/>
              </w:rPr>
              <w:t>未満</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反応（－）</w:t>
            </w:r>
          </w:p>
        </w:tc>
        <w:tc>
          <w:tcPr>
            <w:tcW w:w="2294"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正常～高値</w:t>
            </w:r>
          </w:p>
        </w:tc>
      </w:tr>
      <w:tr w:rsidR="00E375CC" w:rsidRPr="00296D32" w:rsidTr="00A570A2">
        <w:tc>
          <w:tcPr>
            <w:tcW w:w="1728"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部分型</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腎性尿崩症</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szCs w:val="21"/>
              </w:rPr>
              <w:t>100</w:t>
            </w:r>
            <w:r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800</w:t>
            </w:r>
          </w:p>
        </w:tc>
        <w:tc>
          <w:tcPr>
            <w:tcW w:w="2340"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szCs w:val="21"/>
              </w:rPr>
              <w:t>300</w:t>
            </w:r>
            <w:r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600</w:t>
            </w:r>
          </w:p>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反応（－）～（＋）</w:t>
            </w:r>
          </w:p>
        </w:tc>
        <w:tc>
          <w:tcPr>
            <w:tcW w:w="2294" w:type="dxa"/>
          </w:tcPr>
          <w:p w:rsidR="00E375CC" w:rsidRPr="009D7DE5" w:rsidRDefault="00E375CC" w:rsidP="00A570A2">
            <w:pPr>
              <w:jc w:val="cente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正常～高値</w:t>
            </w:r>
          </w:p>
        </w:tc>
      </w:tr>
    </w:tbl>
    <w:p w:rsidR="00E375CC" w:rsidRPr="003B1DEA" w:rsidRDefault="00E375CC" w:rsidP="00E375CC">
      <w:pPr>
        <w:rPr>
          <w:rFonts w:ascii="ＭＳ Ｐゴシック" w:eastAsia="ＭＳ Ｐゴシック" w:hAnsi="ＭＳ Ｐゴシック"/>
          <w:szCs w:val="21"/>
        </w:rPr>
      </w:pP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注１．３歳未満では</w:t>
      </w:r>
      <w:r w:rsidR="0073450B">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健常人においても尿濃縮力が弱いため</w:t>
      </w:r>
      <w:r w:rsidR="0073450B">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３歳未満での判定には</w:t>
      </w: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 xml:space="preserve">　　　注意を要する</w:t>
      </w:r>
      <w:r w:rsidR="00DE37AD" w:rsidRPr="009D7DE5">
        <w:rPr>
          <w:rFonts w:ascii="ＭＳ Ｐゴシック" w:eastAsia="ＭＳ Ｐゴシック" w:hAnsi="ＭＳ Ｐゴシック" w:hint="eastAsia"/>
          <w:szCs w:val="21"/>
        </w:rPr>
        <w:t>。</w:t>
      </w: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注２．上記の表において軽症腎性尿崩症が疑われる場合には</w:t>
      </w:r>
      <w:r w:rsidR="0073450B">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可能な限り</w:t>
      </w: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 xml:space="preserve">　　　抗利尿ホルモン</w:t>
      </w:r>
      <w:r w:rsidRPr="009D7DE5">
        <w:rPr>
          <w:rFonts w:ascii="ＭＳ Ｐゴシック" w:eastAsia="ＭＳ Ｐゴシック" w:hAnsi="ＭＳ Ｐゴシック"/>
          <w:szCs w:val="21"/>
        </w:rPr>
        <w:t>V2</w:t>
      </w:r>
      <w:r w:rsidRPr="009D7DE5">
        <w:rPr>
          <w:rFonts w:ascii="ＭＳ Ｐゴシック" w:eastAsia="ＭＳ Ｐゴシック" w:hAnsi="ＭＳ Ｐゴシック" w:hint="eastAsia"/>
          <w:szCs w:val="21"/>
        </w:rPr>
        <w:t>受容体</w:t>
      </w:r>
      <w:r w:rsidR="00AC171D">
        <w:rPr>
          <w:rFonts w:ascii="ＭＳ Ｐゴシック" w:eastAsia="ＭＳ Ｐゴシック" w:hAnsi="ＭＳ Ｐゴシック" w:hint="eastAsia"/>
          <w:szCs w:val="21"/>
        </w:rPr>
        <w:t>及び</w:t>
      </w:r>
      <w:r w:rsidRPr="009D7DE5">
        <w:rPr>
          <w:rFonts w:ascii="ＭＳ Ｐゴシック" w:eastAsia="ＭＳ Ｐゴシック" w:hAnsi="ＭＳ Ｐゴシック" w:hint="eastAsia"/>
          <w:szCs w:val="21"/>
        </w:rPr>
        <w:t>アクアポリン</w:t>
      </w:r>
      <w:r w:rsidRPr="009D7DE5">
        <w:rPr>
          <w:rFonts w:ascii="ＭＳ Ｐゴシック" w:eastAsia="ＭＳ Ｐゴシック" w:hAnsi="ＭＳ Ｐゴシック"/>
          <w:szCs w:val="21"/>
        </w:rPr>
        <w:t>-2</w:t>
      </w:r>
      <w:r w:rsidRPr="009D7DE5">
        <w:rPr>
          <w:rFonts w:ascii="ＭＳ Ｐゴシック" w:eastAsia="ＭＳ Ｐゴシック" w:hAnsi="ＭＳ Ｐゴシック" w:hint="eastAsia"/>
          <w:szCs w:val="21"/>
        </w:rPr>
        <w:t>の遺伝子解析を行い、</w:t>
      </w: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hint="eastAsia"/>
          <w:szCs w:val="21"/>
        </w:rPr>
        <w:t xml:space="preserve">　　　診断確定することが望ましい</w:t>
      </w:r>
      <w:r w:rsidR="00DE37AD" w:rsidRPr="009D7DE5">
        <w:rPr>
          <w:rFonts w:ascii="ＭＳ Ｐゴシック" w:eastAsia="ＭＳ Ｐゴシック" w:hAnsi="ＭＳ Ｐゴシック" w:hint="eastAsia"/>
          <w:szCs w:val="21"/>
        </w:rPr>
        <w:t>。</w:t>
      </w:r>
    </w:p>
    <w:p w:rsidR="00E375CC" w:rsidRPr="009D7DE5" w:rsidRDefault="00E375CC" w:rsidP="00E375CC">
      <w:pPr>
        <w:rPr>
          <w:rFonts w:ascii="ＭＳ Ｐゴシック" w:eastAsia="ＭＳ Ｐゴシック" w:hAnsi="ＭＳ Ｐゴシック"/>
          <w:szCs w:val="21"/>
        </w:rPr>
      </w:pP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szCs w:val="21"/>
        </w:rPr>
        <w:t>*</w:t>
      </w:r>
      <w:r w:rsidR="00411336">
        <w:rPr>
          <w:rFonts w:ascii="ＭＳ Ｐゴシック" w:eastAsia="ＭＳ Ｐゴシック" w:hAnsi="ＭＳ Ｐゴシック" w:hint="eastAsia"/>
          <w:szCs w:val="21"/>
        </w:rPr>
        <w:t>１</w:t>
      </w:r>
      <w:r w:rsidRPr="009D7DE5">
        <w:rPr>
          <w:rFonts w:ascii="ＭＳ Ｐゴシック" w:eastAsia="ＭＳ Ｐゴシック" w:hAnsi="ＭＳ Ｐゴシック" w:hint="eastAsia"/>
          <w:szCs w:val="21"/>
        </w:rPr>
        <w:t xml:space="preserve">　小児疾患の診断治療規準には</w:t>
      </w:r>
      <w:r w:rsidRPr="009D7DE5">
        <w:rPr>
          <w:rFonts w:ascii="ＭＳ Ｐゴシック" w:eastAsia="ＭＳ Ｐゴシック" w:hAnsi="ＭＳ Ｐゴシック"/>
          <w:szCs w:val="21"/>
        </w:rPr>
        <w:t>500</w:t>
      </w:r>
      <w:r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800</w:t>
      </w:r>
      <w:r w:rsidRPr="009D7DE5">
        <w:rPr>
          <w:rFonts w:ascii="ＭＳ Ｐゴシック" w:eastAsia="ＭＳ Ｐゴシック" w:hAnsi="ＭＳ Ｐゴシック" w:hint="eastAsia"/>
          <w:szCs w:val="21"/>
        </w:rPr>
        <w:t>以上、別の文献では</w:t>
      </w:r>
      <w:r w:rsidRPr="009D7DE5">
        <w:rPr>
          <w:rFonts w:ascii="ＭＳ Ｐゴシック" w:eastAsia="ＭＳ Ｐゴシック" w:hAnsi="ＭＳ Ｐゴシック"/>
          <w:szCs w:val="21"/>
        </w:rPr>
        <w:t>600</w:t>
      </w:r>
      <w:r w:rsidR="00810F8D" w:rsidRPr="009D7DE5">
        <w:rPr>
          <w:rFonts w:ascii="ＭＳ Ｐゴシック" w:eastAsia="ＭＳ Ｐゴシック" w:hAnsi="ＭＳ Ｐゴシック" w:hint="eastAsia"/>
          <w:szCs w:val="21"/>
        </w:rPr>
        <w:t>～</w:t>
      </w:r>
      <w:r w:rsidRPr="009D7DE5">
        <w:rPr>
          <w:rFonts w:ascii="ＭＳ Ｐゴシック" w:eastAsia="ＭＳ Ｐゴシック" w:hAnsi="ＭＳ Ｐゴシック"/>
          <w:szCs w:val="21"/>
        </w:rPr>
        <w:t>800</w:t>
      </w:r>
      <w:r w:rsidRPr="009D7DE5">
        <w:rPr>
          <w:rFonts w:ascii="ＭＳ Ｐゴシック" w:eastAsia="ＭＳ Ｐゴシック" w:hAnsi="ＭＳ Ｐゴシック" w:hint="eastAsia"/>
          <w:szCs w:val="21"/>
        </w:rPr>
        <w:t>台。</w:t>
      </w:r>
    </w:p>
    <w:p w:rsidR="00E375CC" w:rsidRPr="009D7DE5" w:rsidRDefault="00E375CC" w:rsidP="00E375CC">
      <w:pPr>
        <w:rPr>
          <w:rFonts w:ascii="ＭＳ Ｐゴシック" w:eastAsia="ＭＳ Ｐゴシック" w:hAnsi="ＭＳ Ｐゴシック"/>
          <w:szCs w:val="21"/>
        </w:rPr>
      </w:pPr>
      <w:r w:rsidRPr="009D7DE5">
        <w:rPr>
          <w:rFonts w:ascii="ＭＳ Ｐゴシック" w:eastAsia="ＭＳ Ｐゴシック" w:hAnsi="ＭＳ Ｐゴシック"/>
          <w:szCs w:val="21"/>
        </w:rPr>
        <w:t>*</w:t>
      </w:r>
      <w:r w:rsidR="00411336">
        <w:rPr>
          <w:rFonts w:ascii="ＭＳ Ｐゴシック" w:eastAsia="ＭＳ Ｐゴシック" w:hAnsi="ＭＳ Ｐゴシック" w:hint="eastAsia"/>
          <w:szCs w:val="21"/>
        </w:rPr>
        <w:t>２</w:t>
      </w:r>
      <w:r w:rsidRPr="009D7DE5">
        <w:rPr>
          <w:rFonts w:ascii="ＭＳ Ｐゴシック" w:eastAsia="ＭＳ Ｐゴシック" w:hAnsi="ＭＳ Ｐゴシック" w:hint="eastAsia"/>
          <w:szCs w:val="21"/>
        </w:rPr>
        <w:t xml:space="preserve">　</w:t>
      </w:r>
      <w:r w:rsidRPr="009D7DE5">
        <w:rPr>
          <w:rFonts w:ascii="ＭＳ Ｐゴシック" w:eastAsia="ＭＳ Ｐゴシック" w:hAnsi="ＭＳ Ｐゴシック"/>
          <w:szCs w:val="21"/>
        </w:rPr>
        <w:t>Gene review</w:t>
      </w:r>
      <w:r w:rsidRPr="009D7DE5">
        <w:rPr>
          <w:rFonts w:ascii="ＭＳ Ｐゴシック" w:eastAsia="ＭＳ Ｐゴシック" w:hAnsi="ＭＳ Ｐゴシック" w:hint="eastAsia"/>
          <w:szCs w:val="21"/>
        </w:rPr>
        <w:t>には</w:t>
      </w:r>
      <w:r w:rsidRPr="009D7DE5">
        <w:rPr>
          <w:rFonts w:ascii="ＭＳ Ｐゴシック" w:eastAsia="ＭＳ Ｐゴシック" w:hAnsi="ＭＳ Ｐゴシック"/>
          <w:szCs w:val="21"/>
        </w:rPr>
        <w:t>807</w:t>
      </w:r>
      <w:r w:rsidRPr="009D7DE5">
        <w:rPr>
          <w:rFonts w:ascii="ＭＳ Ｐゴシック" w:eastAsia="ＭＳ Ｐゴシック" w:hAnsi="ＭＳ Ｐゴシック" w:hint="eastAsia"/>
          <w:szCs w:val="21"/>
        </w:rPr>
        <w:t>以上。</w:t>
      </w:r>
    </w:p>
    <w:p w:rsidR="00A36A69" w:rsidRDefault="00A36A69">
      <w:pPr>
        <w:widowControl/>
        <w:jc w:val="left"/>
        <w:rPr>
          <w:rFonts w:ascii="ＭＳ Ｐゴシック" w:eastAsia="ＭＳ Ｐゴシック" w:hAnsi="ＭＳ Ｐゴシック"/>
        </w:rPr>
      </w:pPr>
    </w:p>
    <w:p w:rsidR="00A36A69" w:rsidRDefault="00A36A69">
      <w:pPr>
        <w:widowControl/>
        <w:jc w:val="left"/>
        <w:rPr>
          <w:rFonts w:ascii="ＭＳ Ｐゴシック" w:eastAsia="ＭＳ Ｐゴシック" w:hAnsi="ＭＳ Ｐゴシック"/>
        </w:rPr>
      </w:pPr>
    </w:p>
    <w:p w:rsidR="005008AF" w:rsidRDefault="005008AF">
      <w:pPr>
        <w:widowControl/>
        <w:jc w:val="left"/>
        <w:rPr>
          <w:rFonts w:ascii="ＭＳ Ｐゴシック" w:eastAsia="ＭＳ Ｐゴシック" w:hAnsi="ＭＳ Ｐゴシック"/>
        </w:rPr>
      </w:pPr>
    </w:p>
    <w:p w:rsidR="001C3E4D" w:rsidRDefault="001C3E4D" w:rsidP="001C3E4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1C3E4D" w:rsidRDefault="001C3E4D" w:rsidP="001C3E4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C1744">
        <w:rPr>
          <w:rFonts w:asciiTheme="minorEastAsia" w:hAnsiTheme="minorEastAsia" w:hint="eastAsia"/>
          <w:szCs w:val="21"/>
        </w:rPr>
        <w:t>。</w:t>
      </w:r>
      <w:r>
        <w:rPr>
          <w:rFonts w:asciiTheme="minorEastAsia" w:hAnsiTheme="minorEastAsia" w:hint="eastAsia"/>
          <w:szCs w:val="21"/>
        </w:rPr>
        <w:t>）</w:t>
      </w:r>
      <w:r w:rsidR="00DE37AD">
        <w:rPr>
          <w:rFonts w:asciiTheme="minorEastAsia" w:hAnsiTheme="minorEastAsia" w:hint="eastAsia"/>
          <w:szCs w:val="21"/>
        </w:rPr>
        <w:t>。</w:t>
      </w:r>
    </w:p>
    <w:p w:rsidR="001C3E4D" w:rsidRDefault="001C3E4D" w:rsidP="001C3E4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C1744">
        <w:rPr>
          <w:rFonts w:asciiTheme="minorEastAsia" w:hAnsiTheme="minorEastAsia" w:hint="eastAsia"/>
          <w:szCs w:val="21"/>
        </w:rPr>
        <w:t>あって</w:t>
      </w:r>
      <w:r>
        <w:rPr>
          <w:rFonts w:asciiTheme="minorEastAsia" w:hAnsiTheme="minorEastAsia" w:hint="eastAsia"/>
          <w:szCs w:val="21"/>
        </w:rPr>
        <w:t>、直近６</w:t>
      </w:r>
      <w:r w:rsidR="003B1DE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CD1578" w:rsidRDefault="001C3E4D" w:rsidP="001C3E4D">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1C1744">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7A4" w:rsidRDefault="009B37A4" w:rsidP="005C0141">
      <w:r>
        <w:separator/>
      </w:r>
    </w:p>
  </w:endnote>
  <w:endnote w:type="continuationSeparator" w:id="0">
    <w:p w:rsidR="009B37A4" w:rsidRDefault="009B37A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7A4" w:rsidRDefault="009B37A4" w:rsidP="005C0141">
      <w:r>
        <w:separator/>
      </w:r>
    </w:p>
  </w:footnote>
  <w:footnote w:type="continuationSeparator" w:id="0">
    <w:p w:rsidR="009B37A4" w:rsidRDefault="009B37A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2D57"/>
    <w:rsid w:val="00050008"/>
    <w:rsid w:val="00052C64"/>
    <w:rsid w:val="0005720E"/>
    <w:rsid w:val="00057D0A"/>
    <w:rsid w:val="000674D4"/>
    <w:rsid w:val="00081A94"/>
    <w:rsid w:val="000955F1"/>
    <w:rsid w:val="000A68F3"/>
    <w:rsid w:val="000B47D6"/>
    <w:rsid w:val="000E1131"/>
    <w:rsid w:val="00134ECA"/>
    <w:rsid w:val="00137F5B"/>
    <w:rsid w:val="001676A2"/>
    <w:rsid w:val="001A0B38"/>
    <w:rsid w:val="001C1744"/>
    <w:rsid w:val="001C3E4D"/>
    <w:rsid w:val="001D59F4"/>
    <w:rsid w:val="002008E5"/>
    <w:rsid w:val="00214BE2"/>
    <w:rsid w:val="00245BAE"/>
    <w:rsid w:val="002514D1"/>
    <w:rsid w:val="00256A2A"/>
    <w:rsid w:val="00293676"/>
    <w:rsid w:val="00296D32"/>
    <w:rsid w:val="002B7DAA"/>
    <w:rsid w:val="002C000C"/>
    <w:rsid w:val="002D5610"/>
    <w:rsid w:val="002F7AD1"/>
    <w:rsid w:val="00307DA3"/>
    <w:rsid w:val="003250D2"/>
    <w:rsid w:val="00334A15"/>
    <w:rsid w:val="00350417"/>
    <w:rsid w:val="00353128"/>
    <w:rsid w:val="003755BD"/>
    <w:rsid w:val="00377D88"/>
    <w:rsid w:val="00397EB7"/>
    <w:rsid w:val="003A1C1F"/>
    <w:rsid w:val="003B1DEA"/>
    <w:rsid w:val="003E1B96"/>
    <w:rsid w:val="003E3A5E"/>
    <w:rsid w:val="003F35DB"/>
    <w:rsid w:val="00401FD2"/>
    <w:rsid w:val="00406247"/>
    <w:rsid w:val="00411336"/>
    <w:rsid w:val="004227BE"/>
    <w:rsid w:val="004A2907"/>
    <w:rsid w:val="004D0E56"/>
    <w:rsid w:val="004D2C37"/>
    <w:rsid w:val="004F28A3"/>
    <w:rsid w:val="004F3191"/>
    <w:rsid w:val="005008AF"/>
    <w:rsid w:val="00516E7E"/>
    <w:rsid w:val="00544105"/>
    <w:rsid w:val="00554573"/>
    <w:rsid w:val="005625B8"/>
    <w:rsid w:val="00565952"/>
    <w:rsid w:val="005934B8"/>
    <w:rsid w:val="005C0141"/>
    <w:rsid w:val="005E19E6"/>
    <w:rsid w:val="00613421"/>
    <w:rsid w:val="00614936"/>
    <w:rsid w:val="00616115"/>
    <w:rsid w:val="00617725"/>
    <w:rsid w:val="0063044F"/>
    <w:rsid w:val="00651D39"/>
    <w:rsid w:val="00680689"/>
    <w:rsid w:val="006C5EA7"/>
    <w:rsid w:val="006E4E0A"/>
    <w:rsid w:val="007136CF"/>
    <w:rsid w:val="0073450B"/>
    <w:rsid w:val="007414C9"/>
    <w:rsid w:val="0074777A"/>
    <w:rsid w:val="00750061"/>
    <w:rsid w:val="007559F1"/>
    <w:rsid w:val="007639DC"/>
    <w:rsid w:val="00771659"/>
    <w:rsid w:val="007E4A30"/>
    <w:rsid w:val="007F1C0B"/>
    <w:rsid w:val="00810F8D"/>
    <w:rsid w:val="00862386"/>
    <w:rsid w:val="0087417F"/>
    <w:rsid w:val="008B7208"/>
    <w:rsid w:val="0091373E"/>
    <w:rsid w:val="00914A9B"/>
    <w:rsid w:val="00915825"/>
    <w:rsid w:val="00923FD1"/>
    <w:rsid w:val="00924ABA"/>
    <w:rsid w:val="009261C9"/>
    <w:rsid w:val="009566E9"/>
    <w:rsid w:val="00964923"/>
    <w:rsid w:val="00965C69"/>
    <w:rsid w:val="00983AC3"/>
    <w:rsid w:val="009A0C7E"/>
    <w:rsid w:val="009A46A4"/>
    <w:rsid w:val="009B37A4"/>
    <w:rsid w:val="009D7DE5"/>
    <w:rsid w:val="00A277B1"/>
    <w:rsid w:val="00A36A69"/>
    <w:rsid w:val="00A47D01"/>
    <w:rsid w:val="00AA25D5"/>
    <w:rsid w:val="00AC171D"/>
    <w:rsid w:val="00AF1F4D"/>
    <w:rsid w:val="00B00E69"/>
    <w:rsid w:val="00B205C3"/>
    <w:rsid w:val="00B31B7C"/>
    <w:rsid w:val="00B34E3A"/>
    <w:rsid w:val="00B44571"/>
    <w:rsid w:val="00B55205"/>
    <w:rsid w:val="00B56131"/>
    <w:rsid w:val="00B84BBC"/>
    <w:rsid w:val="00C07B41"/>
    <w:rsid w:val="00C43A81"/>
    <w:rsid w:val="00C6258D"/>
    <w:rsid w:val="00C7489E"/>
    <w:rsid w:val="00C8319B"/>
    <w:rsid w:val="00C97655"/>
    <w:rsid w:val="00CC64BB"/>
    <w:rsid w:val="00CC7964"/>
    <w:rsid w:val="00CC7C16"/>
    <w:rsid w:val="00CD1578"/>
    <w:rsid w:val="00CF2D66"/>
    <w:rsid w:val="00CF7464"/>
    <w:rsid w:val="00D078D2"/>
    <w:rsid w:val="00D25D5F"/>
    <w:rsid w:val="00D46C69"/>
    <w:rsid w:val="00DE37AD"/>
    <w:rsid w:val="00DE4C90"/>
    <w:rsid w:val="00E05791"/>
    <w:rsid w:val="00E375CC"/>
    <w:rsid w:val="00E432E8"/>
    <w:rsid w:val="00E76347"/>
    <w:rsid w:val="00EC1F2A"/>
    <w:rsid w:val="00F02EAC"/>
    <w:rsid w:val="00F327F7"/>
    <w:rsid w:val="00F72327"/>
    <w:rsid w:val="00F73775"/>
    <w:rsid w:val="00F90B33"/>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D0E56"/>
    <w:rPr>
      <w:sz w:val="18"/>
      <w:szCs w:val="18"/>
    </w:rPr>
  </w:style>
  <w:style w:type="paragraph" w:styleId="ab">
    <w:name w:val="annotation text"/>
    <w:basedOn w:val="a"/>
    <w:link w:val="ac"/>
    <w:uiPriority w:val="99"/>
    <w:semiHidden/>
    <w:unhideWhenUsed/>
    <w:rsid w:val="004D0E56"/>
    <w:pPr>
      <w:jc w:val="left"/>
    </w:pPr>
  </w:style>
  <w:style w:type="character" w:customStyle="1" w:styleId="ac">
    <w:name w:val="コメント文字列 (文字)"/>
    <w:basedOn w:val="a0"/>
    <w:link w:val="ab"/>
    <w:uiPriority w:val="99"/>
    <w:semiHidden/>
    <w:rsid w:val="004D0E56"/>
  </w:style>
  <w:style w:type="paragraph" w:styleId="ad">
    <w:name w:val="annotation subject"/>
    <w:basedOn w:val="ab"/>
    <w:next w:val="ab"/>
    <w:link w:val="ae"/>
    <w:uiPriority w:val="99"/>
    <w:semiHidden/>
    <w:unhideWhenUsed/>
    <w:rsid w:val="004D0E56"/>
    <w:rPr>
      <w:b/>
      <w:bCs/>
    </w:rPr>
  </w:style>
  <w:style w:type="character" w:customStyle="1" w:styleId="ae">
    <w:name w:val="コメント内容 (文字)"/>
    <w:basedOn w:val="ac"/>
    <w:link w:val="ad"/>
    <w:uiPriority w:val="99"/>
    <w:semiHidden/>
    <w:rsid w:val="004D0E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D0E56"/>
    <w:rPr>
      <w:sz w:val="18"/>
      <w:szCs w:val="18"/>
    </w:rPr>
  </w:style>
  <w:style w:type="paragraph" w:styleId="ab">
    <w:name w:val="annotation text"/>
    <w:basedOn w:val="a"/>
    <w:link w:val="ac"/>
    <w:uiPriority w:val="99"/>
    <w:semiHidden/>
    <w:unhideWhenUsed/>
    <w:rsid w:val="004D0E56"/>
    <w:pPr>
      <w:jc w:val="left"/>
    </w:pPr>
  </w:style>
  <w:style w:type="character" w:customStyle="1" w:styleId="ac">
    <w:name w:val="コメント文字列 (文字)"/>
    <w:basedOn w:val="a0"/>
    <w:link w:val="ab"/>
    <w:uiPriority w:val="99"/>
    <w:semiHidden/>
    <w:rsid w:val="004D0E56"/>
  </w:style>
  <w:style w:type="paragraph" w:styleId="ad">
    <w:name w:val="annotation subject"/>
    <w:basedOn w:val="ab"/>
    <w:next w:val="ab"/>
    <w:link w:val="ae"/>
    <w:uiPriority w:val="99"/>
    <w:semiHidden/>
    <w:unhideWhenUsed/>
    <w:rsid w:val="004D0E56"/>
    <w:rPr>
      <w:b/>
      <w:bCs/>
    </w:rPr>
  </w:style>
  <w:style w:type="character" w:customStyle="1" w:styleId="ae">
    <w:name w:val="コメント内容 (文字)"/>
    <w:basedOn w:val="ac"/>
    <w:link w:val="ad"/>
    <w:uiPriority w:val="99"/>
    <w:semiHidden/>
    <w:rsid w:val="004D0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98883871">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1384620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5FFB5-4F09-4F03-BDB1-63252092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335</Words>
  <Characters>1912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2016-12-07T04:13:00Z</dcterms:created>
  <dcterms:modified xsi:type="dcterms:W3CDTF">2017-03-21T05:57:00Z</dcterms:modified>
</cp:coreProperties>
</file>