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0D203" w14:textId="77777777" w:rsidR="009261C9" w:rsidRPr="00E83F06" w:rsidRDefault="00800B42" w:rsidP="00E83F06">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szCs w:val="28"/>
        </w:rPr>
        <w:t>255</w:t>
      </w:r>
      <w:r w:rsidR="005A624A">
        <w:rPr>
          <w:rFonts w:ascii="Century" w:eastAsia="ＭＳ ゴシック" w:hAnsi="Century" w:hint="eastAsia"/>
          <w:sz w:val="28"/>
          <w:szCs w:val="28"/>
        </w:rPr>
        <w:t xml:space="preserve">　</w:t>
      </w:r>
      <w:r w:rsidR="00F63A26">
        <w:rPr>
          <w:rFonts w:ascii="Century" w:eastAsia="ＭＳ ゴシック" w:hAnsi="Century" w:hint="eastAsia"/>
          <w:sz w:val="28"/>
          <w:szCs w:val="28"/>
        </w:rPr>
        <w:t>複合カルボキシラーゼ欠損症</w:t>
      </w:r>
    </w:p>
    <w:p w14:paraId="17E588FF"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5BC55230" w14:textId="77777777" w:rsidR="009261C9" w:rsidRPr="00CC64BB" w:rsidRDefault="009261C9" w:rsidP="009261C9">
      <w:pPr>
        <w:ind w:leftChars="100" w:left="210"/>
        <w:rPr>
          <w:rFonts w:ascii="ＭＳ Ｐゴシック" w:eastAsia="ＭＳ Ｐゴシック" w:hAnsi="ＭＳ Ｐゴシック"/>
        </w:rPr>
      </w:pPr>
    </w:p>
    <w:p w14:paraId="3BEED41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544AD888" w14:textId="07FDD74A" w:rsidR="001C4E76" w:rsidRPr="00314AAE" w:rsidRDefault="009261C9" w:rsidP="001C4E76">
      <w:pPr>
        <w:ind w:leftChars="200" w:left="420"/>
        <w:rPr>
          <w:rFonts w:ascii="ＭＳ Ｐゴシック" w:eastAsia="ＭＳ Ｐゴシック" w:hAnsi="ＭＳ Ｐゴシック"/>
        </w:rPr>
      </w:pPr>
      <w:r w:rsidRPr="00314AAE">
        <w:rPr>
          <w:rFonts w:ascii="ＭＳ Ｐゴシック" w:eastAsia="ＭＳ Ｐゴシック" w:hAnsi="ＭＳ Ｐゴシック" w:hint="eastAsia"/>
        </w:rPr>
        <w:t xml:space="preserve">　</w:t>
      </w:r>
      <w:r w:rsidR="001C4E76" w:rsidRPr="00314AAE">
        <w:rPr>
          <w:rFonts w:ascii="ＭＳ Ｐゴシック" w:eastAsia="ＭＳ Ｐゴシック" w:hAnsi="ＭＳ Ｐゴシック" w:hint="eastAsia"/>
        </w:rPr>
        <w:t>ビオチンを補酵素とする</w:t>
      </w:r>
      <w:r w:rsidR="000821F9" w:rsidRPr="00314AAE">
        <w:rPr>
          <w:rFonts w:ascii="ＭＳ Ｐゴシック" w:eastAsia="ＭＳ Ｐゴシック" w:hAnsi="ＭＳ Ｐゴシック" w:hint="eastAsia"/>
        </w:rPr>
        <w:t>４</w:t>
      </w:r>
      <w:r w:rsidR="001C4E76" w:rsidRPr="00314AAE">
        <w:rPr>
          <w:rFonts w:ascii="ＭＳ Ｐゴシック" w:eastAsia="ＭＳ Ｐゴシック" w:hAnsi="ＭＳ Ｐゴシック" w:hint="eastAsia"/>
        </w:rPr>
        <w:t>種類のカルボキシラーゼとして、プロピオニル</w:t>
      </w:r>
      <w:r w:rsidR="001C4E76" w:rsidRPr="00314AAE">
        <w:rPr>
          <w:rFonts w:ascii="ＭＳ Ｐゴシック" w:eastAsia="ＭＳ Ｐゴシック" w:hAnsi="ＭＳ Ｐゴシック"/>
        </w:rPr>
        <w:t>CoA</w:t>
      </w:r>
      <w:r w:rsidR="001C4E76" w:rsidRPr="00314AAE">
        <w:rPr>
          <w:rFonts w:ascii="ＭＳ Ｐゴシック" w:eastAsia="ＭＳ Ｐゴシック" w:hAnsi="ＭＳ Ｐゴシック" w:hint="eastAsia"/>
        </w:rPr>
        <w:t>カルボキシラーゼ</w:t>
      </w:r>
      <w:r w:rsidR="001E431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rPr>
        <w:t>PCC</w:t>
      </w:r>
      <w:r w:rsidR="001E431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、メチルクロトニル</w:t>
      </w:r>
      <w:r w:rsidR="001C4E76" w:rsidRPr="00314AAE">
        <w:rPr>
          <w:rFonts w:ascii="ＭＳ Ｐゴシック" w:eastAsia="ＭＳ Ｐゴシック" w:hAnsi="ＭＳ Ｐゴシック"/>
        </w:rPr>
        <w:t>CoA</w:t>
      </w:r>
      <w:r w:rsidR="001C4E76" w:rsidRPr="00314AAE">
        <w:rPr>
          <w:rFonts w:ascii="ＭＳ Ｐゴシック" w:eastAsia="ＭＳ Ｐゴシック" w:hAnsi="ＭＳ Ｐゴシック" w:hint="eastAsia"/>
        </w:rPr>
        <w:t>カルボキシラーゼ</w:t>
      </w:r>
      <w:r w:rsidR="001E431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rPr>
        <w:t>MCC</w:t>
      </w:r>
      <w:r w:rsidR="001E431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、ピルビン酸カルボキシラーゼ</w:t>
      </w:r>
      <w:r w:rsidR="001E431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rPr>
        <w:t>PC</w:t>
      </w:r>
      <w:r w:rsidR="001E431A" w:rsidRPr="00314AAE">
        <w:rPr>
          <w:rFonts w:ascii="ＭＳ Ｐゴシック" w:eastAsia="ＭＳ Ｐゴシック" w:hAnsi="ＭＳ Ｐゴシック" w:hint="eastAsia"/>
        </w:rPr>
        <w:t>）</w:t>
      </w:r>
      <w:r w:rsidR="00834FEE"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アセチル</w:t>
      </w:r>
      <w:r w:rsidR="001C4E76" w:rsidRPr="00314AAE">
        <w:rPr>
          <w:rFonts w:ascii="ＭＳ Ｐゴシック" w:eastAsia="ＭＳ Ｐゴシック" w:hAnsi="ＭＳ Ｐゴシック"/>
        </w:rPr>
        <w:t>CoA</w:t>
      </w:r>
      <w:r w:rsidR="001C4E76" w:rsidRPr="00314AAE">
        <w:rPr>
          <w:rFonts w:ascii="ＭＳ Ｐゴシック" w:eastAsia="ＭＳ Ｐゴシック" w:hAnsi="ＭＳ Ｐゴシック" w:hint="eastAsia"/>
        </w:rPr>
        <w:t>カルボキシラーゼ</w:t>
      </w:r>
      <w:r w:rsidR="001E431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rPr>
        <w:t>ACC</w:t>
      </w:r>
      <w:r w:rsidR="001E431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がある。先天性ビオチン代謝異常ではこれらの活性が同時に低下する複合カルボキシラーゼ欠損症となる</w:t>
      </w:r>
      <w:r w:rsidR="000821F9"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先天性ビオチン代謝異常症はホロカルボキシラーゼ合成酵素欠損症とビオチニダーゼ欠損症の</w:t>
      </w:r>
      <w:r w:rsidR="000821F9" w:rsidRPr="00314AAE">
        <w:rPr>
          <w:rFonts w:ascii="ＭＳ Ｐゴシック" w:eastAsia="ＭＳ Ｐゴシック" w:hAnsi="ＭＳ Ｐゴシック" w:hint="eastAsia"/>
        </w:rPr>
        <w:t>２</w:t>
      </w:r>
      <w:r w:rsidR="001C4E76" w:rsidRPr="00314AAE">
        <w:rPr>
          <w:rFonts w:ascii="ＭＳ Ｐゴシック" w:eastAsia="ＭＳ Ｐゴシック" w:hAnsi="ＭＳ Ｐゴシック" w:hint="eastAsia"/>
        </w:rPr>
        <w:t>種類に大別される。臨床像はホロカルボキシラーゼ合成酵素欠損症では一般に新生児期</w:t>
      </w:r>
      <w:r w:rsidR="00173F6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乳児期早期に嘔吐、筋緊張低下で発症し、やがて難治性湿疹、痙攣を</w:t>
      </w:r>
      <w:r w:rsidR="00F5634C">
        <w:rPr>
          <w:rFonts w:ascii="ＭＳ Ｐゴシック" w:eastAsia="ＭＳ Ｐゴシック" w:hAnsi="ＭＳ Ｐゴシック" w:hint="eastAsia"/>
        </w:rPr>
        <w:t>来す</w:t>
      </w:r>
      <w:r w:rsidR="000821F9"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ビオチニダーゼ欠損症では乳児期以降に、筋緊張低下、難治性湿疹様皮膚病変を</w:t>
      </w:r>
      <w:r w:rsidR="00F5634C">
        <w:rPr>
          <w:rFonts w:ascii="ＭＳ Ｐゴシック" w:eastAsia="ＭＳ Ｐゴシック" w:hAnsi="ＭＳ Ｐゴシック" w:hint="eastAsia"/>
        </w:rPr>
        <w:t>来す</w:t>
      </w:r>
      <w:r w:rsidR="000821F9"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ともに薬理量のビオチン（</w:t>
      </w:r>
      <w:r w:rsidR="001C4E76" w:rsidRPr="00314AAE">
        <w:rPr>
          <w:rFonts w:ascii="ＭＳ Ｐゴシック" w:eastAsia="ＭＳ Ｐゴシック" w:hAnsi="ＭＳ Ｐゴシック"/>
        </w:rPr>
        <w:t>10</w:t>
      </w:r>
      <w:r w:rsidR="00173F6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rPr>
        <w:t>100mg/</w:t>
      </w:r>
      <w:r w:rsidR="001C4E76" w:rsidRPr="00314AAE">
        <w:rPr>
          <w:rFonts w:ascii="ＭＳ Ｐゴシック" w:eastAsia="ＭＳ Ｐゴシック" w:hAnsi="ＭＳ Ｐゴシック" w:hint="eastAsia"/>
        </w:rPr>
        <w:t>日）の経口投与により臨床的、生化学的にも軽快する。</w:t>
      </w:r>
    </w:p>
    <w:p w14:paraId="5661CE5E" w14:textId="77777777" w:rsidR="00421B3A" w:rsidRPr="00314AAE" w:rsidRDefault="00421B3A" w:rsidP="001C4E76">
      <w:pPr>
        <w:ind w:leftChars="200" w:left="420"/>
        <w:rPr>
          <w:rFonts w:ascii="ＭＳ Ｐゴシック" w:eastAsia="ＭＳ Ｐゴシック" w:hAnsi="ＭＳ Ｐゴシック"/>
        </w:rPr>
      </w:pPr>
    </w:p>
    <w:p w14:paraId="0136DABF" w14:textId="77777777" w:rsidR="009261C9" w:rsidRPr="00314AAE" w:rsidRDefault="009261C9" w:rsidP="009261C9">
      <w:pPr>
        <w:ind w:leftChars="100" w:left="210"/>
        <w:rPr>
          <w:rFonts w:ascii="ＭＳ Ｐゴシック" w:eastAsia="ＭＳ Ｐゴシック" w:hAnsi="ＭＳ Ｐゴシック"/>
        </w:rPr>
      </w:pPr>
      <w:r w:rsidRPr="00314AAE">
        <w:rPr>
          <w:rFonts w:ascii="ＭＳ Ｐゴシック" w:eastAsia="ＭＳ Ｐゴシック" w:hAnsi="ＭＳ Ｐゴシック" w:hint="eastAsia"/>
        </w:rPr>
        <w:t>２．原因</w:t>
      </w:r>
      <w:r w:rsidRPr="00314AAE">
        <w:rPr>
          <w:rFonts w:ascii="ＭＳ Ｐゴシック" w:eastAsia="ＭＳ Ｐゴシック" w:hAnsi="ＭＳ Ｐゴシック"/>
        </w:rPr>
        <w:t xml:space="preserve"> </w:t>
      </w:r>
    </w:p>
    <w:p w14:paraId="307288C3" w14:textId="3038F43C" w:rsidR="009261C9" w:rsidRPr="00314AAE" w:rsidRDefault="009261C9" w:rsidP="001C4E76">
      <w:pPr>
        <w:ind w:leftChars="200" w:left="420"/>
        <w:rPr>
          <w:rFonts w:ascii="ＭＳ Ｐゴシック" w:eastAsia="ＭＳ Ｐゴシック" w:hAnsi="ＭＳ Ｐゴシック"/>
        </w:rPr>
      </w:pPr>
      <w:r w:rsidRPr="00314AAE">
        <w:rPr>
          <w:rFonts w:ascii="ＭＳ Ｐゴシック" w:eastAsia="ＭＳ Ｐゴシック" w:hAnsi="ＭＳ Ｐゴシック" w:hint="eastAsia"/>
        </w:rPr>
        <w:t xml:space="preserve">　</w:t>
      </w:r>
      <w:r w:rsidR="001C4E76" w:rsidRPr="00314AAE">
        <w:rPr>
          <w:rFonts w:ascii="ＭＳ Ｐゴシック" w:eastAsia="ＭＳ Ｐゴシック" w:hAnsi="ＭＳ Ｐゴシック" w:hint="eastAsia"/>
        </w:rPr>
        <w:t>複合カルボキシラーゼ欠損症はホロカルボキシラーゼ合成酵素（</w:t>
      </w:r>
      <w:r w:rsidR="001C4E76" w:rsidRPr="00314AAE">
        <w:rPr>
          <w:rFonts w:ascii="ＭＳ Ｐゴシック" w:eastAsia="ＭＳ Ｐゴシック" w:hAnsi="ＭＳ Ｐゴシック"/>
        </w:rPr>
        <w:t xml:space="preserve">HCS）欠損症とビオチニダーゼ欠損症の </w:t>
      </w:r>
      <w:r w:rsidR="00173F6A" w:rsidRPr="00314AAE">
        <w:rPr>
          <w:rFonts w:ascii="ＭＳ Ｐゴシック" w:eastAsia="ＭＳ Ｐゴシック" w:hAnsi="ＭＳ Ｐゴシック" w:hint="eastAsia"/>
        </w:rPr>
        <w:t>２</w:t>
      </w:r>
      <w:r w:rsidR="001C4E76" w:rsidRPr="00314AAE">
        <w:rPr>
          <w:rFonts w:ascii="ＭＳ Ｐゴシック" w:eastAsia="ＭＳ Ｐゴシック" w:hAnsi="ＭＳ Ｐゴシック" w:hint="eastAsia"/>
        </w:rPr>
        <w:t>種類の原因に大別される。</w:t>
      </w:r>
    </w:p>
    <w:p w14:paraId="34F55D3C" w14:textId="77777777" w:rsidR="00421B3A" w:rsidRPr="00314AAE" w:rsidRDefault="00421B3A" w:rsidP="001C4E76">
      <w:pPr>
        <w:ind w:leftChars="200" w:left="420"/>
        <w:rPr>
          <w:rFonts w:ascii="ＭＳ Ｐゴシック" w:eastAsia="ＭＳ Ｐゴシック" w:hAnsi="ＭＳ Ｐゴシック"/>
        </w:rPr>
      </w:pPr>
    </w:p>
    <w:p w14:paraId="44069536" w14:textId="77777777" w:rsidR="009261C9" w:rsidRPr="00314AAE" w:rsidRDefault="009261C9" w:rsidP="00E83F06">
      <w:pPr>
        <w:ind w:leftChars="100" w:left="210"/>
        <w:rPr>
          <w:rFonts w:ascii="ＭＳ Ｐゴシック" w:eastAsia="ＭＳ Ｐゴシック" w:hAnsi="ＭＳ Ｐゴシック"/>
        </w:rPr>
      </w:pPr>
      <w:r w:rsidRPr="00314AAE">
        <w:rPr>
          <w:rFonts w:ascii="ＭＳ Ｐゴシック" w:eastAsia="ＭＳ Ｐゴシック" w:hAnsi="ＭＳ Ｐゴシック" w:hint="eastAsia"/>
        </w:rPr>
        <w:t>３．症状</w:t>
      </w:r>
      <w:r w:rsidRPr="00314AAE">
        <w:rPr>
          <w:rFonts w:ascii="ＭＳ Ｐゴシック" w:eastAsia="ＭＳ Ｐゴシック" w:hAnsi="ＭＳ Ｐゴシック"/>
        </w:rPr>
        <w:t xml:space="preserve"> </w:t>
      </w:r>
    </w:p>
    <w:p w14:paraId="4B97029C" w14:textId="63F9C6A5" w:rsidR="009261C9" w:rsidRPr="00314AAE" w:rsidRDefault="00B27DF9" w:rsidP="001C4E76">
      <w:pPr>
        <w:ind w:leftChars="200" w:left="420"/>
        <w:rPr>
          <w:rFonts w:ascii="ＭＳ Ｐゴシック" w:eastAsia="ＭＳ Ｐゴシック" w:hAnsi="ＭＳ Ｐゴシック"/>
        </w:rPr>
      </w:pPr>
      <w:r w:rsidRPr="00314AAE">
        <w:rPr>
          <w:rFonts w:ascii="ＭＳ Ｐゴシック" w:eastAsia="ＭＳ Ｐゴシック" w:hAnsi="ＭＳ Ｐゴシック" w:hint="eastAsia"/>
        </w:rPr>
        <w:t xml:space="preserve">　</w:t>
      </w:r>
      <w:r w:rsidR="001C4E76" w:rsidRPr="00314AAE">
        <w:rPr>
          <w:rFonts w:ascii="ＭＳ Ｐゴシック" w:eastAsia="ＭＳ Ｐゴシック" w:hAnsi="ＭＳ Ｐゴシック" w:hint="eastAsia"/>
        </w:rPr>
        <w:t>臨床像はホロカルボキシラーゼ合成酵素欠損症では一般に新生児期</w:t>
      </w:r>
      <w:r w:rsidR="00173F6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乳児期早期に嘔吐、筋緊張低下で発症し、やがて難治性湿疹、痙攣を</w:t>
      </w:r>
      <w:r w:rsidR="00F5634C">
        <w:rPr>
          <w:rFonts w:ascii="ＭＳ Ｐゴシック" w:eastAsia="ＭＳ Ｐゴシック" w:hAnsi="ＭＳ Ｐゴシック" w:hint="eastAsia"/>
        </w:rPr>
        <w:t>来す</w:t>
      </w:r>
      <w:r w:rsidR="000821F9"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ビオチニダーゼ欠損症では乳児期以降に、筋緊張低下、難治性湿疹様皮膚病変を</w:t>
      </w:r>
      <w:r w:rsidR="00F5634C">
        <w:rPr>
          <w:rFonts w:ascii="ＭＳ Ｐゴシック" w:eastAsia="ＭＳ Ｐゴシック" w:hAnsi="ＭＳ Ｐゴシック" w:hint="eastAsia"/>
        </w:rPr>
        <w:t>来す</w:t>
      </w:r>
      <w:r w:rsidR="001C4E76" w:rsidRPr="00314AAE">
        <w:rPr>
          <w:rFonts w:ascii="ＭＳ Ｐゴシック" w:eastAsia="ＭＳ Ｐゴシック" w:hAnsi="ＭＳ Ｐゴシック" w:hint="eastAsia"/>
        </w:rPr>
        <w:t>。</w:t>
      </w:r>
    </w:p>
    <w:p w14:paraId="7B4BEF7D" w14:textId="77777777" w:rsidR="00421B3A" w:rsidRPr="00314AAE" w:rsidRDefault="00421B3A" w:rsidP="001C4E76">
      <w:pPr>
        <w:ind w:leftChars="200" w:left="420"/>
        <w:rPr>
          <w:rFonts w:ascii="ＭＳ Ｐゴシック" w:eastAsia="ＭＳ Ｐゴシック" w:hAnsi="ＭＳ Ｐゴシック"/>
        </w:rPr>
      </w:pPr>
    </w:p>
    <w:p w14:paraId="2B2F7FEE" w14:textId="77777777" w:rsidR="009261C9" w:rsidRPr="00314AAE" w:rsidRDefault="009261C9" w:rsidP="009261C9">
      <w:pPr>
        <w:ind w:leftChars="100" w:left="210"/>
        <w:rPr>
          <w:rFonts w:ascii="ＭＳ Ｐゴシック" w:eastAsia="ＭＳ Ｐゴシック" w:hAnsi="ＭＳ Ｐゴシック"/>
        </w:rPr>
      </w:pPr>
      <w:r w:rsidRPr="00314AAE">
        <w:rPr>
          <w:rFonts w:ascii="ＭＳ Ｐゴシック" w:eastAsia="ＭＳ Ｐゴシック" w:hAnsi="ＭＳ Ｐゴシック" w:hint="eastAsia"/>
        </w:rPr>
        <w:t>４．治療法</w:t>
      </w:r>
      <w:r w:rsidRPr="00314AAE">
        <w:rPr>
          <w:rFonts w:ascii="ＭＳ Ｐゴシック" w:eastAsia="ＭＳ Ｐゴシック" w:hAnsi="ＭＳ Ｐゴシック"/>
        </w:rPr>
        <w:t xml:space="preserve"> </w:t>
      </w:r>
    </w:p>
    <w:p w14:paraId="584B8821" w14:textId="2E4ABC25" w:rsidR="009261C9" w:rsidRPr="00314AAE" w:rsidRDefault="009261C9" w:rsidP="005A624A">
      <w:pPr>
        <w:ind w:leftChars="200" w:left="420"/>
        <w:rPr>
          <w:rFonts w:ascii="ＭＳ Ｐゴシック" w:eastAsia="ＭＳ Ｐゴシック" w:hAnsi="ＭＳ Ｐゴシック"/>
        </w:rPr>
      </w:pPr>
      <w:r w:rsidRPr="00314AAE">
        <w:rPr>
          <w:rFonts w:ascii="ＭＳ Ｐゴシック" w:eastAsia="ＭＳ Ｐゴシック" w:hAnsi="ＭＳ Ｐゴシック" w:hint="eastAsia"/>
        </w:rPr>
        <w:t xml:space="preserve">　</w:t>
      </w:r>
      <w:r w:rsidR="001C4E76" w:rsidRPr="00314AAE">
        <w:rPr>
          <w:rFonts w:ascii="ＭＳ Ｐゴシック" w:eastAsia="ＭＳ Ｐゴシック" w:hAnsi="ＭＳ Ｐゴシック"/>
        </w:rPr>
        <w:t xml:space="preserve">HCS </w:t>
      </w:r>
      <w:r w:rsidR="001C4E76" w:rsidRPr="00314AAE">
        <w:rPr>
          <w:rFonts w:ascii="ＭＳ Ｐゴシック" w:eastAsia="ＭＳ Ｐゴシック" w:hAnsi="ＭＳ Ｐゴシック" w:hint="eastAsia"/>
        </w:rPr>
        <w:t>欠損症、ビオチニダーゼ欠損症とも薬理量のビオチン（</w:t>
      </w:r>
      <w:r w:rsidR="001C4E76" w:rsidRPr="00314AAE">
        <w:rPr>
          <w:rFonts w:ascii="ＭＳ Ｐゴシック" w:eastAsia="ＭＳ Ｐゴシック" w:hAnsi="ＭＳ Ｐゴシック"/>
        </w:rPr>
        <w:t>10</w:t>
      </w:r>
      <w:r w:rsidR="00173F6A"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rPr>
        <w:t>100mg/日）の経口投与により臨床的、生化学的にも軽快する</w:t>
      </w:r>
      <w:r w:rsidR="0036653F" w:rsidRPr="00314AAE">
        <w:rPr>
          <w:rFonts w:ascii="ＭＳ Ｐゴシック" w:eastAsia="ＭＳ Ｐゴシック" w:hAnsi="ＭＳ Ｐゴシック" w:hint="eastAsia"/>
        </w:rPr>
        <w:t>。</w:t>
      </w:r>
      <w:r w:rsidR="001C4E76" w:rsidRPr="00314AAE">
        <w:rPr>
          <w:rFonts w:ascii="ＭＳ Ｐゴシック" w:eastAsia="ＭＳ Ｐゴシック" w:hAnsi="ＭＳ Ｐゴシック" w:hint="eastAsia"/>
        </w:rPr>
        <w:t>本邦の</w:t>
      </w:r>
      <w:r w:rsidR="001C4E76" w:rsidRPr="00314AAE">
        <w:rPr>
          <w:rFonts w:ascii="ＭＳ Ｐゴシック" w:eastAsia="ＭＳ Ｐゴシック" w:hAnsi="ＭＳ Ｐゴシック"/>
        </w:rPr>
        <w:t>HCS欠損症では重症型が多く、コントロールのため100mgに及ぶ超大量のビオチンを要する場合がある。L-カルニチンカルニチン内服を血中遊離カルニチン濃度50</w:t>
      </w:r>
      <w:r w:rsidR="00173F6A" w:rsidRPr="00314AAE">
        <w:rPr>
          <w:rFonts w:ascii="ＭＳ Ｐゴシック" w:eastAsia="ＭＳ Ｐゴシック" w:hAnsi="ＭＳ Ｐゴシック" w:hint="eastAsia"/>
        </w:rPr>
        <w:t>µ</w:t>
      </w:r>
      <w:r w:rsidR="001C4E76" w:rsidRPr="00314AAE">
        <w:rPr>
          <w:rFonts w:ascii="ＭＳ Ｐゴシック" w:eastAsia="ＭＳ Ｐゴシック" w:hAnsi="ＭＳ Ｐゴシック"/>
        </w:rPr>
        <w:t>mol/L以上に保つように実施する。</w:t>
      </w:r>
    </w:p>
    <w:p w14:paraId="64B23C71" w14:textId="77777777" w:rsidR="00421B3A" w:rsidRPr="00314AAE" w:rsidRDefault="00421B3A" w:rsidP="005A624A">
      <w:pPr>
        <w:ind w:leftChars="200" w:left="420"/>
        <w:rPr>
          <w:rFonts w:ascii="ＭＳ Ｐゴシック" w:eastAsia="ＭＳ Ｐゴシック" w:hAnsi="ＭＳ Ｐゴシック"/>
        </w:rPr>
      </w:pPr>
    </w:p>
    <w:p w14:paraId="24C5AED1" w14:textId="77777777" w:rsidR="009261C9" w:rsidRPr="00314AAE" w:rsidRDefault="009261C9" w:rsidP="009261C9">
      <w:pPr>
        <w:ind w:leftChars="100" w:left="210"/>
        <w:rPr>
          <w:rFonts w:ascii="ＭＳ Ｐゴシック" w:eastAsia="ＭＳ Ｐゴシック" w:hAnsi="ＭＳ Ｐゴシック"/>
        </w:rPr>
      </w:pPr>
      <w:r w:rsidRPr="00314AAE">
        <w:rPr>
          <w:rFonts w:ascii="ＭＳ Ｐゴシック" w:eastAsia="ＭＳ Ｐゴシック" w:hAnsi="ＭＳ Ｐゴシック" w:hint="eastAsia"/>
        </w:rPr>
        <w:t>５．予後</w:t>
      </w:r>
    </w:p>
    <w:p w14:paraId="4ED053C1" w14:textId="04209CD5" w:rsidR="00334A15" w:rsidRDefault="00C6258D" w:rsidP="001C4E76">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1C4E76" w:rsidRPr="001C4E76">
        <w:rPr>
          <w:rFonts w:ascii="ＭＳ Ｐゴシック" w:eastAsia="ＭＳ Ｐゴシック" w:hAnsi="ＭＳ Ｐゴシック" w:hint="eastAsia"/>
        </w:rPr>
        <w:t>治療は生涯継続する必要があり、ビオチン内服を怠ると成人でもアシドーシス発作（急性増悪）</w:t>
      </w:r>
      <w:r w:rsidR="0036653F">
        <w:rPr>
          <w:rFonts w:ascii="ＭＳ Ｐゴシック" w:eastAsia="ＭＳ Ｐゴシック" w:hAnsi="ＭＳ Ｐゴシック" w:hint="eastAsia"/>
        </w:rPr>
        <w:t>を</w:t>
      </w:r>
      <w:r w:rsidR="00F5634C">
        <w:rPr>
          <w:rFonts w:ascii="ＭＳ Ｐゴシック" w:eastAsia="ＭＳ Ｐゴシック" w:hAnsi="ＭＳ Ｐゴシック" w:hint="eastAsia"/>
        </w:rPr>
        <w:t>来す</w:t>
      </w:r>
      <w:r w:rsidR="001C4E76" w:rsidRPr="001C4E76">
        <w:rPr>
          <w:rFonts w:ascii="ＭＳ Ｐゴシック" w:eastAsia="ＭＳ Ｐゴシック" w:hAnsi="ＭＳ Ｐゴシック" w:hint="eastAsia"/>
        </w:rPr>
        <w:t>可能性がある。</w:t>
      </w:r>
    </w:p>
    <w:p w14:paraId="2929E610" w14:textId="77777777" w:rsidR="001C4E76" w:rsidRPr="00E83F06" w:rsidRDefault="001C4E76" w:rsidP="001C4E76">
      <w:pPr>
        <w:ind w:leftChars="200" w:left="420"/>
        <w:rPr>
          <w:rFonts w:ascii="ＭＳ Ｐゴシック" w:eastAsia="ＭＳ Ｐゴシック" w:hAnsi="ＭＳ Ｐゴシック"/>
        </w:rPr>
      </w:pPr>
    </w:p>
    <w:p w14:paraId="476BAA36" w14:textId="77777777" w:rsidR="00421B3A" w:rsidRDefault="00421B3A">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86DAE84"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2CCA9B5"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309787F4" w14:textId="722D3A84" w:rsidR="00334A15" w:rsidRPr="006E20B7" w:rsidRDefault="001C4E76" w:rsidP="006E20B7">
      <w:pPr>
        <w:ind w:firstLineChars="250" w:firstLine="525"/>
        <w:rPr>
          <w:rFonts w:ascii="ＭＳ Ｐゴシック" w:eastAsia="ＭＳ Ｐゴシック" w:hAnsi="ＭＳ Ｐゴシック"/>
        </w:rPr>
      </w:pPr>
      <w:r w:rsidRPr="001C4E76">
        <w:rPr>
          <w:rFonts w:ascii="ＭＳ Ｐゴシック" w:eastAsia="ＭＳ Ｐゴシック" w:hAnsi="ＭＳ Ｐゴシック" w:hint="eastAsia"/>
        </w:rPr>
        <w:t>本邦での HCS 欠損症の発症頻度は1/100万である。ビオチニダーゼ欠損症は数例の報告である。</w:t>
      </w:r>
    </w:p>
    <w:p w14:paraId="4047779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10C33DBD" w14:textId="77777777" w:rsidR="00334A15" w:rsidRDefault="007665B2"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14:paraId="2D242E6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01464AE" w14:textId="77777777" w:rsidR="00334A15" w:rsidRDefault="0064098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p>
    <w:p w14:paraId="0967437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59935D41" w14:textId="4C2AE16C"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1C4E76" w:rsidRPr="001C4E76">
        <w:rPr>
          <w:rFonts w:ascii="ＭＳ Ｐゴシック" w:eastAsia="ＭＳ Ｐゴシック" w:hAnsi="ＭＳ Ｐゴシック" w:hint="eastAsia"/>
        </w:rPr>
        <w:t>治療は生涯継続する必要があり</w:t>
      </w:r>
      <w:r>
        <w:rPr>
          <w:rFonts w:ascii="ＭＳ Ｐゴシック" w:eastAsia="ＭＳ Ｐゴシック" w:hAnsi="ＭＳ Ｐゴシック" w:hint="eastAsia"/>
        </w:rPr>
        <w:t>）</w:t>
      </w:r>
    </w:p>
    <w:p w14:paraId="056D759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344AF57" w14:textId="2416D5A9"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83F06">
        <w:rPr>
          <w:rFonts w:ascii="ＭＳ Ｐゴシック" w:eastAsia="ＭＳ Ｐゴシック" w:hAnsi="ＭＳ Ｐゴシック" w:hint="eastAsia"/>
        </w:rPr>
        <w:t>研究班作成</w:t>
      </w:r>
      <w:r w:rsidR="00421B3A">
        <w:rPr>
          <w:rFonts w:ascii="ＭＳ Ｐゴシック" w:eastAsia="ＭＳ Ｐゴシック" w:hAnsi="ＭＳ Ｐゴシック" w:hint="eastAsia"/>
        </w:rPr>
        <w:t>の診断基準あり</w:t>
      </w:r>
      <w:r>
        <w:rPr>
          <w:rFonts w:ascii="ＭＳ Ｐゴシック" w:eastAsia="ＭＳ Ｐゴシック" w:hAnsi="ＭＳ Ｐゴシック" w:hint="eastAsia"/>
        </w:rPr>
        <w:t>）</w:t>
      </w:r>
    </w:p>
    <w:p w14:paraId="0D07911F"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657170B" w14:textId="77777777" w:rsidR="00334A15" w:rsidRPr="00CC64BB" w:rsidRDefault="00690EA3" w:rsidP="00CC64BB">
      <w:pPr>
        <w:pStyle w:val="a5"/>
        <w:ind w:leftChars="0" w:left="570"/>
        <w:rPr>
          <w:rFonts w:ascii="ＭＳ Ｐゴシック" w:eastAsia="ＭＳ Ｐゴシック" w:hAnsi="ＭＳ Ｐゴシック"/>
        </w:rPr>
      </w:pPr>
      <w:r w:rsidRPr="00690EA3">
        <w:rPr>
          <w:rFonts w:ascii="ＭＳ Ｐゴシック" w:eastAsia="ＭＳ Ｐゴシック" w:hAnsi="ＭＳ Ｐゴシック" w:hint="eastAsia"/>
          <w:bCs/>
          <w:kern w:val="0"/>
          <w:sz w:val="20"/>
        </w:rPr>
        <w:t>先天性代謝異常症の重症度評価</w:t>
      </w:r>
      <w:r w:rsidR="00140683">
        <w:rPr>
          <w:rFonts w:ascii="ＭＳ Ｐゴシック" w:eastAsia="ＭＳ Ｐゴシック" w:hAnsi="ＭＳ Ｐゴシック" w:hint="eastAsia"/>
        </w:rPr>
        <w:t>を用いて、中等症以上を対象とする。</w:t>
      </w:r>
    </w:p>
    <w:p w14:paraId="061BF776" w14:textId="77777777" w:rsidR="009261C9" w:rsidRPr="00CC64BB" w:rsidRDefault="009261C9" w:rsidP="009261C9">
      <w:pPr>
        <w:rPr>
          <w:rFonts w:ascii="ＭＳ Ｐゴシック" w:eastAsia="ＭＳ Ｐゴシック" w:hAnsi="ＭＳ Ｐゴシック"/>
        </w:rPr>
      </w:pPr>
    </w:p>
    <w:p w14:paraId="79F12415"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33023F01" w14:textId="77777777" w:rsidR="009261C9" w:rsidRPr="00CC64BB" w:rsidRDefault="001C4E76" w:rsidP="00333897">
      <w:pPr>
        <w:widowControl/>
        <w:ind w:firstLineChars="100" w:firstLine="210"/>
        <w:jc w:val="left"/>
        <w:rPr>
          <w:rFonts w:ascii="ＭＳ Ｐゴシック" w:eastAsia="ＭＳ Ｐゴシック" w:hAnsi="ＭＳ Ｐゴシック"/>
        </w:rPr>
      </w:pPr>
      <w:r w:rsidRPr="001C4E76">
        <w:rPr>
          <w:rFonts w:ascii="ＭＳ Ｐゴシック" w:eastAsia="ＭＳ Ｐゴシック" w:hAnsi="ＭＳ Ｐゴシック" w:hint="eastAsia"/>
        </w:rPr>
        <w:t>日本先天代謝異常学会</w:t>
      </w:r>
      <w:r w:rsidR="009261C9" w:rsidRPr="00CC64BB">
        <w:rPr>
          <w:rFonts w:ascii="ＭＳ Ｐゴシック" w:eastAsia="ＭＳ Ｐゴシック" w:hAnsi="ＭＳ Ｐゴシック"/>
        </w:rPr>
        <w:br w:type="page"/>
      </w:r>
    </w:p>
    <w:p w14:paraId="7837C920"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0F2BC092" w14:textId="1B0F7DAD" w:rsidR="008B3033" w:rsidRPr="00314AAE" w:rsidRDefault="00173F6A" w:rsidP="009261C9">
      <w:pPr>
        <w:jc w:val="left"/>
        <w:rPr>
          <w:rFonts w:ascii="ＭＳ Ｐゴシック" w:eastAsia="ＭＳ Ｐゴシック" w:hAnsi="ＭＳ Ｐゴシック"/>
        </w:rPr>
      </w:pPr>
      <w:r w:rsidRPr="00314AAE">
        <w:rPr>
          <w:rFonts w:ascii="ＭＳ Ｐゴシック" w:eastAsia="ＭＳ Ｐゴシック" w:hAnsi="ＭＳ Ｐゴシック"/>
        </w:rPr>
        <w:t>Definite</w:t>
      </w:r>
      <w:r w:rsidR="008B3033" w:rsidRPr="00314AAE">
        <w:rPr>
          <w:rFonts w:ascii="ＭＳ Ｐゴシック" w:eastAsia="ＭＳ Ｐゴシック" w:hAnsi="ＭＳ Ｐゴシック" w:hint="eastAsia"/>
        </w:rPr>
        <w:t>を対象とする。</w:t>
      </w:r>
    </w:p>
    <w:p w14:paraId="1C8762E7" w14:textId="77777777" w:rsidR="001449EB" w:rsidRPr="002510DC" w:rsidRDefault="001449EB" w:rsidP="009261C9">
      <w:pPr>
        <w:jc w:val="left"/>
        <w:rPr>
          <w:rFonts w:ascii="ＭＳ Ｐゴシック" w:eastAsia="ＭＳ Ｐゴシック" w:hAnsi="ＭＳ Ｐゴシック"/>
        </w:rPr>
      </w:pPr>
    </w:p>
    <w:p w14:paraId="10EA04CC" w14:textId="372CA5F6" w:rsidR="001C4E76" w:rsidRPr="00314AAE" w:rsidRDefault="00133331" w:rsidP="001C4E76">
      <w:pPr>
        <w:widowControl/>
        <w:jc w:val="left"/>
        <w:rPr>
          <w:rFonts w:ascii="ＭＳ Ｐゴシック" w:eastAsia="ＭＳ Ｐゴシック" w:hAnsi="ＭＳ Ｐゴシック"/>
          <w:szCs w:val="21"/>
        </w:rPr>
      </w:pPr>
      <w:r w:rsidRPr="00314AAE">
        <w:rPr>
          <w:rFonts w:ascii="ＭＳ Ｐゴシック" w:eastAsia="ＭＳ Ｐゴシック" w:hAnsi="ＭＳ Ｐゴシック" w:hint="eastAsia"/>
          <w:szCs w:val="21"/>
        </w:rPr>
        <w:t>１</w:t>
      </w:r>
      <w:r w:rsidR="001C4E76" w:rsidRPr="00314AAE">
        <w:rPr>
          <w:rFonts w:ascii="ＭＳ Ｐゴシック" w:eastAsia="ＭＳ Ｐゴシック" w:hAnsi="ＭＳ Ｐゴシック"/>
          <w:szCs w:val="21"/>
        </w:rPr>
        <w:t>)</w:t>
      </w:r>
      <w:r w:rsidR="001C4E76" w:rsidRPr="00314AAE">
        <w:rPr>
          <w:rFonts w:ascii="ＭＳ Ｐゴシック" w:eastAsia="ＭＳ Ｐゴシック" w:hAnsi="ＭＳ Ｐゴシック" w:hint="eastAsia"/>
          <w:szCs w:val="21"/>
        </w:rPr>
        <w:t>タンデムマス検査：</w:t>
      </w:r>
      <w:r w:rsidR="001C4E76" w:rsidRPr="00314AAE">
        <w:rPr>
          <w:rFonts w:ascii="ＭＳ Ｐゴシック" w:eastAsia="ＭＳ Ｐゴシック" w:hAnsi="ＭＳ Ｐゴシック"/>
          <w:szCs w:val="21"/>
        </w:rPr>
        <w:t>3-ヒドロキシイソバレリルカルニチン（C5-OH）の高値</w:t>
      </w:r>
    </w:p>
    <w:p w14:paraId="7CC6C785" w14:textId="417F76D7" w:rsidR="001C4E76" w:rsidRPr="00314AAE" w:rsidRDefault="00133331" w:rsidP="002510DC">
      <w:pPr>
        <w:widowControl/>
        <w:ind w:left="210" w:hangingChars="100" w:hanging="210"/>
        <w:jc w:val="left"/>
        <w:rPr>
          <w:rFonts w:ascii="ＭＳ Ｐゴシック" w:eastAsia="ＭＳ Ｐゴシック" w:hAnsi="ＭＳ Ｐゴシック"/>
          <w:szCs w:val="21"/>
        </w:rPr>
      </w:pPr>
      <w:r w:rsidRPr="00314AAE">
        <w:rPr>
          <w:rFonts w:ascii="ＭＳ Ｐゴシック" w:eastAsia="ＭＳ Ｐゴシック" w:hAnsi="ＭＳ Ｐゴシック" w:hint="eastAsia"/>
          <w:szCs w:val="21"/>
        </w:rPr>
        <w:t>２</w:t>
      </w:r>
      <w:r w:rsidR="001C4E76" w:rsidRPr="00314AAE">
        <w:rPr>
          <w:rFonts w:ascii="ＭＳ Ｐゴシック" w:eastAsia="ＭＳ Ｐゴシック" w:hAnsi="ＭＳ Ｐゴシック"/>
          <w:szCs w:val="21"/>
        </w:rPr>
        <w:t>)</w:t>
      </w:r>
      <w:r w:rsidR="001C4E76" w:rsidRPr="00314AAE">
        <w:rPr>
          <w:rFonts w:ascii="ＭＳ Ｐゴシック" w:eastAsia="ＭＳ Ｐゴシック" w:hAnsi="ＭＳ Ｐゴシック" w:hint="eastAsia"/>
          <w:szCs w:val="21"/>
        </w:rPr>
        <w:t>尿中有機酸分析：</w:t>
      </w:r>
      <w:r w:rsidR="008B3033" w:rsidRPr="00314AAE">
        <w:rPr>
          <w:rFonts w:ascii="ＭＳ Ｐゴシック" w:eastAsia="ＭＳ Ｐゴシック" w:hAnsi="ＭＳ Ｐゴシック" w:hint="eastAsia"/>
          <w:szCs w:val="21"/>
        </w:rPr>
        <w:t>複合カルボキシラーゼ欠損症</w:t>
      </w:r>
      <w:r w:rsidR="001C4E76" w:rsidRPr="00314AAE">
        <w:rPr>
          <w:rFonts w:ascii="ＭＳ Ｐゴシック" w:eastAsia="ＭＳ Ｐゴシック" w:hAnsi="ＭＳ Ｐゴシック" w:hint="eastAsia"/>
          <w:szCs w:val="21"/>
        </w:rPr>
        <w:t>に特徴的なパターン</w:t>
      </w:r>
      <w:r w:rsidR="001E431A" w:rsidRPr="00314AAE">
        <w:rPr>
          <w:rFonts w:ascii="ＭＳ Ｐゴシック" w:eastAsia="ＭＳ Ｐゴシック" w:hAnsi="ＭＳ Ｐゴシック" w:hint="eastAsia"/>
          <w:szCs w:val="21"/>
        </w:rPr>
        <w:t>（</w:t>
      </w:r>
      <w:r w:rsidR="001C4E76" w:rsidRPr="00314AAE">
        <w:rPr>
          <w:rFonts w:ascii="ＭＳ Ｐゴシック" w:eastAsia="ＭＳ Ｐゴシック" w:hAnsi="ＭＳ Ｐゴシック"/>
          <w:szCs w:val="21"/>
        </w:rPr>
        <w:t>3-ヒドロキシプロピオン酸、メチルクエン酸、3-ヒドロキシイソ吉草酸、3-メチルクロトニルグリシンの排出</w:t>
      </w:r>
      <w:r w:rsidR="001E431A" w:rsidRPr="00314AAE">
        <w:rPr>
          <w:rFonts w:ascii="ＭＳ Ｐゴシック" w:eastAsia="ＭＳ Ｐゴシック" w:hAnsi="ＭＳ Ｐゴシック" w:hint="eastAsia"/>
          <w:szCs w:val="21"/>
        </w:rPr>
        <w:t>）</w:t>
      </w:r>
    </w:p>
    <w:p w14:paraId="70E1291B" w14:textId="294F5BE0" w:rsidR="001C4E76" w:rsidRPr="002510DC" w:rsidRDefault="00133331" w:rsidP="002510DC">
      <w:pPr>
        <w:widowControl/>
        <w:ind w:left="210" w:hangingChars="100" w:hanging="210"/>
        <w:jc w:val="left"/>
        <w:rPr>
          <w:rFonts w:ascii="ＭＳ Ｐゴシック" w:eastAsia="ＭＳ Ｐゴシック" w:hAnsi="ＭＳ Ｐゴシック"/>
          <w:szCs w:val="21"/>
          <w:u w:val="single"/>
        </w:rPr>
      </w:pPr>
      <w:r w:rsidRPr="00314AAE">
        <w:rPr>
          <w:rFonts w:ascii="ＭＳ Ｐゴシック" w:eastAsia="ＭＳ Ｐゴシック" w:hAnsi="ＭＳ Ｐゴシック" w:hint="eastAsia"/>
          <w:szCs w:val="21"/>
        </w:rPr>
        <w:t>３</w:t>
      </w:r>
      <w:r w:rsidR="001C4E76" w:rsidRPr="00314AAE">
        <w:rPr>
          <w:rFonts w:ascii="ＭＳ Ｐゴシック" w:eastAsia="ＭＳ Ｐゴシック" w:hAnsi="ＭＳ Ｐゴシック"/>
          <w:szCs w:val="21"/>
        </w:rPr>
        <w:t>)遺伝子検査：本邦の</w:t>
      </w:r>
      <w:r w:rsidR="008B3033" w:rsidRPr="00314AAE">
        <w:rPr>
          <w:rFonts w:ascii="ＭＳ Ｐゴシック" w:eastAsia="ＭＳ Ｐゴシック" w:hAnsi="ＭＳ Ｐゴシック"/>
          <w:szCs w:val="21"/>
        </w:rPr>
        <w:t>HC</w:t>
      </w:r>
      <w:r w:rsidR="001C4E76" w:rsidRPr="00314AAE">
        <w:rPr>
          <w:rFonts w:ascii="ＭＳ Ｐゴシック" w:eastAsia="ＭＳ Ｐゴシック" w:hAnsi="ＭＳ Ｐゴシック"/>
          <w:szCs w:val="21"/>
        </w:rPr>
        <w:t>S</w:t>
      </w:r>
      <w:r w:rsidR="001C4E76" w:rsidRPr="00314AAE">
        <w:rPr>
          <w:rFonts w:ascii="ＭＳ Ｐゴシック" w:eastAsia="ＭＳ Ｐゴシック" w:hAnsi="ＭＳ Ｐゴシック" w:hint="eastAsia"/>
          <w:szCs w:val="21"/>
        </w:rPr>
        <w:t>欠損症において</w:t>
      </w:r>
      <w:r w:rsidR="004D213C" w:rsidRPr="00314AAE">
        <w:rPr>
          <w:rFonts w:ascii="ＭＳ Ｐゴシック" w:eastAsia="ＭＳ Ｐゴシック" w:hAnsi="ＭＳ Ｐゴシック" w:hint="eastAsia"/>
          <w:szCs w:val="21"/>
        </w:rPr>
        <w:t>、</w:t>
      </w:r>
      <w:r w:rsidR="00004777" w:rsidRPr="00314AAE">
        <w:rPr>
          <w:rFonts w:ascii="ＭＳ Ｐゴシック" w:eastAsia="ＭＳ Ｐゴシック" w:hAnsi="ＭＳ Ｐゴシック"/>
          <w:i/>
          <w:szCs w:val="21"/>
        </w:rPr>
        <w:t>HCS</w:t>
      </w:r>
      <w:r w:rsidR="00004777" w:rsidRPr="00314AAE">
        <w:rPr>
          <w:rFonts w:ascii="ＭＳ Ｐゴシック" w:eastAsia="ＭＳ Ｐゴシック" w:hAnsi="ＭＳ Ｐゴシック" w:hint="eastAsia"/>
          <w:szCs w:val="21"/>
        </w:rPr>
        <w:t>遺伝子変異</w:t>
      </w:r>
      <w:r w:rsidR="004D213C" w:rsidRPr="00314AAE">
        <w:rPr>
          <w:rFonts w:ascii="ＭＳ Ｐゴシック" w:eastAsia="ＭＳ Ｐゴシック" w:hAnsi="ＭＳ Ｐゴシック" w:hint="eastAsia"/>
          <w:szCs w:val="21"/>
        </w:rPr>
        <w:t>には</w:t>
      </w:r>
      <w:r w:rsidR="001C4E76" w:rsidRPr="00314AAE">
        <w:rPr>
          <w:rFonts w:ascii="ＭＳ Ｐゴシック" w:eastAsia="ＭＳ Ｐゴシック" w:hAnsi="ＭＳ Ｐゴシック" w:hint="eastAsia"/>
          <w:szCs w:val="21"/>
        </w:rPr>
        <w:t>高頻度変異</w:t>
      </w:r>
      <w:r w:rsidR="001E431A" w:rsidRPr="00314AAE">
        <w:rPr>
          <w:rFonts w:ascii="ＭＳ Ｐゴシック" w:eastAsia="ＭＳ Ｐゴシック" w:hAnsi="ＭＳ Ｐゴシック" w:hint="eastAsia"/>
          <w:szCs w:val="21"/>
        </w:rPr>
        <w:t>（</w:t>
      </w:r>
      <w:r w:rsidR="001C4E76" w:rsidRPr="00314AAE">
        <w:rPr>
          <w:rFonts w:ascii="ＭＳ Ｐゴシック" w:eastAsia="ＭＳ Ｐゴシック" w:hAnsi="ＭＳ Ｐゴシック"/>
          <w:szCs w:val="21"/>
        </w:rPr>
        <w:t>p.L237P、c.780delG</w:t>
      </w:r>
      <w:r w:rsidR="001E431A" w:rsidRPr="00314AAE">
        <w:rPr>
          <w:rFonts w:ascii="ＭＳ Ｐゴシック" w:eastAsia="ＭＳ Ｐゴシック" w:hAnsi="ＭＳ Ｐゴシック" w:hint="eastAsia"/>
          <w:szCs w:val="21"/>
        </w:rPr>
        <w:t>）</w:t>
      </w:r>
      <w:r w:rsidR="001C4E76" w:rsidRPr="00314AAE">
        <w:rPr>
          <w:rFonts w:ascii="ＭＳ Ｐゴシック" w:eastAsia="ＭＳ Ｐゴシック" w:hAnsi="ＭＳ Ｐゴシック" w:hint="eastAsia"/>
          <w:szCs w:val="21"/>
        </w:rPr>
        <w:t>が存在するため、</w:t>
      </w:r>
      <w:r w:rsidR="00262FE3" w:rsidRPr="00314AAE">
        <w:rPr>
          <w:rFonts w:ascii="ＭＳ Ｐゴシック" w:eastAsia="ＭＳ Ｐゴシック" w:hAnsi="ＭＳ Ｐゴシック" w:hint="eastAsia"/>
          <w:szCs w:val="21"/>
        </w:rPr>
        <w:t>遺伝子変異解析</w:t>
      </w:r>
      <w:r w:rsidR="001C4E76" w:rsidRPr="00314AAE">
        <w:rPr>
          <w:rFonts w:ascii="ＭＳ Ｐゴシック" w:eastAsia="ＭＳ Ｐゴシック" w:hAnsi="ＭＳ Ｐゴシック" w:hint="eastAsia"/>
          <w:szCs w:val="21"/>
        </w:rPr>
        <w:t>が診断に有用である。</w:t>
      </w:r>
      <w:r w:rsidR="00004777" w:rsidRPr="00314AAE">
        <w:rPr>
          <w:rFonts w:ascii="ＭＳ Ｐゴシック" w:eastAsia="ＭＳ Ｐゴシック" w:hAnsi="ＭＳ Ｐゴシック" w:hint="eastAsia"/>
          <w:szCs w:val="21"/>
        </w:rPr>
        <w:t>ビオチニダーゼ欠損症では</w:t>
      </w:r>
      <w:r w:rsidR="00004777" w:rsidRPr="00314AAE">
        <w:rPr>
          <w:rFonts w:ascii="ＭＳ Ｐゴシック" w:eastAsia="ＭＳ Ｐゴシック" w:hAnsi="ＭＳ Ｐゴシック"/>
          <w:i/>
          <w:szCs w:val="21"/>
        </w:rPr>
        <w:t>BTD</w:t>
      </w:r>
      <w:r w:rsidR="00004777" w:rsidRPr="00314AAE">
        <w:rPr>
          <w:rFonts w:ascii="ＭＳ Ｐゴシック" w:eastAsia="ＭＳ Ｐゴシック" w:hAnsi="ＭＳ Ｐゴシック" w:hint="eastAsia"/>
          <w:szCs w:val="21"/>
        </w:rPr>
        <w:t>遺伝子変異の検出も有用である。</w:t>
      </w:r>
    </w:p>
    <w:p w14:paraId="08F2F150" w14:textId="64330A7C" w:rsidR="001C4E76" w:rsidRPr="00314AAE" w:rsidRDefault="00133331" w:rsidP="001C4E76">
      <w:pPr>
        <w:widowControl/>
        <w:jc w:val="left"/>
        <w:rPr>
          <w:rFonts w:ascii="ＭＳ Ｐゴシック" w:eastAsia="ＭＳ Ｐゴシック" w:hAnsi="ＭＳ Ｐゴシック"/>
          <w:szCs w:val="21"/>
        </w:rPr>
      </w:pPr>
      <w:r w:rsidRPr="00314AAE">
        <w:rPr>
          <w:rFonts w:ascii="ＭＳ Ｐゴシック" w:eastAsia="ＭＳ Ｐゴシック" w:hAnsi="ＭＳ Ｐゴシック" w:hint="eastAsia"/>
          <w:szCs w:val="21"/>
        </w:rPr>
        <w:t>４</w:t>
      </w:r>
      <w:r w:rsidR="001C4E76" w:rsidRPr="00314AAE">
        <w:rPr>
          <w:rFonts w:ascii="ＭＳ Ｐゴシック" w:eastAsia="ＭＳ Ｐゴシック" w:hAnsi="ＭＳ Ｐゴシック"/>
          <w:szCs w:val="21"/>
        </w:rPr>
        <w:t>)酵素活性測定</w:t>
      </w:r>
      <w:r w:rsidR="00DA60E6" w:rsidRPr="00314AAE">
        <w:rPr>
          <w:rFonts w:ascii="ＭＳ Ｐゴシック" w:eastAsia="ＭＳ Ｐゴシック" w:hAnsi="ＭＳ Ｐゴシック" w:hint="eastAsia"/>
          <w:szCs w:val="21"/>
        </w:rPr>
        <w:t>：</w:t>
      </w:r>
      <w:r w:rsidR="001C4E76" w:rsidRPr="00314AAE">
        <w:rPr>
          <w:rFonts w:ascii="ＭＳ Ｐゴシック" w:eastAsia="ＭＳ Ｐゴシック" w:hAnsi="ＭＳ Ｐゴシック" w:hint="eastAsia"/>
          <w:szCs w:val="21"/>
        </w:rPr>
        <w:t>ビオチニダーゼ活性測定</w:t>
      </w:r>
      <w:r w:rsidR="00421B3A" w:rsidRPr="00314AAE">
        <w:rPr>
          <w:rFonts w:ascii="ＭＳ Ｐゴシック" w:eastAsia="ＭＳ Ｐゴシック" w:hAnsi="ＭＳ Ｐゴシック" w:hint="eastAsia"/>
          <w:szCs w:val="21"/>
        </w:rPr>
        <w:t>を実施</w:t>
      </w:r>
    </w:p>
    <w:p w14:paraId="6B205151" w14:textId="77777777" w:rsidR="008B3033" w:rsidRPr="00314AAE" w:rsidRDefault="008B3033" w:rsidP="001C4E76">
      <w:pPr>
        <w:widowControl/>
        <w:jc w:val="left"/>
        <w:rPr>
          <w:rFonts w:ascii="ＭＳ Ｐゴシック" w:eastAsia="ＭＳ Ｐゴシック" w:hAnsi="ＭＳ Ｐゴシック"/>
          <w:szCs w:val="21"/>
        </w:rPr>
      </w:pPr>
    </w:p>
    <w:p w14:paraId="1D2E58C1" w14:textId="70FBC47E" w:rsidR="00BE1F0B" w:rsidRPr="00314AAE" w:rsidRDefault="00BE1F0B" w:rsidP="001C4E76">
      <w:pPr>
        <w:widowControl/>
        <w:jc w:val="left"/>
        <w:rPr>
          <w:rFonts w:ascii="ＭＳ Ｐゴシック" w:eastAsia="ＭＳ Ｐゴシック" w:hAnsi="ＭＳ Ｐゴシック"/>
          <w:szCs w:val="21"/>
        </w:rPr>
      </w:pPr>
      <w:r w:rsidRPr="00314AAE">
        <w:rPr>
          <w:rFonts w:ascii="ＭＳ Ｐゴシック" w:eastAsia="ＭＳ Ｐゴシック" w:hAnsi="ＭＳ Ｐゴシック" w:cs="Times New Roman" w:hint="eastAsia"/>
        </w:rPr>
        <w:t>＜診断のカテゴリー＞</w:t>
      </w:r>
    </w:p>
    <w:p w14:paraId="51DC86A9" w14:textId="4FD84442" w:rsidR="008B3033" w:rsidRPr="00314AAE" w:rsidRDefault="008B3033" w:rsidP="001C4E76">
      <w:pPr>
        <w:widowControl/>
        <w:jc w:val="left"/>
        <w:rPr>
          <w:rFonts w:ascii="ＭＳ Ｐゴシック" w:eastAsia="ＭＳ Ｐゴシック" w:hAnsi="ＭＳ Ｐゴシック"/>
          <w:szCs w:val="21"/>
        </w:rPr>
      </w:pPr>
      <w:r w:rsidRPr="00314AAE">
        <w:rPr>
          <w:rFonts w:ascii="ＭＳ Ｐゴシック" w:eastAsia="ＭＳ Ｐゴシック" w:hAnsi="ＭＳ Ｐゴシック" w:hint="eastAsia"/>
          <w:szCs w:val="21"/>
        </w:rPr>
        <w:t>複合カルボキシラーゼ欠損症</w:t>
      </w:r>
      <w:r w:rsidR="001C4E76" w:rsidRPr="00314AAE">
        <w:rPr>
          <w:rFonts w:ascii="ＭＳ Ｐゴシック" w:eastAsia="ＭＳ Ｐゴシック" w:hAnsi="ＭＳ Ｐゴシック" w:hint="eastAsia"/>
          <w:szCs w:val="21"/>
        </w:rPr>
        <w:t>は</w:t>
      </w:r>
      <w:r w:rsidR="00133331" w:rsidRPr="00314AAE">
        <w:rPr>
          <w:rFonts w:ascii="ＭＳ Ｐゴシック" w:eastAsia="ＭＳ Ｐゴシック" w:hAnsi="ＭＳ Ｐゴシック" w:hint="eastAsia"/>
          <w:szCs w:val="21"/>
        </w:rPr>
        <w:t>２</w:t>
      </w:r>
      <w:r w:rsidR="001C4E76" w:rsidRPr="00314AAE">
        <w:rPr>
          <w:rFonts w:ascii="ＭＳ Ｐゴシック" w:eastAsia="ＭＳ Ｐゴシック" w:hAnsi="ＭＳ Ｐゴシック"/>
          <w:szCs w:val="21"/>
        </w:rPr>
        <w:t>)</w:t>
      </w:r>
      <w:r w:rsidR="00F5634C">
        <w:rPr>
          <w:rFonts w:ascii="ＭＳ Ｐゴシック" w:eastAsia="ＭＳ Ｐゴシック" w:hAnsi="ＭＳ Ｐゴシック"/>
          <w:szCs w:val="21"/>
        </w:rPr>
        <w:t>及び</w:t>
      </w:r>
      <w:r w:rsidR="001C4E76" w:rsidRPr="00314AAE">
        <w:rPr>
          <w:rFonts w:ascii="ＭＳ Ｐゴシック" w:eastAsia="ＭＳ Ｐゴシック" w:hAnsi="ＭＳ Ｐゴシック"/>
          <w:szCs w:val="21"/>
        </w:rPr>
        <w:t>栄養性ビオチン欠乏症を否定することで</w:t>
      </w:r>
      <w:r w:rsidR="00173F6A" w:rsidRPr="00314AAE">
        <w:rPr>
          <w:rFonts w:ascii="ＭＳ Ｐゴシック" w:eastAsia="ＭＳ Ｐゴシック" w:hAnsi="ＭＳ Ｐゴシック"/>
          <w:szCs w:val="21"/>
        </w:rPr>
        <w:t>Definite</w:t>
      </w:r>
      <w:r w:rsidR="00173F6A" w:rsidRPr="00314AAE">
        <w:rPr>
          <w:rFonts w:ascii="ＭＳ Ｐゴシック" w:eastAsia="ＭＳ Ｐゴシック" w:hAnsi="ＭＳ Ｐゴシック" w:hint="eastAsia"/>
          <w:szCs w:val="21"/>
        </w:rPr>
        <w:t>と</w:t>
      </w:r>
      <w:r w:rsidR="001C4E76" w:rsidRPr="00314AAE">
        <w:rPr>
          <w:rFonts w:ascii="ＭＳ Ｐゴシック" w:eastAsia="ＭＳ Ｐゴシック" w:hAnsi="ＭＳ Ｐゴシック" w:hint="eastAsia"/>
          <w:szCs w:val="21"/>
        </w:rPr>
        <w:t>される。</w:t>
      </w:r>
    </w:p>
    <w:p w14:paraId="1426F383" w14:textId="35565B23" w:rsidR="001C4E76" w:rsidRPr="00314AAE" w:rsidRDefault="001C4E76" w:rsidP="001C4E76">
      <w:pPr>
        <w:widowControl/>
        <w:jc w:val="left"/>
        <w:rPr>
          <w:rFonts w:ascii="ＭＳ Ｐゴシック" w:eastAsia="ＭＳ Ｐゴシック" w:hAnsi="ＭＳ Ｐゴシック"/>
          <w:szCs w:val="21"/>
        </w:rPr>
      </w:pPr>
      <w:r w:rsidRPr="00314AAE">
        <w:rPr>
          <w:rFonts w:ascii="ＭＳ Ｐゴシック" w:eastAsia="ＭＳ Ｐゴシック" w:hAnsi="ＭＳ Ｐゴシック" w:hint="eastAsia"/>
          <w:szCs w:val="21"/>
        </w:rPr>
        <w:t>さらに</w:t>
      </w:r>
      <w:r w:rsidRPr="00314AAE">
        <w:rPr>
          <w:rFonts w:ascii="ＭＳ Ｐゴシック" w:eastAsia="ＭＳ Ｐゴシック" w:hAnsi="ＭＳ Ｐゴシック"/>
          <w:szCs w:val="21"/>
        </w:rPr>
        <w:t>HCS</w:t>
      </w:r>
      <w:r w:rsidRPr="00314AAE">
        <w:rPr>
          <w:rFonts w:ascii="ＭＳ Ｐゴシック" w:eastAsia="ＭＳ Ｐゴシック" w:hAnsi="ＭＳ Ｐゴシック" w:hint="eastAsia"/>
          <w:szCs w:val="21"/>
        </w:rPr>
        <w:t>欠損症、ビオチニダーゼ欠損症の確定診断</w:t>
      </w:r>
      <w:r w:rsidR="005C024D" w:rsidRPr="00314AAE">
        <w:rPr>
          <w:rFonts w:ascii="ＭＳ Ｐゴシック" w:eastAsia="ＭＳ Ｐゴシック" w:hAnsi="ＭＳ Ｐゴシック" w:hint="eastAsia"/>
          <w:szCs w:val="21"/>
        </w:rPr>
        <w:t>（</w:t>
      </w:r>
      <w:r w:rsidR="005C024D" w:rsidRPr="00314AAE">
        <w:rPr>
          <w:rFonts w:ascii="ＭＳ Ｐゴシック" w:eastAsia="ＭＳ Ｐゴシック" w:hAnsi="ＭＳ Ｐゴシック"/>
          <w:szCs w:val="21"/>
        </w:rPr>
        <w:t>Definite）</w:t>
      </w:r>
      <w:r w:rsidRPr="00314AAE">
        <w:rPr>
          <w:rFonts w:ascii="ＭＳ Ｐゴシック" w:eastAsia="ＭＳ Ｐゴシック" w:hAnsi="ＭＳ Ｐゴシック" w:hint="eastAsia"/>
          <w:szCs w:val="21"/>
        </w:rPr>
        <w:t>には</w:t>
      </w:r>
      <w:r w:rsidR="00133331" w:rsidRPr="00314AAE">
        <w:rPr>
          <w:rFonts w:ascii="ＭＳ Ｐゴシック" w:eastAsia="ＭＳ Ｐゴシック" w:hAnsi="ＭＳ Ｐゴシック" w:hint="eastAsia"/>
          <w:szCs w:val="21"/>
        </w:rPr>
        <w:t>３</w:t>
      </w:r>
      <w:r w:rsidRPr="00314AAE">
        <w:rPr>
          <w:rFonts w:ascii="ＭＳ Ｐゴシック" w:eastAsia="ＭＳ Ｐゴシック" w:hAnsi="ＭＳ Ｐゴシック"/>
          <w:szCs w:val="21"/>
        </w:rPr>
        <w:t>)</w:t>
      </w:r>
      <w:r w:rsidR="000F4F00">
        <w:rPr>
          <w:rFonts w:ascii="ＭＳ Ｐゴシック" w:eastAsia="ＭＳ Ｐゴシック" w:hAnsi="ＭＳ Ｐゴシック" w:hint="eastAsia"/>
          <w:szCs w:val="21"/>
        </w:rPr>
        <w:t>又は</w:t>
      </w:r>
      <w:r w:rsidR="00133331" w:rsidRPr="00314AAE">
        <w:rPr>
          <w:rFonts w:ascii="ＭＳ Ｐゴシック" w:eastAsia="ＭＳ Ｐゴシック" w:hAnsi="ＭＳ Ｐゴシック" w:hint="eastAsia"/>
          <w:szCs w:val="21"/>
        </w:rPr>
        <w:t>４</w:t>
      </w:r>
      <w:r w:rsidRPr="00314AAE">
        <w:rPr>
          <w:rFonts w:ascii="ＭＳ Ｐゴシック" w:eastAsia="ＭＳ Ｐゴシック" w:hAnsi="ＭＳ Ｐゴシック"/>
          <w:szCs w:val="21"/>
        </w:rPr>
        <w:t>)を要す</w:t>
      </w:r>
      <w:r w:rsidR="008B3033" w:rsidRPr="00314AAE">
        <w:rPr>
          <w:rFonts w:ascii="ＭＳ Ｐゴシック" w:eastAsia="ＭＳ Ｐゴシック" w:hAnsi="ＭＳ Ｐゴシック" w:hint="eastAsia"/>
          <w:szCs w:val="21"/>
        </w:rPr>
        <w:t>。</w:t>
      </w:r>
    </w:p>
    <w:p w14:paraId="3558B491" w14:textId="77777777" w:rsidR="003F35DB" w:rsidRPr="00314AAE" w:rsidRDefault="003F35DB" w:rsidP="00E83F06">
      <w:pPr>
        <w:widowControl/>
        <w:jc w:val="left"/>
        <w:rPr>
          <w:rFonts w:ascii="ＭＳ Ｐゴシック" w:eastAsia="ＭＳ Ｐゴシック" w:hAnsi="ＭＳ Ｐゴシック"/>
          <w:szCs w:val="21"/>
        </w:rPr>
      </w:pPr>
    </w:p>
    <w:p w14:paraId="617D87FD" w14:textId="77777777" w:rsidR="005A15D1" w:rsidRPr="00314AAE" w:rsidRDefault="005A15D1">
      <w:pPr>
        <w:widowControl/>
        <w:jc w:val="left"/>
        <w:rPr>
          <w:rFonts w:ascii="ＭＳ Ｐゴシック" w:eastAsia="ＭＳ Ｐゴシック" w:hAnsi="ＭＳ Ｐゴシック"/>
          <w:szCs w:val="21"/>
        </w:rPr>
      </w:pPr>
      <w:r w:rsidRPr="00314AAE">
        <w:rPr>
          <w:rFonts w:ascii="ＭＳ Ｐゴシック" w:eastAsia="ＭＳ Ｐゴシック" w:hAnsi="ＭＳ Ｐゴシック"/>
          <w:szCs w:val="21"/>
        </w:rPr>
        <w:br w:type="page"/>
      </w:r>
    </w:p>
    <w:p w14:paraId="453FE578" w14:textId="3B55B13F" w:rsidR="00AA25D5" w:rsidRPr="001449EB" w:rsidRDefault="00AA25D5" w:rsidP="00AA25D5">
      <w:pPr>
        <w:jc w:val="left"/>
        <w:rPr>
          <w:rFonts w:ascii="ＭＳ Ｐゴシック" w:eastAsia="ＭＳ Ｐゴシック" w:hAnsi="ＭＳ Ｐゴシック"/>
          <w:szCs w:val="21"/>
        </w:rPr>
      </w:pPr>
      <w:r w:rsidRPr="001449EB">
        <w:rPr>
          <w:rFonts w:ascii="ＭＳ Ｐゴシック" w:eastAsia="ＭＳ Ｐゴシック" w:hAnsi="ＭＳ Ｐゴシック" w:hint="eastAsia"/>
          <w:szCs w:val="21"/>
        </w:rPr>
        <w:lastRenderedPageBreak/>
        <w:t>＜重症度分類＞</w:t>
      </w:r>
    </w:p>
    <w:p w14:paraId="3F53023D" w14:textId="77777777" w:rsidR="00F61D87" w:rsidRPr="001449EB" w:rsidRDefault="00F61D87" w:rsidP="00F61D87">
      <w:pPr>
        <w:jc w:val="left"/>
        <w:rPr>
          <w:rFonts w:ascii="ＭＳ Ｐゴシック" w:eastAsia="ＭＳ Ｐゴシック" w:hAnsi="ＭＳ Ｐゴシック"/>
          <w:kern w:val="0"/>
          <w:szCs w:val="21"/>
        </w:rPr>
      </w:pPr>
      <w:r w:rsidRPr="001449EB">
        <w:rPr>
          <w:rFonts w:ascii="ＭＳ Ｐゴシック" w:eastAsia="ＭＳ Ｐゴシック" w:hAnsi="ＭＳ Ｐゴシック" w:hint="eastAsia"/>
          <w:szCs w:val="21"/>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690EA3" w14:paraId="1C4C34E6" w14:textId="77777777" w:rsidTr="0064613A">
        <w:trPr>
          <w:trHeight w:val="465"/>
        </w:trPr>
        <w:tc>
          <w:tcPr>
            <w:tcW w:w="582" w:type="dxa"/>
            <w:noWrap/>
            <w:hideMark/>
          </w:tcPr>
          <w:p w14:paraId="6E89A93C" w14:textId="77777777" w:rsidR="00690EA3" w:rsidRDefault="00690EA3" w:rsidP="0064613A">
            <w:pPr>
              <w:widowControl/>
              <w:jc w:val="left"/>
              <w:rPr>
                <w:rFonts w:eastAsia="Times New Roman" w:cs="ＭＳ Ｐゴシック"/>
              </w:rPr>
            </w:pPr>
          </w:p>
        </w:tc>
        <w:tc>
          <w:tcPr>
            <w:tcW w:w="426" w:type="dxa"/>
            <w:noWrap/>
            <w:hideMark/>
          </w:tcPr>
          <w:p w14:paraId="322E6326" w14:textId="77777777" w:rsidR="00690EA3" w:rsidRDefault="00690EA3" w:rsidP="0064613A">
            <w:pPr>
              <w:widowControl/>
              <w:jc w:val="left"/>
              <w:rPr>
                <w:rFonts w:eastAsia="Times New Roman" w:cs="ＭＳ Ｐゴシック"/>
              </w:rPr>
            </w:pPr>
          </w:p>
        </w:tc>
        <w:tc>
          <w:tcPr>
            <w:tcW w:w="7791" w:type="dxa"/>
            <w:noWrap/>
            <w:hideMark/>
          </w:tcPr>
          <w:p w14:paraId="389E887D" w14:textId="77777777"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14:paraId="34E6FB87" w14:textId="77777777" w:rsidR="00690EA3" w:rsidRDefault="00690EA3" w:rsidP="0064613A">
            <w:pPr>
              <w:widowControl/>
              <w:jc w:val="left"/>
              <w:rPr>
                <w:rFonts w:eastAsia="Times New Roman" w:cs="ＭＳ Ｐゴシック"/>
              </w:rPr>
            </w:pPr>
          </w:p>
        </w:tc>
      </w:tr>
      <w:tr w:rsidR="00690EA3" w14:paraId="07888006" w14:textId="77777777" w:rsidTr="0064613A">
        <w:trPr>
          <w:trHeight w:val="270"/>
        </w:trPr>
        <w:tc>
          <w:tcPr>
            <w:tcW w:w="582" w:type="dxa"/>
            <w:noWrap/>
            <w:hideMark/>
          </w:tcPr>
          <w:p w14:paraId="329620A4" w14:textId="77777777" w:rsidR="00690EA3" w:rsidRDefault="00690EA3" w:rsidP="0064613A">
            <w:pPr>
              <w:widowControl/>
              <w:jc w:val="left"/>
              <w:rPr>
                <w:rFonts w:eastAsia="Times New Roman" w:cs="ＭＳ Ｐゴシック"/>
              </w:rPr>
            </w:pPr>
          </w:p>
        </w:tc>
        <w:tc>
          <w:tcPr>
            <w:tcW w:w="426" w:type="dxa"/>
            <w:noWrap/>
            <w:hideMark/>
          </w:tcPr>
          <w:p w14:paraId="446EF930" w14:textId="77777777" w:rsidR="00690EA3" w:rsidRDefault="00690EA3" w:rsidP="0064613A">
            <w:pPr>
              <w:widowControl/>
              <w:jc w:val="left"/>
              <w:rPr>
                <w:rFonts w:eastAsia="Times New Roman" w:cs="ＭＳ Ｐゴシック"/>
              </w:rPr>
            </w:pPr>
          </w:p>
        </w:tc>
        <w:tc>
          <w:tcPr>
            <w:tcW w:w="7791" w:type="dxa"/>
            <w:noWrap/>
            <w:hideMark/>
          </w:tcPr>
          <w:p w14:paraId="705A7675" w14:textId="77777777" w:rsidR="00690EA3" w:rsidRDefault="00690EA3" w:rsidP="0064613A">
            <w:pPr>
              <w:widowControl/>
              <w:jc w:val="left"/>
              <w:rPr>
                <w:rFonts w:eastAsia="Times New Roman" w:cs="ＭＳ Ｐゴシック"/>
              </w:rPr>
            </w:pPr>
          </w:p>
        </w:tc>
        <w:tc>
          <w:tcPr>
            <w:tcW w:w="1070" w:type="dxa"/>
            <w:noWrap/>
            <w:hideMark/>
          </w:tcPr>
          <w:p w14:paraId="597F6668" w14:textId="77777777" w:rsidR="00690EA3" w:rsidRPr="008B0127" w:rsidRDefault="00690EA3" w:rsidP="0064613A">
            <w:pPr>
              <w:widowControl/>
              <w:jc w:val="left"/>
              <w:rPr>
                <w:rFonts w:cs="ＭＳ Ｐゴシック"/>
              </w:rPr>
            </w:pPr>
            <w:r>
              <w:rPr>
                <w:rFonts w:cs="ＭＳ Ｐゴシック" w:hint="eastAsia"/>
              </w:rPr>
              <w:t>点数</w:t>
            </w:r>
          </w:p>
        </w:tc>
      </w:tr>
      <w:tr w:rsidR="00690EA3" w14:paraId="60D36235" w14:textId="77777777" w:rsidTr="0064613A">
        <w:trPr>
          <w:trHeight w:val="270"/>
        </w:trPr>
        <w:tc>
          <w:tcPr>
            <w:tcW w:w="582" w:type="dxa"/>
            <w:noWrap/>
            <w:hideMark/>
          </w:tcPr>
          <w:p w14:paraId="1AA40A4C" w14:textId="4CF329E0"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14:paraId="222BCE38" w14:textId="77777777" w:rsidR="00690EA3" w:rsidRDefault="00690EA3" w:rsidP="0064613A">
            <w:pPr>
              <w:widowControl/>
              <w:jc w:val="left"/>
              <w:rPr>
                <w:rFonts w:eastAsia="Times New Roman" w:cs="ＭＳ Ｐゴシック"/>
              </w:rPr>
            </w:pPr>
          </w:p>
        </w:tc>
        <w:tc>
          <w:tcPr>
            <w:tcW w:w="7791" w:type="dxa"/>
            <w:noWrap/>
            <w:hideMark/>
          </w:tcPr>
          <w:p w14:paraId="0592EE33" w14:textId="279A6040" w:rsidR="00690EA3" w:rsidRDefault="00690EA3" w:rsidP="001E431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14:paraId="70C8C250" w14:textId="77777777" w:rsidR="00690EA3" w:rsidRDefault="00690EA3" w:rsidP="0064613A">
            <w:pPr>
              <w:widowControl/>
              <w:jc w:val="left"/>
              <w:rPr>
                <w:rFonts w:eastAsia="Times New Roman" w:cs="ＭＳ Ｐゴシック"/>
              </w:rPr>
            </w:pPr>
          </w:p>
        </w:tc>
      </w:tr>
      <w:tr w:rsidR="00690EA3" w14:paraId="35F18CFD" w14:textId="77777777" w:rsidTr="0064613A">
        <w:trPr>
          <w:trHeight w:val="270"/>
        </w:trPr>
        <w:tc>
          <w:tcPr>
            <w:tcW w:w="582" w:type="dxa"/>
            <w:noWrap/>
            <w:hideMark/>
          </w:tcPr>
          <w:p w14:paraId="286B81DE" w14:textId="77777777" w:rsidR="00690EA3" w:rsidRDefault="00690EA3" w:rsidP="0064613A">
            <w:pPr>
              <w:widowControl/>
              <w:jc w:val="left"/>
              <w:rPr>
                <w:rFonts w:eastAsia="Times New Roman" w:cs="ＭＳ Ｐゴシック"/>
              </w:rPr>
            </w:pPr>
          </w:p>
        </w:tc>
        <w:tc>
          <w:tcPr>
            <w:tcW w:w="426" w:type="dxa"/>
            <w:noWrap/>
            <w:hideMark/>
          </w:tcPr>
          <w:p w14:paraId="3F61E9BB"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2A507ABC"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14:paraId="6C8142EE" w14:textId="686B43F9"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14:paraId="00F07F53" w14:textId="77777777" w:rsidTr="0064613A">
        <w:trPr>
          <w:trHeight w:val="270"/>
        </w:trPr>
        <w:tc>
          <w:tcPr>
            <w:tcW w:w="582" w:type="dxa"/>
            <w:noWrap/>
            <w:hideMark/>
          </w:tcPr>
          <w:p w14:paraId="0EBA8860" w14:textId="77777777" w:rsidR="00690EA3" w:rsidRDefault="00690EA3" w:rsidP="0064613A">
            <w:pPr>
              <w:widowControl/>
              <w:jc w:val="left"/>
              <w:rPr>
                <w:rFonts w:eastAsia="Times New Roman" w:cs="ＭＳ Ｐゴシック"/>
              </w:rPr>
            </w:pPr>
          </w:p>
        </w:tc>
        <w:tc>
          <w:tcPr>
            <w:tcW w:w="426" w:type="dxa"/>
            <w:noWrap/>
            <w:hideMark/>
          </w:tcPr>
          <w:p w14:paraId="250E82C6"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38BBACBD"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14:paraId="12DE9B17" w14:textId="761BA7A8"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14:paraId="06AE2F62" w14:textId="77777777" w:rsidTr="0064613A">
        <w:trPr>
          <w:trHeight w:val="270"/>
        </w:trPr>
        <w:tc>
          <w:tcPr>
            <w:tcW w:w="582" w:type="dxa"/>
            <w:noWrap/>
            <w:hideMark/>
          </w:tcPr>
          <w:p w14:paraId="25514EF2" w14:textId="77777777" w:rsidR="00690EA3" w:rsidRDefault="00690EA3" w:rsidP="0064613A">
            <w:pPr>
              <w:widowControl/>
              <w:jc w:val="left"/>
              <w:rPr>
                <w:rFonts w:eastAsia="Times New Roman" w:cs="ＭＳ Ｐゴシック"/>
              </w:rPr>
            </w:pPr>
          </w:p>
        </w:tc>
        <w:tc>
          <w:tcPr>
            <w:tcW w:w="426" w:type="dxa"/>
            <w:noWrap/>
            <w:hideMark/>
          </w:tcPr>
          <w:p w14:paraId="3B4E71CF"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4B70D3A6"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14:paraId="4274675D" w14:textId="1DFBD012"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14:paraId="1417A16C" w14:textId="77777777" w:rsidTr="0064613A">
        <w:trPr>
          <w:trHeight w:val="270"/>
        </w:trPr>
        <w:tc>
          <w:tcPr>
            <w:tcW w:w="582" w:type="dxa"/>
            <w:noWrap/>
            <w:hideMark/>
          </w:tcPr>
          <w:p w14:paraId="635C78D9" w14:textId="77777777" w:rsidR="00690EA3" w:rsidRDefault="00690EA3" w:rsidP="0064613A">
            <w:pPr>
              <w:widowControl/>
              <w:jc w:val="left"/>
              <w:rPr>
                <w:rFonts w:eastAsia="Times New Roman" w:cs="ＭＳ Ｐゴシック"/>
              </w:rPr>
            </w:pPr>
          </w:p>
        </w:tc>
        <w:tc>
          <w:tcPr>
            <w:tcW w:w="426" w:type="dxa"/>
            <w:noWrap/>
            <w:hideMark/>
          </w:tcPr>
          <w:p w14:paraId="6D950A26"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09B35489"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14:paraId="3FBEC1A5" w14:textId="6069F590"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14:paraId="5329EA57" w14:textId="77777777" w:rsidTr="0064613A">
        <w:trPr>
          <w:trHeight w:val="270"/>
        </w:trPr>
        <w:tc>
          <w:tcPr>
            <w:tcW w:w="582" w:type="dxa"/>
            <w:noWrap/>
            <w:hideMark/>
          </w:tcPr>
          <w:p w14:paraId="699874D6" w14:textId="77777777" w:rsidR="00690EA3" w:rsidRDefault="00690EA3" w:rsidP="0064613A">
            <w:pPr>
              <w:widowControl/>
              <w:jc w:val="left"/>
              <w:rPr>
                <w:rFonts w:eastAsia="Times New Roman" w:cs="ＭＳ Ｐゴシック"/>
              </w:rPr>
            </w:pPr>
          </w:p>
        </w:tc>
        <w:tc>
          <w:tcPr>
            <w:tcW w:w="426" w:type="dxa"/>
            <w:noWrap/>
            <w:hideMark/>
          </w:tcPr>
          <w:p w14:paraId="18C73652" w14:textId="77777777" w:rsidR="00690EA3" w:rsidRDefault="00690EA3" w:rsidP="0064613A">
            <w:pPr>
              <w:widowControl/>
              <w:jc w:val="left"/>
              <w:rPr>
                <w:rFonts w:eastAsia="Times New Roman" w:cs="ＭＳ Ｐゴシック"/>
              </w:rPr>
            </w:pPr>
          </w:p>
        </w:tc>
        <w:tc>
          <w:tcPr>
            <w:tcW w:w="7791" w:type="dxa"/>
            <w:noWrap/>
            <w:hideMark/>
          </w:tcPr>
          <w:p w14:paraId="2D7BB5F1" w14:textId="77777777" w:rsidR="00690EA3" w:rsidRDefault="00690EA3" w:rsidP="0064613A">
            <w:pPr>
              <w:widowControl/>
              <w:jc w:val="left"/>
              <w:rPr>
                <w:rFonts w:eastAsia="Times New Roman" w:cs="ＭＳ Ｐゴシック"/>
              </w:rPr>
            </w:pPr>
          </w:p>
        </w:tc>
        <w:tc>
          <w:tcPr>
            <w:tcW w:w="1070" w:type="dxa"/>
            <w:noWrap/>
            <w:hideMark/>
          </w:tcPr>
          <w:p w14:paraId="7DFFA355" w14:textId="77777777" w:rsidR="00690EA3" w:rsidRDefault="00690EA3" w:rsidP="0064613A">
            <w:pPr>
              <w:widowControl/>
              <w:jc w:val="left"/>
              <w:rPr>
                <w:rFonts w:eastAsia="Times New Roman" w:cs="ＭＳ Ｐゴシック"/>
              </w:rPr>
            </w:pPr>
          </w:p>
        </w:tc>
      </w:tr>
      <w:tr w:rsidR="00690EA3" w14:paraId="286B35FB" w14:textId="77777777" w:rsidTr="0064613A">
        <w:trPr>
          <w:trHeight w:val="270"/>
        </w:trPr>
        <w:tc>
          <w:tcPr>
            <w:tcW w:w="582" w:type="dxa"/>
            <w:noWrap/>
            <w:hideMark/>
          </w:tcPr>
          <w:p w14:paraId="0A0FEC31" w14:textId="5BFE89E6"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14:paraId="1FE4CC73" w14:textId="77777777" w:rsidR="00690EA3" w:rsidRDefault="00690EA3" w:rsidP="0064613A">
            <w:pPr>
              <w:widowControl/>
              <w:jc w:val="left"/>
              <w:rPr>
                <w:rFonts w:eastAsia="Times New Roman" w:cs="ＭＳ Ｐゴシック"/>
              </w:rPr>
            </w:pPr>
          </w:p>
        </w:tc>
        <w:tc>
          <w:tcPr>
            <w:tcW w:w="7791" w:type="dxa"/>
            <w:noWrap/>
            <w:hideMark/>
          </w:tcPr>
          <w:p w14:paraId="2784178B" w14:textId="4EFD2EAB" w:rsidR="00690EA3" w:rsidRDefault="00690EA3" w:rsidP="001E431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14:paraId="1187F914" w14:textId="77777777" w:rsidR="00690EA3" w:rsidRDefault="00690EA3" w:rsidP="0064613A">
            <w:pPr>
              <w:widowControl/>
              <w:jc w:val="left"/>
              <w:rPr>
                <w:rFonts w:eastAsia="Times New Roman" w:cs="ＭＳ Ｐゴシック"/>
              </w:rPr>
            </w:pPr>
          </w:p>
        </w:tc>
      </w:tr>
      <w:tr w:rsidR="00690EA3" w14:paraId="76C8F033" w14:textId="77777777" w:rsidTr="0064613A">
        <w:trPr>
          <w:trHeight w:val="270"/>
        </w:trPr>
        <w:tc>
          <w:tcPr>
            <w:tcW w:w="582" w:type="dxa"/>
            <w:noWrap/>
            <w:hideMark/>
          </w:tcPr>
          <w:p w14:paraId="34029D20" w14:textId="77777777" w:rsidR="00690EA3" w:rsidRDefault="00690EA3" w:rsidP="0064613A">
            <w:pPr>
              <w:widowControl/>
              <w:jc w:val="left"/>
              <w:rPr>
                <w:rFonts w:eastAsia="Times New Roman" w:cs="ＭＳ Ｐゴシック"/>
              </w:rPr>
            </w:pPr>
          </w:p>
        </w:tc>
        <w:tc>
          <w:tcPr>
            <w:tcW w:w="426" w:type="dxa"/>
            <w:noWrap/>
            <w:hideMark/>
          </w:tcPr>
          <w:p w14:paraId="63529E47"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738EF8D5"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14:paraId="4EED0AEC" w14:textId="61F44876"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14:paraId="72A243D6" w14:textId="77777777" w:rsidTr="0064613A">
        <w:trPr>
          <w:trHeight w:val="270"/>
        </w:trPr>
        <w:tc>
          <w:tcPr>
            <w:tcW w:w="582" w:type="dxa"/>
            <w:noWrap/>
            <w:hideMark/>
          </w:tcPr>
          <w:p w14:paraId="15B3C705" w14:textId="77777777" w:rsidR="00690EA3" w:rsidRDefault="00690EA3" w:rsidP="0064613A">
            <w:pPr>
              <w:widowControl/>
              <w:jc w:val="left"/>
              <w:rPr>
                <w:rFonts w:eastAsia="Times New Roman" w:cs="ＭＳ Ｐゴシック"/>
              </w:rPr>
            </w:pPr>
          </w:p>
        </w:tc>
        <w:tc>
          <w:tcPr>
            <w:tcW w:w="426" w:type="dxa"/>
            <w:noWrap/>
            <w:hideMark/>
          </w:tcPr>
          <w:p w14:paraId="2CE6D346"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2E43F0B5"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14:paraId="7F762625" w14:textId="738CB7BF"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14:paraId="41B820EE" w14:textId="77777777" w:rsidTr="0064613A">
        <w:trPr>
          <w:trHeight w:val="270"/>
        </w:trPr>
        <w:tc>
          <w:tcPr>
            <w:tcW w:w="582" w:type="dxa"/>
            <w:noWrap/>
            <w:hideMark/>
          </w:tcPr>
          <w:p w14:paraId="5611663F" w14:textId="77777777" w:rsidR="00690EA3" w:rsidRDefault="00690EA3" w:rsidP="0064613A">
            <w:pPr>
              <w:widowControl/>
              <w:jc w:val="left"/>
              <w:rPr>
                <w:rFonts w:eastAsia="Times New Roman" w:cs="ＭＳ Ｐゴシック"/>
              </w:rPr>
            </w:pPr>
          </w:p>
        </w:tc>
        <w:tc>
          <w:tcPr>
            <w:tcW w:w="426" w:type="dxa"/>
            <w:noWrap/>
            <w:hideMark/>
          </w:tcPr>
          <w:p w14:paraId="748C6250"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48A498B0"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14:paraId="6D827B11" w14:textId="78721544"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14:paraId="35B39692" w14:textId="77777777" w:rsidTr="0064613A">
        <w:trPr>
          <w:trHeight w:val="270"/>
        </w:trPr>
        <w:tc>
          <w:tcPr>
            <w:tcW w:w="582" w:type="dxa"/>
            <w:noWrap/>
            <w:hideMark/>
          </w:tcPr>
          <w:p w14:paraId="4FD417B6" w14:textId="77777777" w:rsidR="00690EA3" w:rsidRDefault="00690EA3" w:rsidP="0064613A">
            <w:pPr>
              <w:widowControl/>
              <w:jc w:val="left"/>
              <w:rPr>
                <w:rFonts w:eastAsia="Times New Roman" w:cs="ＭＳ Ｐゴシック"/>
              </w:rPr>
            </w:pPr>
          </w:p>
        </w:tc>
        <w:tc>
          <w:tcPr>
            <w:tcW w:w="426" w:type="dxa"/>
            <w:noWrap/>
            <w:hideMark/>
          </w:tcPr>
          <w:p w14:paraId="169E8560"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5A6F68B3"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14:paraId="7F107709" w14:textId="4BA6CDB6"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14:paraId="0AB36DC7" w14:textId="77777777" w:rsidTr="0064613A">
        <w:trPr>
          <w:trHeight w:val="270"/>
        </w:trPr>
        <w:tc>
          <w:tcPr>
            <w:tcW w:w="582" w:type="dxa"/>
            <w:noWrap/>
            <w:hideMark/>
          </w:tcPr>
          <w:p w14:paraId="45A43415" w14:textId="77777777" w:rsidR="00690EA3" w:rsidRDefault="00690EA3" w:rsidP="0064613A">
            <w:pPr>
              <w:widowControl/>
              <w:jc w:val="left"/>
              <w:rPr>
                <w:rFonts w:eastAsia="Times New Roman" w:cs="ＭＳ Ｐゴシック"/>
              </w:rPr>
            </w:pPr>
          </w:p>
        </w:tc>
        <w:tc>
          <w:tcPr>
            <w:tcW w:w="426" w:type="dxa"/>
            <w:noWrap/>
            <w:hideMark/>
          </w:tcPr>
          <w:p w14:paraId="476EE9B0"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14:paraId="0507D989"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14:paraId="19311305" w14:textId="592E8A45"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14:paraId="6D8B942F" w14:textId="77777777" w:rsidTr="0064613A">
        <w:trPr>
          <w:trHeight w:val="270"/>
        </w:trPr>
        <w:tc>
          <w:tcPr>
            <w:tcW w:w="582" w:type="dxa"/>
            <w:noWrap/>
            <w:hideMark/>
          </w:tcPr>
          <w:p w14:paraId="20871F4C" w14:textId="77777777" w:rsidR="00690EA3" w:rsidRDefault="00690EA3" w:rsidP="0064613A">
            <w:pPr>
              <w:widowControl/>
              <w:jc w:val="left"/>
              <w:rPr>
                <w:rFonts w:eastAsia="Times New Roman" w:cs="ＭＳ Ｐゴシック"/>
              </w:rPr>
            </w:pPr>
          </w:p>
        </w:tc>
        <w:tc>
          <w:tcPr>
            <w:tcW w:w="426" w:type="dxa"/>
            <w:noWrap/>
            <w:hideMark/>
          </w:tcPr>
          <w:p w14:paraId="7AC85C54" w14:textId="77777777" w:rsidR="00690EA3" w:rsidRDefault="00690EA3" w:rsidP="0064613A">
            <w:pPr>
              <w:widowControl/>
              <w:jc w:val="left"/>
              <w:rPr>
                <w:rFonts w:eastAsia="Times New Roman" w:cs="ＭＳ Ｐゴシック"/>
              </w:rPr>
            </w:pPr>
          </w:p>
        </w:tc>
        <w:tc>
          <w:tcPr>
            <w:tcW w:w="7791" w:type="dxa"/>
            <w:noWrap/>
            <w:hideMark/>
          </w:tcPr>
          <w:p w14:paraId="738B0BC8" w14:textId="77777777" w:rsidR="00690EA3" w:rsidRDefault="00690EA3" w:rsidP="0064613A">
            <w:pPr>
              <w:widowControl/>
              <w:jc w:val="left"/>
              <w:rPr>
                <w:rFonts w:eastAsia="Times New Roman" w:cs="ＭＳ Ｐゴシック"/>
              </w:rPr>
            </w:pPr>
          </w:p>
        </w:tc>
        <w:tc>
          <w:tcPr>
            <w:tcW w:w="1070" w:type="dxa"/>
            <w:noWrap/>
            <w:hideMark/>
          </w:tcPr>
          <w:p w14:paraId="384FEEDE" w14:textId="77777777" w:rsidR="00690EA3" w:rsidRDefault="00690EA3" w:rsidP="0064613A">
            <w:pPr>
              <w:widowControl/>
              <w:jc w:val="left"/>
              <w:rPr>
                <w:rFonts w:eastAsia="Times New Roman" w:cs="ＭＳ Ｐゴシック"/>
              </w:rPr>
            </w:pPr>
          </w:p>
        </w:tc>
      </w:tr>
      <w:tr w:rsidR="00690EA3" w14:paraId="5795CD82" w14:textId="77777777" w:rsidTr="0064613A">
        <w:trPr>
          <w:trHeight w:val="270"/>
        </w:trPr>
        <w:tc>
          <w:tcPr>
            <w:tcW w:w="582" w:type="dxa"/>
            <w:noWrap/>
            <w:hideMark/>
          </w:tcPr>
          <w:p w14:paraId="1EC0D19A" w14:textId="697B5A05"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14:paraId="6635C49B" w14:textId="77777777" w:rsidR="00690EA3" w:rsidRDefault="00690EA3" w:rsidP="0064613A">
            <w:pPr>
              <w:widowControl/>
              <w:jc w:val="left"/>
              <w:rPr>
                <w:rFonts w:eastAsia="Times New Roman" w:cs="ＭＳ Ｐゴシック"/>
              </w:rPr>
            </w:pPr>
          </w:p>
        </w:tc>
        <w:tc>
          <w:tcPr>
            <w:tcW w:w="7791" w:type="dxa"/>
            <w:noWrap/>
            <w:hideMark/>
          </w:tcPr>
          <w:p w14:paraId="37C448F9" w14:textId="77777777"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14:paraId="00304A0F" w14:textId="77777777" w:rsidR="00690EA3" w:rsidRDefault="00690EA3" w:rsidP="0064613A">
            <w:pPr>
              <w:widowControl/>
              <w:jc w:val="left"/>
              <w:rPr>
                <w:rFonts w:eastAsia="Times New Roman" w:cs="ＭＳ Ｐゴシック"/>
              </w:rPr>
            </w:pPr>
          </w:p>
        </w:tc>
      </w:tr>
      <w:tr w:rsidR="00690EA3" w14:paraId="5B36679B" w14:textId="77777777" w:rsidTr="0064613A">
        <w:trPr>
          <w:trHeight w:val="270"/>
        </w:trPr>
        <w:tc>
          <w:tcPr>
            <w:tcW w:w="582" w:type="dxa"/>
            <w:noWrap/>
            <w:hideMark/>
          </w:tcPr>
          <w:p w14:paraId="28F9C693" w14:textId="77777777" w:rsidR="00690EA3" w:rsidRDefault="00690EA3" w:rsidP="0064613A">
            <w:pPr>
              <w:widowControl/>
              <w:jc w:val="left"/>
              <w:rPr>
                <w:rFonts w:eastAsia="Times New Roman" w:cs="ＭＳ Ｐゴシック"/>
              </w:rPr>
            </w:pPr>
          </w:p>
        </w:tc>
        <w:tc>
          <w:tcPr>
            <w:tcW w:w="426" w:type="dxa"/>
            <w:noWrap/>
            <w:hideMark/>
          </w:tcPr>
          <w:p w14:paraId="1143CF2B"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716F6F52"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14:paraId="5B0EA0A9" w14:textId="3C3973AB"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14:paraId="76BD849E" w14:textId="77777777" w:rsidTr="0064613A">
        <w:trPr>
          <w:trHeight w:val="270"/>
        </w:trPr>
        <w:tc>
          <w:tcPr>
            <w:tcW w:w="582" w:type="dxa"/>
            <w:noWrap/>
            <w:hideMark/>
          </w:tcPr>
          <w:p w14:paraId="51319AF2" w14:textId="77777777" w:rsidR="00690EA3" w:rsidRDefault="00690EA3" w:rsidP="0064613A">
            <w:pPr>
              <w:widowControl/>
              <w:jc w:val="left"/>
              <w:rPr>
                <w:rFonts w:eastAsia="Times New Roman" w:cs="ＭＳ Ｐゴシック"/>
              </w:rPr>
            </w:pPr>
          </w:p>
        </w:tc>
        <w:tc>
          <w:tcPr>
            <w:tcW w:w="426" w:type="dxa"/>
            <w:noWrap/>
            <w:hideMark/>
          </w:tcPr>
          <w:p w14:paraId="7712167E"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0BF5E526"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14:paraId="7364A291" w14:textId="031738A6"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14:paraId="08014D8D" w14:textId="77777777" w:rsidTr="0064613A">
        <w:trPr>
          <w:trHeight w:val="270"/>
        </w:trPr>
        <w:tc>
          <w:tcPr>
            <w:tcW w:w="582" w:type="dxa"/>
            <w:noWrap/>
            <w:hideMark/>
          </w:tcPr>
          <w:p w14:paraId="5F95899F" w14:textId="77777777" w:rsidR="00690EA3" w:rsidRDefault="00690EA3" w:rsidP="0064613A">
            <w:pPr>
              <w:widowControl/>
              <w:jc w:val="left"/>
              <w:rPr>
                <w:rFonts w:eastAsia="Times New Roman" w:cs="ＭＳ Ｐゴシック"/>
              </w:rPr>
            </w:pPr>
          </w:p>
        </w:tc>
        <w:tc>
          <w:tcPr>
            <w:tcW w:w="426" w:type="dxa"/>
            <w:noWrap/>
            <w:hideMark/>
          </w:tcPr>
          <w:p w14:paraId="06CD8C15"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1683A3A6"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14:paraId="5329DC9D" w14:textId="2CE4DD65"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14:paraId="66DCFA89" w14:textId="77777777" w:rsidTr="0064613A">
        <w:trPr>
          <w:trHeight w:val="270"/>
        </w:trPr>
        <w:tc>
          <w:tcPr>
            <w:tcW w:w="582" w:type="dxa"/>
            <w:noWrap/>
            <w:hideMark/>
          </w:tcPr>
          <w:p w14:paraId="3508DDE2" w14:textId="77777777" w:rsidR="00690EA3" w:rsidRDefault="00690EA3" w:rsidP="0064613A">
            <w:pPr>
              <w:widowControl/>
              <w:jc w:val="left"/>
              <w:rPr>
                <w:rFonts w:eastAsia="Times New Roman" w:cs="ＭＳ Ｐゴシック"/>
              </w:rPr>
            </w:pPr>
          </w:p>
        </w:tc>
        <w:tc>
          <w:tcPr>
            <w:tcW w:w="426" w:type="dxa"/>
            <w:noWrap/>
            <w:hideMark/>
          </w:tcPr>
          <w:p w14:paraId="303501C4"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7C918DCC"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14:paraId="76F9C3E4" w14:textId="630E4229"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690EA3" w14:paraId="0D936B24" w14:textId="77777777" w:rsidTr="0064613A">
        <w:trPr>
          <w:trHeight w:val="270"/>
        </w:trPr>
        <w:tc>
          <w:tcPr>
            <w:tcW w:w="582" w:type="dxa"/>
            <w:noWrap/>
            <w:hideMark/>
          </w:tcPr>
          <w:p w14:paraId="46844B96" w14:textId="77777777" w:rsidR="00690EA3" w:rsidRDefault="00690EA3" w:rsidP="0064613A">
            <w:pPr>
              <w:widowControl/>
              <w:jc w:val="left"/>
              <w:rPr>
                <w:rFonts w:eastAsia="Times New Roman" w:cs="ＭＳ Ｐゴシック"/>
              </w:rPr>
            </w:pPr>
          </w:p>
        </w:tc>
        <w:tc>
          <w:tcPr>
            <w:tcW w:w="426" w:type="dxa"/>
            <w:noWrap/>
            <w:hideMark/>
          </w:tcPr>
          <w:p w14:paraId="5C548FF5" w14:textId="77777777" w:rsidR="00690EA3" w:rsidRDefault="00690EA3" w:rsidP="0064613A">
            <w:pPr>
              <w:widowControl/>
              <w:jc w:val="left"/>
              <w:rPr>
                <w:rFonts w:eastAsia="Times New Roman" w:cs="ＭＳ Ｐゴシック"/>
              </w:rPr>
            </w:pPr>
          </w:p>
        </w:tc>
        <w:tc>
          <w:tcPr>
            <w:tcW w:w="7791" w:type="dxa"/>
            <w:noWrap/>
            <w:hideMark/>
          </w:tcPr>
          <w:p w14:paraId="33239B5F" w14:textId="77777777" w:rsidR="00690EA3" w:rsidRDefault="00690EA3" w:rsidP="0064613A">
            <w:pPr>
              <w:widowControl/>
              <w:jc w:val="left"/>
              <w:rPr>
                <w:rFonts w:eastAsia="Times New Roman" w:cs="ＭＳ Ｐゴシック"/>
              </w:rPr>
            </w:pPr>
          </w:p>
        </w:tc>
        <w:tc>
          <w:tcPr>
            <w:tcW w:w="1070" w:type="dxa"/>
            <w:noWrap/>
            <w:hideMark/>
          </w:tcPr>
          <w:p w14:paraId="780C5E87" w14:textId="77777777" w:rsidR="00690EA3" w:rsidRDefault="00690EA3" w:rsidP="0064613A">
            <w:pPr>
              <w:widowControl/>
              <w:jc w:val="left"/>
              <w:rPr>
                <w:rFonts w:eastAsia="Times New Roman" w:cs="ＭＳ Ｐゴシック"/>
              </w:rPr>
            </w:pPr>
          </w:p>
        </w:tc>
      </w:tr>
      <w:tr w:rsidR="00690EA3" w14:paraId="79F44B12" w14:textId="77777777" w:rsidTr="0064613A">
        <w:trPr>
          <w:trHeight w:val="270"/>
        </w:trPr>
        <w:tc>
          <w:tcPr>
            <w:tcW w:w="582" w:type="dxa"/>
            <w:noWrap/>
            <w:hideMark/>
          </w:tcPr>
          <w:p w14:paraId="6B81EE8F" w14:textId="350D00E7"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14:paraId="72A9E3C6" w14:textId="77777777" w:rsidR="00690EA3" w:rsidRDefault="00690EA3" w:rsidP="0064613A">
            <w:pPr>
              <w:widowControl/>
              <w:jc w:val="left"/>
              <w:rPr>
                <w:rFonts w:eastAsia="Times New Roman" w:cs="ＭＳ Ｐゴシック"/>
              </w:rPr>
            </w:pPr>
          </w:p>
        </w:tc>
        <w:tc>
          <w:tcPr>
            <w:tcW w:w="7791" w:type="dxa"/>
            <w:noWrap/>
            <w:hideMark/>
          </w:tcPr>
          <w:p w14:paraId="7A941EA2" w14:textId="77777777"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14:paraId="1F6828DC" w14:textId="77777777" w:rsidR="00690EA3" w:rsidRDefault="00690EA3" w:rsidP="0064613A">
            <w:pPr>
              <w:widowControl/>
              <w:jc w:val="left"/>
              <w:rPr>
                <w:rFonts w:eastAsia="Times New Roman" w:cs="ＭＳ Ｐゴシック"/>
              </w:rPr>
            </w:pPr>
          </w:p>
        </w:tc>
      </w:tr>
      <w:tr w:rsidR="00690EA3" w14:paraId="5455A946" w14:textId="77777777" w:rsidTr="0064613A">
        <w:trPr>
          <w:trHeight w:val="270"/>
        </w:trPr>
        <w:tc>
          <w:tcPr>
            <w:tcW w:w="582" w:type="dxa"/>
            <w:noWrap/>
            <w:hideMark/>
          </w:tcPr>
          <w:p w14:paraId="2BF0F8DC" w14:textId="77777777" w:rsidR="00690EA3" w:rsidRDefault="00690EA3" w:rsidP="0064613A">
            <w:pPr>
              <w:widowControl/>
              <w:jc w:val="left"/>
              <w:rPr>
                <w:rFonts w:eastAsia="Times New Roman" w:cs="ＭＳ Ｐゴシック"/>
              </w:rPr>
            </w:pPr>
          </w:p>
        </w:tc>
        <w:tc>
          <w:tcPr>
            <w:tcW w:w="426" w:type="dxa"/>
            <w:noWrap/>
            <w:hideMark/>
          </w:tcPr>
          <w:p w14:paraId="5687EB8F"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3764AC69"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14:paraId="2C36FB5B" w14:textId="4EE867DF"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14:paraId="0DD18EF0" w14:textId="77777777" w:rsidTr="0064613A">
        <w:trPr>
          <w:trHeight w:val="270"/>
        </w:trPr>
        <w:tc>
          <w:tcPr>
            <w:tcW w:w="582" w:type="dxa"/>
            <w:noWrap/>
            <w:hideMark/>
          </w:tcPr>
          <w:p w14:paraId="754BCCC0" w14:textId="77777777" w:rsidR="00690EA3" w:rsidRDefault="00690EA3" w:rsidP="0064613A">
            <w:pPr>
              <w:widowControl/>
              <w:jc w:val="left"/>
              <w:rPr>
                <w:rFonts w:eastAsia="Times New Roman" w:cs="ＭＳ Ｐゴシック"/>
              </w:rPr>
            </w:pPr>
          </w:p>
        </w:tc>
        <w:tc>
          <w:tcPr>
            <w:tcW w:w="426" w:type="dxa"/>
            <w:noWrap/>
            <w:hideMark/>
          </w:tcPr>
          <w:p w14:paraId="77FAD849"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6D485025"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14:paraId="0A377D60" w14:textId="44E5BA91"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14:paraId="3E174FDD" w14:textId="77777777" w:rsidTr="0064613A">
        <w:trPr>
          <w:trHeight w:val="270"/>
        </w:trPr>
        <w:tc>
          <w:tcPr>
            <w:tcW w:w="582" w:type="dxa"/>
            <w:noWrap/>
            <w:hideMark/>
          </w:tcPr>
          <w:p w14:paraId="3B655678" w14:textId="77777777" w:rsidR="00690EA3" w:rsidRDefault="00690EA3" w:rsidP="0064613A">
            <w:pPr>
              <w:widowControl/>
              <w:jc w:val="left"/>
              <w:rPr>
                <w:rFonts w:eastAsia="Times New Roman" w:cs="ＭＳ Ｐゴシック"/>
              </w:rPr>
            </w:pPr>
          </w:p>
        </w:tc>
        <w:tc>
          <w:tcPr>
            <w:tcW w:w="426" w:type="dxa"/>
            <w:noWrap/>
            <w:hideMark/>
          </w:tcPr>
          <w:p w14:paraId="39B305CC"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23F23289"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14:paraId="1D8979EE" w14:textId="3C331D60"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14:paraId="309B4608" w14:textId="77777777" w:rsidTr="0064613A">
        <w:trPr>
          <w:trHeight w:val="270"/>
        </w:trPr>
        <w:tc>
          <w:tcPr>
            <w:tcW w:w="582" w:type="dxa"/>
            <w:noWrap/>
            <w:hideMark/>
          </w:tcPr>
          <w:p w14:paraId="1F5FB82A" w14:textId="77777777" w:rsidR="00690EA3" w:rsidRDefault="00690EA3" w:rsidP="0064613A">
            <w:pPr>
              <w:widowControl/>
              <w:jc w:val="left"/>
              <w:rPr>
                <w:rFonts w:eastAsia="Times New Roman" w:cs="ＭＳ Ｐゴシック"/>
              </w:rPr>
            </w:pPr>
          </w:p>
        </w:tc>
        <w:tc>
          <w:tcPr>
            <w:tcW w:w="426" w:type="dxa"/>
            <w:noWrap/>
            <w:hideMark/>
          </w:tcPr>
          <w:p w14:paraId="3628E5CC"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5A0481F9"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14:paraId="79FB1681" w14:textId="0FFAB768"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14:paraId="05D5B565" w14:textId="77777777" w:rsidTr="0064613A">
        <w:trPr>
          <w:trHeight w:val="270"/>
        </w:trPr>
        <w:tc>
          <w:tcPr>
            <w:tcW w:w="582" w:type="dxa"/>
            <w:noWrap/>
            <w:hideMark/>
          </w:tcPr>
          <w:p w14:paraId="4FDA5B6D" w14:textId="77777777" w:rsidR="00690EA3" w:rsidRDefault="00690EA3" w:rsidP="0064613A">
            <w:pPr>
              <w:widowControl/>
              <w:jc w:val="left"/>
              <w:rPr>
                <w:rFonts w:eastAsia="Times New Roman" w:cs="ＭＳ Ｐゴシック"/>
              </w:rPr>
            </w:pPr>
          </w:p>
        </w:tc>
        <w:tc>
          <w:tcPr>
            <w:tcW w:w="426" w:type="dxa"/>
            <w:noWrap/>
            <w:hideMark/>
          </w:tcPr>
          <w:p w14:paraId="06F2391F" w14:textId="77777777" w:rsidR="00690EA3" w:rsidRDefault="00690EA3" w:rsidP="0064613A">
            <w:pPr>
              <w:widowControl/>
              <w:jc w:val="left"/>
              <w:rPr>
                <w:rFonts w:eastAsia="Times New Roman" w:cs="ＭＳ Ｐゴシック"/>
              </w:rPr>
            </w:pPr>
          </w:p>
        </w:tc>
        <w:tc>
          <w:tcPr>
            <w:tcW w:w="7791" w:type="dxa"/>
            <w:noWrap/>
            <w:hideMark/>
          </w:tcPr>
          <w:p w14:paraId="1586098B" w14:textId="77777777" w:rsidR="00690EA3" w:rsidRDefault="00690EA3" w:rsidP="0064613A">
            <w:pPr>
              <w:widowControl/>
              <w:jc w:val="left"/>
              <w:rPr>
                <w:rFonts w:eastAsia="Times New Roman" w:cs="ＭＳ Ｐゴシック"/>
              </w:rPr>
            </w:pPr>
          </w:p>
        </w:tc>
        <w:tc>
          <w:tcPr>
            <w:tcW w:w="1070" w:type="dxa"/>
            <w:noWrap/>
            <w:hideMark/>
          </w:tcPr>
          <w:p w14:paraId="5228E493" w14:textId="77777777" w:rsidR="00690EA3" w:rsidRDefault="00690EA3" w:rsidP="0064613A">
            <w:pPr>
              <w:widowControl/>
              <w:jc w:val="left"/>
              <w:rPr>
                <w:rFonts w:eastAsia="Times New Roman" w:cs="ＭＳ Ｐゴシック"/>
              </w:rPr>
            </w:pPr>
          </w:p>
        </w:tc>
      </w:tr>
      <w:tr w:rsidR="00690EA3" w14:paraId="228816FB" w14:textId="77777777" w:rsidTr="0064613A">
        <w:trPr>
          <w:trHeight w:val="270"/>
        </w:trPr>
        <w:tc>
          <w:tcPr>
            <w:tcW w:w="582" w:type="dxa"/>
            <w:noWrap/>
            <w:hideMark/>
          </w:tcPr>
          <w:p w14:paraId="729C9CEF" w14:textId="205AC7DB"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14:paraId="7D3D7455" w14:textId="77777777" w:rsidR="00690EA3" w:rsidRDefault="00690EA3" w:rsidP="0064613A">
            <w:pPr>
              <w:widowControl/>
              <w:jc w:val="left"/>
              <w:rPr>
                <w:rFonts w:eastAsia="Times New Roman" w:cs="ＭＳ Ｐゴシック"/>
              </w:rPr>
            </w:pPr>
          </w:p>
        </w:tc>
        <w:tc>
          <w:tcPr>
            <w:tcW w:w="7791" w:type="dxa"/>
            <w:noWrap/>
            <w:hideMark/>
          </w:tcPr>
          <w:p w14:paraId="39A4D64B" w14:textId="77777777"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14:paraId="03BDC701" w14:textId="77777777" w:rsidR="00690EA3" w:rsidRDefault="00690EA3" w:rsidP="0064613A">
            <w:pPr>
              <w:widowControl/>
              <w:jc w:val="left"/>
              <w:rPr>
                <w:rFonts w:eastAsia="Times New Roman" w:cs="ＭＳ Ｐゴシック"/>
              </w:rPr>
            </w:pPr>
          </w:p>
        </w:tc>
      </w:tr>
      <w:tr w:rsidR="00690EA3" w14:paraId="1FB27A4E" w14:textId="77777777" w:rsidTr="0064613A">
        <w:trPr>
          <w:trHeight w:val="270"/>
        </w:trPr>
        <w:tc>
          <w:tcPr>
            <w:tcW w:w="582" w:type="dxa"/>
            <w:noWrap/>
            <w:hideMark/>
          </w:tcPr>
          <w:p w14:paraId="59E655B4" w14:textId="77777777" w:rsidR="00690EA3" w:rsidRDefault="00690EA3" w:rsidP="0064613A">
            <w:pPr>
              <w:widowControl/>
              <w:jc w:val="left"/>
              <w:rPr>
                <w:rFonts w:eastAsia="Times New Roman" w:cs="ＭＳ Ｐゴシック"/>
              </w:rPr>
            </w:pPr>
          </w:p>
        </w:tc>
        <w:tc>
          <w:tcPr>
            <w:tcW w:w="426" w:type="dxa"/>
            <w:noWrap/>
            <w:hideMark/>
          </w:tcPr>
          <w:p w14:paraId="7472AEE8"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6EACF649"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14:paraId="7C714008" w14:textId="55B1E371"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14:paraId="481B0450" w14:textId="77777777" w:rsidTr="0064613A">
        <w:trPr>
          <w:trHeight w:val="510"/>
        </w:trPr>
        <w:tc>
          <w:tcPr>
            <w:tcW w:w="582" w:type="dxa"/>
            <w:noWrap/>
            <w:hideMark/>
          </w:tcPr>
          <w:p w14:paraId="1D0ABE81" w14:textId="77777777" w:rsidR="00690EA3" w:rsidRDefault="00690EA3" w:rsidP="0064613A">
            <w:pPr>
              <w:widowControl/>
              <w:jc w:val="left"/>
              <w:rPr>
                <w:rFonts w:eastAsia="Times New Roman" w:cs="ＭＳ Ｐゴシック"/>
              </w:rPr>
            </w:pPr>
          </w:p>
        </w:tc>
        <w:tc>
          <w:tcPr>
            <w:tcW w:w="426" w:type="dxa"/>
            <w:noWrap/>
            <w:hideMark/>
          </w:tcPr>
          <w:p w14:paraId="403B2F3C"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14:paraId="398FD881"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14:paraId="5E71A02F" w14:textId="246F3973"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14:paraId="73D54262" w14:textId="77777777" w:rsidTr="0064613A">
        <w:trPr>
          <w:trHeight w:val="510"/>
        </w:trPr>
        <w:tc>
          <w:tcPr>
            <w:tcW w:w="582" w:type="dxa"/>
            <w:noWrap/>
            <w:hideMark/>
          </w:tcPr>
          <w:p w14:paraId="4F8157B7" w14:textId="77777777" w:rsidR="00690EA3" w:rsidRDefault="00690EA3" w:rsidP="0064613A">
            <w:pPr>
              <w:widowControl/>
              <w:jc w:val="left"/>
              <w:rPr>
                <w:rFonts w:eastAsia="Times New Roman" w:cs="ＭＳ Ｐゴシック"/>
              </w:rPr>
            </w:pPr>
          </w:p>
        </w:tc>
        <w:tc>
          <w:tcPr>
            <w:tcW w:w="426" w:type="dxa"/>
            <w:noWrap/>
            <w:hideMark/>
          </w:tcPr>
          <w:p w14:paraId="300EDB7A"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14:paraId="4506A28C"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14:paraId="2A96BCC9" w14:textId="59FBAA9F"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14:paraId="1003F4F8" w14:textId="77777777" w:rsidTr="0064613A">
        <w:trPr>
          <w:trHeight w:val="510"/>
        </w:trPr>
        <w:tc>
          <w:tcPr>
            <w:tcW w:w="582" w:type="dxa"/>
            <w:noWrap/>
            <w:hideMark/>
          </w:tcPr>
          <w:p w14:paraId="5760A1DC" w14:textId="77777777" w:rsidR="00690EA3" w:rsidRDefault="00690EA3" w:rsidP="0064613A">
            <w:pPr>
              <w:widowControl/>
              <w:jc w:val="left"/>
              <w:rPr>
                <w:rFonts w:eastAsia="Times New Roman" w:cs="ＭＳ Ｐゴシック"/>
              </w:rPr>
            </w:pPr>
          </w:p>
        </w:tc>
        <w:tc>
          <w:tcPr>
            <w:tcW w:w="426" w:type="dxa"/>
            <w:noWrap/>
            <w:hideMark/>
          </w:tcPr>
          <w:p w14:paraId="312E634B"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14:paraId="5BA3FD13"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14:paraId="3D30B106" w14:textId="26CD784B"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14:paraId="044A41F8" w14:textId="77777777" w:rsidTr="0064613A">
        <w:trPr>
          <w:trHeight w:val="270"/>
        </w:trPr>
        <w:tc>
          <w:tcPr>
            <w:tcW w:w="582" w:type="dxa"/>
            <w:noWrap/>
            <w:hideMark/>
          </w:tcPr>
          <w:p w14:paraId="02D99402"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14:paraId="700FAFE5" w14:textId="77777777" w:rsidR="00690EA3" w:rsidRDefault="00690EA3" w:rsidP="0064613A">
            <w:pPr>
              <w:widowControl/>
              <w:jc w:val="left"/>
              <w:rPr>
                <w:rFonts w:eastAsia="Times New Roman" w:cs="ＭＳ Ｐゴシック"/>
              </w:rPr>
            </w:pPr>
          </w:p>
        </w:tc>
        <w:tc>
          <w:tcPr>
            <w:tcW w:w="7791" w:type="dxa"/>
            <w:noWrap/>
            <w:hideMark/>
          </w:tcPr>
          <w:p w14:paraId="24DBD39D" w14:textId="77777777" w:rsidR="00690EA3" w:rsidRDefault="00690EA3" w:rsidP="0064613A">
            <w:pPr>
              <w:widowControl/>
              <w:jc w:val="left"/>
              <w:rPr>
                <w:rFonts w:eastAsia="Times New Roman" w:cs="ＭＳ Ｐゴシック"/>
              </w:rPr>
            </w:pPr>
          </w:p>
        </w:tc>
        <w:tc>
          <w:tcPr>
            <w:tcW w:w="1070" w:type="dxa"/>
            <w:noWrap/>
            <w:hideMark/>
          </w:tcPr>
          <w:p w14:paraId="2051FC56" w14:textId="77777777" w:rsidR="00690EA3" w:rsidRDefault="00690EA3" w:rsidP="0064613A">
            <w:pPr>
              <w:widowControl/>
              <w:jc w:val="left"/>
              <w:rPr>
                <w:rFonts w:eastAsia="Times New Roman" w:cs="ＭＳ Ｐゴシック"/>
              </w:rPr>
            </w:pPr>
          </w:p>
        </w:tc>
      </w:tr>
      <w:tr w:rsidR="00690EA3" w14:paraId="07203557" w14:textId="77777777" w:rsidTr="0064613A">
        <w:trPr>
          <w:trHeight w:val="270"/>
        </w:trPr>
        <w:tc>
          <w:tcPr>
            <w:tcW w:w="582" w:type="dxa"/>
            <w:noWrap/>
            <w:hideMark/>
          </w:tcPr>
          <w:p w14:paraId="2FD16897" w14:textId="338CA99E"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14:paraId="0FA623C1" w14:textId="77777777" w:rsidR="00690EA3" w:rsidRDefault="00690EA3" w:rsidP="0064613A">
            <w:pPr>
              <w:widowControl/>
              <w:jc w:val="left"/>
              <w:rPr>
                <w:rFonts w:eastAsia="Times New Roman" w:cs="ＭＳ Ｐゴシック"/>
              </w:rPr>
            </w:pPr>
          </w:p>
        </w:tc>
        <w:tc>
          <w:tcPr>
            <w:tcW w:w="7791" w:type="dxa"/>
            <w:noWrap/>
            <w:hideMark/>
          </w:tcPr>
          <w:p w14:paraId="73B64DBF" w14:textId="77777777"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14:paraId="33D17FCA" w14:textId="77777777" w:rsidR="00690EA3" w:rsidRDefault="00690EA3" w:rsidP="0064613A">
            <w:pPr>
              <w:widowControl/>
              <w:jc w:val="left"/>
              <w:rPr>
                <w:rFonts w:eastAsia="Times New Roman" w:cs="ＭＳ Ｐゴシック"/>
              </w:rPr>
            </w:pPr>
          </w:p>
        </w:tc>
      </w:tr>
      <w:tr w:rsidR="00690EA3" w14:paraId="6C2A95C1" w14:textId="77777777" w:rsidTr="0064613A">
        <w:trPr>
          <w:trHeight w:val="270"/>
        </w:trPr>
        <w:tc>
          <w:tcPr>
            <w:tcW w:w="582" w:type="dxa"/>
            <w:noWrap/>
            <w:hideMark/>
          </w:tcPr>
          <w:p w14:paraId="79AAEC9F" w14:textId="77777777" w:rsidR="00690EA3" w:rsidRDefault="00690EA3" w:rsidP="0064613A">
            <w:pPr>
              <w:widowControl/>
              <w:jc w:val="left"/>
              <w:rPr>
                <w:rFonts w:eastAsia="Times New Roman" w:cs="ＭＳ Ｐゴシック"/>
              </w:rPr>
            </w:pPr>
          </w:p>
        </w:tc>
        <w:tc>
          <w:tcPr>
            <w:tcW w:w="426" w:type="dxa"/>
            <w:noWrap/>
            <w:hideMark/>
          </w:tcPr>
          <w:p w14:paraId="2D447B6F"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14:paraId="37402BEA"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14:paraId="33E17AA3" w14:textId="3653DA1B"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14:paraId="73BB0F8F" w14:textId="77777777" w:rsidTr="0064613A">
        <w:trPr>
          <w:trHeight w:val="270"/>
        </w:trPr>
        <w:tc>
          <w:tcPr>
            <w:tcW w:w="582" w:type="dxa"/>
            <w:noWrap/>
            <w:hideMark/>
          </w:tcPr>
          <w:p w14:paraId="38C00573" w14:textId="77777777" w:rsidR="00690EA3" w:rsidRDefault="00690EA3" w:rsidP="0064613A">
            <w:pPr>
              <w:widowControl/>
              <w:jc w:val="left"/>
              <w:rPr>
                <w:rFonts w:eastAsia="Times New Roman" w:cs="ＭＳ Ｐゴシック"/>
              </w:rPr>
            </w:pPr>
          </w:p>
        </w:tc>
        <w:tc>
          <w:tcPr>
            <w:tcW w:w="426" w:type="dxa"/>
            <w:noWrap/>
            <w:hideMark/>
          </w:tcPr>
          <w:p w14:paraId="399DDBD4"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14:paraId="78071FB1"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14:paraId="4457B4AC" w14:textId="49E31121"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14:paraId="48011DCF" w14:textId="77777777" w:rsidTr="0064613A">
        <w:trPr>
          <w:trHeight w:val="270"/>
        </w:trPr>
        <w:tc>
          <w:tcPr>
            <w:tcW w:w="582" w:type="dxa"/>
            <w:noWrap/>
            <w:hideMark/>
          </w:tcPr>
          <w:p w14:paraId="6A50E26C" w14:textId="77777777" w:rsidR="00690EA3" w:rsidRDefault="00690EA3" w:rsidP="0064613A">
            <w:pPr>
              <w:widowControl/>
              <w:jc w:val="left"/>
              <w:rPr>
                <w:rFonts w:eastAsia="Times New Roman" w:cs="ＭＳ Ｐゴシック"/>
              </w:rPr>
            </w:pPr>
          </w:p>
        </w:tc>
        <w:tc>
          <w:tcPr>
            <w:tcW w:w="426" w:type="dxa"/>
            <w:noWrap/>
            <w:hideMark/>
          </w:tcPr>
          <w:p w14:paraId="3C0B44A4"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14:paraId="175527A4"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14:paraId="38DE6CCF" w14:textId="2714F83B"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14:paraId="1460B475" w14:textId="77777777" w:rsidTr="0064613A">
        <w:trPr>
          <w:trHeight w:val="270"/>
        </w:trPr>
        <w:tc>
          <w:tcPr>
            <w:tcW w:w="582" w:type="dxa"/>
            <w:noWrap/>
            <w:hideMark/>
          </w:tcPr>
          <w:p w14:paraId="6DE17B84" w14:textId="77777777" w:rsidR="00690EA3" w:rsidRDefault="00690EA3" w:rsidP="0064613A">
            <w:pPr>
              <w:widowControl/>
              <w:jc w:val="left"/>
              <w:rPr>
                <w:rFonts w:eastAsia="Times New Roman" w:cs="ＭＳ Ｐゴシック"/>
              </w:rPr>
            </w:pPr>
          </w:p>
        </w:tc>
        <w:tc>
          <w:tcPr>
            <w:tcW w:w="426" w:type="dxa"/>
            <w:noWrap/>
            <w:hideMark/>
          </w:tcPr>
          <w:p w14:paraId="7E4C77AD"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14:paraId="56982A72"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14:paraId="26A14855" w14:textId="6A83AFB8"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14:paraId="6151D72A" w14:textId="77777777" w:rsidTr="0064613A">
        <w:trPr>
          <w:trHeight w:val="270"/>
        </w:trPr>
        <w:tc>
          <w:tcPr>
            <w:tcW w:w="582" w:type="dxa"/>
            <w:noWrap/>
            <w:hideMark/>
          </w:tcPr>
          <w:p w14:paraId="5CF79C3B" w14:textId="77777777" w:rsidR="00690EA3" w:rsidRDefault="00690EA3" w:rsidP="0064613A">
            <w:pPr>
              <w:widowControl/>
              <w:jc w:val="left"/>
              <w:rPr>
                <w:rFonts w:eastAsia="Times New Roman" w:cs="ＭＳ Ｐゴシック"/>
              </w:rPr>
            </w:pPr>
          </w:p>
        </w:tc>
        <w:tc>
          <w:tcPr>
            <w:tcW w:w="426" w:type="dxa"/>
            <w:noWrap/>
            <w:hideMark/>
          </w:tcPr>
          <w:p w14:paraId="22317853" w14:textId="77777777" w:rsidR="00690EA3" w:rsidRDefault="00690EA3" w:rsidP="0064613A">
            <w:pPr>
              <w:widowControl/>
              <w:jc w:val="left"/>
              <w:rPr>
                <w:rFonts w:eastAsia="Times New Roman" w:cs="ＭＳ Ｐゴシック"/>
              </w:rPr>
            </w:pPr>
          </w:p>
        </w:tc>
        <w:tc>
          <w:tcPr>
            <w:tcW w:w="7791" w:type="dxa"/>
            <w:noWrap/>
            <w:hideMark/>
          </w:tcPr>
          <w:p w14:paraId="5EE1C96A" w14:textId="77777777" w:rsidR="00690EA3" w:rsidRDefault="00690EA3" w:rsidP="0064613A">
            <w:pPr>
              <w:widowControl/>
              <w:jc w:val="left"/>
              <w:rPr>
                <w:rFonts w:eastAsia="Times New Roman" w:cs="ＭＳ Ｐゴシック"/>
              </w:rPr>
            </w:pPr>
          </w:p>
        </w:tc>
        <w:tc>
          <w:tcPr>
            <w:tcW w:w="1070" w:type="dxa"/>
            <w:noWrap/>
            <w:hideMark/>
          </w:tcPr>
          <w:p w14:paraId="16F8C95E" w14:textId="77777777" w:rsidR="00690EA3" w:rsidRDefault="00690EA3" w:rsidP="0064613A">
            <w:pPr>
              <w:widowControl/>
              <w:jc w:val="left"/>
              <w:rPr>
                <w:rFonts w:eastAsia="Times New Roman" w:cs="ＭＳ Ｐゴシック"/>
              </w:rPr>
            </w:pPr>
          </w:p>
        </w:tc>
      </w:tr>
      <w:tr w:rsidR="00690EA3" w14:paraId="581F8A8A" w14:textId="77777777" w:rsidTr="0064613A">
        <w:trPr>
          <w:trHeight w:val="285"/>
        </w:trPr>
        <w:tc>
          <w:tcPr>
            <w:tcW w:w="582" w:type="dxa"/>
            <w:noWrap/>
            <w:hideMark/>
          </w:tcPr>
          <w:p w14:paraId="1BB8530E" w14:textId="77777777" w:rsidR="00690EA3" w:rsidRDefault="00690EA3" w:rsidP="0064613A">
            <w:pPr>
              <w:widowControl/>
              <w:jc w:val="left"/>
              <w:rPr>
                <w:rFonts w:eastAsia="Times New Roman" w:cs="ＭＳ Ｐゴシック"/>
              </w:rPr>
            </w:pPr>
          </w:p>
        </w:tc>
        <w:tc>
          <w:tcPr>
            <w:tcW w:w="426" w:type="dxa"/>
            <w:noWrap/>
            <w:hideMark/>
          </w:tcPr>
          <w:p w14:paraId="0957100A" w14:textId="77777777" w:rsidR="00690EA3" w:rsidRDefault="00690EA3" w:rsidP="0064613A">
            <w:pPr>
              <w:widowControl/>
              <w:jc w:val="left"/>
              <w:rPr>
                <w:rFonts w:eastAsia="Times New Roman" w:cs="ＭＳ Ｐゴシック"/>
              </w:rPr>
            </w:pPr>
          </w:p>
        </w:tc>
        <w:tc>
          <w:tcPr>
            <w:tcW w:w="7791" w:type="dxa"/>
            <w:noWrap/>
            <w:hideMark/>
          </w:tcPr>
          <w:p w14:paraId="6C0EFBD7" w14:textId="77777777"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14:paraId="15E04764" w14:textId="77777777" w:rsidR="00690EA3" w:rsidRDefault="00690EA3" w:rsidP="0064613A">
            <w:pPr>
              <w:widowControl/>
              <w:jc w:val="left"/>
              <w:rPr>
                <w:rFonts w:eastAsia="Times New Roman" w:cs="ＭＳ Ｐゴシック"/>
              </w:rPr>
            </w:pPr>
          </w:p>
        </w:tc>
      </w:tr>
      <w:tr w:rsidR="00690EA3" w14:paraId="3A96D012" w14:textId="77777777" w:rsidTr="0064613A">
        <w:trPr>
          <w:trHeight w:val="270"/>
        </w:trPr>
        <w:tc>
          <w:tcPr>
            <w:tcW w:w="582" w:type="dxa"/>
            <w:noWrap/>
            <w:hideMark/>
          </w:tcPr>
          <w:p w14:paraId="4D12A759" w14:textId="77777777" w:rsidR="00690EA3" w:rsidRDefault="00690EA3" w:rsidP="0064613A">
            <w:pPr>
              <w:widowControl/>
              <w:jc w:val="left"/>
              <w:rPr>
                <w:rFonts w:eastAsia="Times New Roman" w:cs="ＭＳ Ｐゴシック"/>
              </w:rPr>
            </w:pPr>
          </w:p>
        </w:tc>
        <w:tc>
          <w:tcPr>
            <w:tcW w:w="426" w:type="dxa"/>
            <w:noWrap/>
            <w:hideMark/>
          </w:tcPr>
          <w:p w14:paraId="5FAAEBA7" w14:textId="77777777" w:rsidR="00690EA3" w:rsidRDefault="00690EA3" w:rsidP="0064613A">
            <w:pPr>
              <w:widowControl/>
              <w:jc w:val="left"/>
              <w:rPr>
                <w:rFonts w:eastAsia="Times New Roman" w:cs="ＭＳ Ｐゴシック"/>
              </w:rPr>
            </w:pPr>
          </w:p>
        </w:tc>
        <w:tc>
          <w:tcPr>
            <w:tcW w:w="7791" w:type="dxa"/>
            <w:noWrap/>
            <w:hideMark/>
          </w:tcPr>
          <w:p w14:paraId="3B1F5C35" w14:textId="280A04D3"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690EA3">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690EA3">
              <w:rPr>
                <w:rFonts w:ascii="ＭＳ Ｐゴシック" w:eastAsia="ＭＳ Ｐゴシック" w:hAnsi="ＭＳ Ｐゴシック" w:hint="eastAsia"/>
                <w:kern w:val="0"/>
                <w:sz w:val="20"/>
              </w:rPr>
              <w:t>までの各評価及び総点</w:t>
            </w:r>
            <w:r w:rsidR="003E2B13">
              <w:rPr>
                <w:rFonts w:ascii="ＭＳ Ｐゴシック" w:eastAsia="ＭＳ Ｐゴシック" w:hAnsi="ＭＳ Ｐゴシック" w:hint="eastAsia"/>
                <w:kern w:val="0"/>
                <w:sz w:val="20"/>
              </w:rPr>
              <w:t>数</w:t>
            </w:r>
            <w:r w:rsidR="00690EA3">
              <w:rPr>
                <w:rFonts w:ascii="ＭＳ Ｐゴシック" w:eastAsia="ＭＳ Ｐゴシック" w:hAnsi="ＭＳ Ｐゴシック" w:hint="eastAsia"/>
                <w:kern w:val="0"/>
                <w:sz w:val="20"/>
              </w:rPr>
              <w:t>をもとに最終評価を決定する。</w:t>
            </w:r>
          </w:p>
        </w:tc>
        <w:tc>
          <w:tcPr>
            <w:tcW w:w="1070" w:type="dxa"/>
            <w:noWrap/>
            <w:hideMark/>
          </w:tcPr>
          <w:p w14:paraId="3D211E5E" w14:textId="77777777" w:rsidR="00690EA3" w:rsidRDefault="00690EA3" w:rsidP="0064613A">
            <w:pPr>
              <w:widowControl/>
              <w:jc w:val="left"/>
              <w:rPr>
                <w:rFonts w:eastAsia="Times New Roman" w:cs="ＭＳ Ｐゴシック"/>
              </w:rPr>
            </w:pPr>
          </w:p>
        </w:tc>
      </w:tr>
      <w:tr w:rsidR="00690EA3" w14:paraId="378D369F" w14:textId="77777777" w:rsidTr="0064613A">
        <w:trPr>
          <w:trHeight w:val="270"/>
        </w:trPr>
        <w:tc>
          <w:tcPr>
            <w:tcW w:w="582" w:type="dxa"/>
            <w:noWrap/>
            <w:hideMark/>
          </w:tcPr>
          <w:p w14:paraId="46B906CC" w14:textId="77777777" w:rsidR="00690EA3" w:rsidRDefault="00690EA3" w:rsidP="0064613A">
            <w:pPr>
              <w:widowControl/>
              <w:jc w:val="left"/>
              <w:rPr>
                <w:rFonts w:eastAsia="Times New Roman" w:cs="ＭＳ Ｐゴシック"/>
              </w:rPr>
            </w:pPr>
          </w:p>
        </w:tc>
        <w:tc>
          <w:tcPr>
            <w:tcW w:w="426" w:type="dxa"/>
            <w:noWrap/>
            <w:hideMark/>
          </w:tcPr>
          <w:p w14:paraId="4346AC28" w14:textId="77777777" w:rsidR="00690EA3" w:rsidRDefault="00690EA3" w:rsidP="0064613A">
            <w:pPr>
              <w:widowControl/>
              <w:jc w:val="left"/>
              <w:rPr>
                <w:rFonts w:eastAsia="Times New Roman" w:cs="ＭＳ Ｐゴシック"/>
              </w:rPr>
            </w:pPr>
          </w:p>
        </w:tc>
        <w:tc>
          <w:tcPr>
            <w:tcW w:w="7791" w:type="dxa"/>
            <w:noWrap/>
            <w:hideMark/>
          </w:tcPr>
          <w:p w14:paraId="09475187"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14:paraId="100F571A"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690EA3" w14:paraId="61FFBF1E" w14:textId="77777777" w:rsidTr="0064613A">
        <w:trPr>
          <w:trHeight w:val="270"/>
        </w:trPr>
        <w:tc>
          <w:tcPr>
            <w:tcW w:w="582" w:type="dxa"/>
            <w:noWrap/>
            <w:hideMark/>
          </w:tcPr>
          <w:p w14:paraId="3F7531C0" w14:textId="77777777" w:rsidR="00690EA3" w:rsidRDefault="00690EA3" w:rsidP="0064613A">
            <w:pPr>
              <w:widowControl/>
              <w:jc w:val="left"/>
              <w:rPr>
                <w:rFonts w:eastAsia="Times New Roman" w:cs="ＭＳ Ｐゴシック"/>
              </w:rPr>
            </w:pPr>
          </w:p>
        </w:tc>
        <w:tc>
          <w:tcPr>
            <w:tcW w:w="426" w:type="dxa"/>
            <w:noWrap/>
            <w:hideMark/>
          </w:tcPr>
          <w:p w14:paraId="0E02713D" w14:textId="77777777" w:rsidR="00690EA3" w:rsidRDefault="00690EA3" w:rsidP="0064613A">
            <w:pPr>
              <w:widowControl/>
              <w:jc w:val="left"/>
              <w:rPr>
                <w:rFonts w:eastAsia="Times New Roman" w:cs="ＭＳ Ｐゴシック"/>
              </w:rPr>
            </w:pPr>
          </w:p>
        </w:tc>
        <w:tc>
          <w:tcPr>
            <w:tcW w:w="7791" w:type="dxa"/>
            <w:noWrap/>
            <w:hideMark/>
          </w:tcPr>
          <w:p w14:paraId="0EBEE683" w14:textId="2367EA05"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DD3580">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14:paraId="4C9DEFA7"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690EA3" w14:paraId="392F1EDB" w14:textId="77777777" w:rsidTr="0064613A">
        <w:trPr>
          <w:trHeight w:val="270"/>
        </w:trPr>
        <w:tc>
          <w:tcPr>
            <w:tcW w:w="582" w:type="dxa"/>
            <w:noWrap/>
            <w:hideMark/>
          </w:tcPr>
          <w:p w14:paraId="2B53DFDB" w14:textId="77777777" w:rsidR="00690EA3" w:rsidRDefault="00690EA3" w:rsidP="0064613A">
            <w:pPr>
              <w:widowControl/>
              <w:jc w:val="left"/>
              <w:rPr>
                <w:rFonts w:eastAsia="Times New Roman" w:cs="ＭＳ Ｐゴシック"/>
              </w:rPr>
            </w:pPr>
          </w:p>
        </w:tc>
        <w:tc>
          <w:tcPr>
            <w:tcW w:w="426" w:type="dxa"/>
            <w:noWrap/>
            <w:hideMark/>
          </w:tcPr>
          <w:p w14:paraId="4BBF94FF" w14:textId="77777777" w:rsidR="00690EA3" w:rsidRDefault="00690EA3" w:rsidP="0064613A">
            <w:pPr>
              <w:widowControl/>
              <w:jc w:val="left"/>
              <w:rPr>
                <w:rFonts w:eastAsia="Times New Roman" w:cs="ＭＳ Ｐゴシック"/>
              </w:rPr>
            </w:pPr>
          </w:p>
        </w:tc>
        <w:tc>
          <w:tcPr>
            <w:tcW w:w="7791" w:type="dxa"/>
            <w:noWrap/>
            <w:hideMark/>
          </w:tcPr>
          <w:p w14:paraId="0FC3DC92" w14:textId="0CF49B6A" w:rsidR="00690EA3" w:rsidRDefault="00690EA3">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DD3580">
              <w:rPr>
                <w:rFonts w:ascii="ＭＳ Ｐゴシック" w:eastAsia="ＭＳ Ｐゴシック" w:hAnsi="ＭＳ Ｐゴシック" w:hint="eastAsia"/>
                <w:kern w:val="0"/>
                <w:sz w:val="20"/>
              </w:rPr>
              <w:t>３</w:t>
            </w:r>
            <w:r w:rsidR="00314AAE">
              <w:rPr>
                <w:rFonts w:ascii="ＭＳ Ｐゴシック" w:eastAsia="ＭＳ Ｐゴシック" w:hAnsi="ＭＳ Ｐゴシック" w:hint="eastAsia"/>
                <w:kern w:val="0"/>
                <w:sz w:val="20"/>
              </w:rPr>
              <w:t>～</w:t>
            </w:r>
            <w:r w:rsidR="00DD3580">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14:paraId="67F19006"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690EA3" w14:paraId="052F351D" w14:textId="77777777" w:rsidTr="0064613A">
        <w:trPr>
          <w:trHeight w:val="270"/>
        </w:trPr>
        <w:tc>
          <w:tcPr>
            <w:tcW w:w="582" w:type="dxa"/>
            <w:noWrap/>
            <w:hideMark/>
          </w:tcPr>
          <w:p w14:paraId="5FBF87E1" w14:textId="77777777" w:rsidR="00690EA3" w:rsidRDefault="00690EA3" w:rsidP="0064613A">
            <w:pPr>
              <w:widowControl/>
              <w:jc w:val="left"/>
              <w:rPr>
                <w:rFonts w:eastAsia="Times New Roman" w:cs="ＭＳ Ｐゴシック"/>
              </w:rPr>
            </w:pPr>
          </w:p>
        </w:tc>
        <w:tc>
          <w:tcPr>
            <w:tcW w:w="426" w:type="dxa"/>
            <w:noWrap/>
            <w:hideMark/>
          </w:tcPr>
          <w:p w14:paraId="51CCB826" w14:textId="77777777" w:rsidR="00690EA3" w:rsidRDefault="00690EA3" w:rsidP="0064613A">
            <w:pPr>
              <w:widowControl/>
              <w:jc w:val="left"/>
              <w:rPr>
                <w:rFonts w:eastAsia="Times New Roman" w:cs="ＭＳ Ｐゴシック"/>
              </w:rPr>
            </w:pPr>
          </w:p>
        </w:tc>
        <w:tc>
          <w:tcPr>
            <w:tcW w:w="7791" w:type="dxa"/>
            <w:noWrap/>
            <w:hideMark/>
          </w:tcPr>
          <w:p w14:paraId="35C17BD9" w14:textId="1C575064"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DD3580">
              <w:rPr>
                <w:rFonts w:ascii="ＭＳ Ｐゴシック" w:eastAsia="ＭＳ Ｐゴシック" w:hAnsi="ＭＳ Ｐゴシック" w:hint="eastAsia"/>
                <w:kern w:val="0"/>
                <w:sz w:val="20"/>
              </w:rPr>
              <w:t>０</w:t>
            </w:r>
            <w:r w:rsidR="00314AAE">
              <w:rPr>
                <w:rFonts w:ascii="ＭＳ Ｐゴシック" w:eastAsia="ＭＳ Ｐゴシック" w:hAnsi="ＭＳ Ｐゴシック" w:hint="eastAsia"/>
                <w:kern w:val="0"/>
                <w:sz w:val="20"/>
              </w:rPr>
              <w:t>～</w:t>
            </w:r>
            <w:r w:rsidR="00DD3580">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14:paraId="5AB8F8D7"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690EA3" w14:paraId="416426C1" w14:textId="77777777" w:rsidTr="0064613A">
        <w:trPr>
          <w:trHeight w:val="270"/>
        </w:trPr>
        <w:tc>
          <w:tcPr>
            <w:tcW w:w="582" w:type="dxa"/>
            <w:noWrap/>
            <w:hideMark/>
          </w:tcPr>
          <w:p w14:paraId="7F154750" w14:textId="77777777" w:rsidR="00690EA3" w:rsidRDefault="00690EA3" w:rsidP="0064613A">
            <w:pPr>
              <w:widowControl/>
              <w:jc w:val="left"/>
              <w:rPr>
                <w:rFonts w:eastAsia="Times New Roman" w:cs="ＭＳ Ｐゴシック"/>
              </w:rPr>
            </w:pPr>
          </w:p>
        </w:tc>
        <w:tc>
          <w:tcPr>
            <w:tcW w:w="426" w:type="dxa"/>
            <w:noWrap/>
            <w:hideMark/>
          </w:tcPr>
          <w:p w14:paraId="6E5DC797" w14:textId="77777777" w:rsidR="00690EA3" w:rsidRDefault="00690EA3" w:rsidP="0064613A">
            <w:pPr>
              <w:widowControl/>
              <w:jc w:val="left"/>
              <w:rPr>
                <w:rFonts w:eastAsia="Times New Roman" w:cs="ＭＳ Ｐゴシック"/>
              </w:rPr>
            </w:pPr>
          </w:p>
        </w:tc>
        <w:tc>
          <w:tcPr>
            <w:tcW w:w="7791" w:type="dxa"/>
            <w:noWrap/>
            <w:hideMark/>
          </w:tcPr>
          <w:p w14:paraId="1EBECBB1" w14:textId="77777777" w:rsidR="00690EA3" w:rsidRDefault="00690EA3" w:rsidP="0064613A">
            <w:pPr>
              <w:widowControl/>
              <w:jc w:val="left"/>
              <w:rPr>
                <w:rFonts w:eastAsia="Times New Roman" w:cs="ＭＳ Ｐゴシック"/>
              </w:rPr>
            </w:pPr>
          </w:p>
        </w:tc>
        <w:tc>
          <w:tcPr>
            <w:tcW w:w="1070" w:type="dxa"/>
            <w:noWrap/>
            <w:hideMark/>
          </w:tcPr>
          <w:p w14:paraId="18990511" w14:textId="77777777" w:rsidR="00690EA3" w:rsidRDefault="00690EA3" w:rsidP="0064613A">
            <w:pPr>
              <w:widowControl/>
              <w:jc w:val="left"/>
              <w:rPr>
                <w:rFonts w:eastAsia="Times New Roman" w:cs="ＭＳ Ｐゴシック"/>
              </w:rPr>
            </w:pPr>
          </w:p>
        </w:tc>
      </w:tr>
      <w:tr w:rsidR="00690EA3" w14:paraId="09931D04" w14:textId="77777777" w:rsidTr="0064613A">
        <w:trPr>
          <w:trHeight w:val="270"/>
        </w:trPr>
        <w:tc>
          <w:tcPr>
            <w:tcW w:w="582" w:type="dxa"/>
            <w:noWrap/>
            <w:hideMark/>
          </w:tcPr>
          <w:p w14:paraId="3A2FA230" w14:textId="77777777" w:rsidR="00690EA3" w:rsidRDefault="00690EA3" w:rsidP="0064613A">
            <w:pPr>
              <w:widowControl/>
              <w:jc w:val="left"/>
              <w:rPr>
                <w:rFonts w:eastAsia="Times New Roman" w:cs="ＭＳ Ｐゴシック"/>
              </w:rPr>
            </w:pPr>
          </w:p>
        </w:tc>
        <w:tc>
          <w:tcPr>
            <w:tcW w:w="426" w:type="dxa"/>
            <w:noWrap/>
            <w:hideMark/>
          </w:tcPr>
          <w:p w14:paraId="506DF0BD" w14:textId="77777777" w:rsidR="00690EA3" w:rsidRDefault="00690EA3" w:rsidP="0064613A">
            <w:pPr>
              <w:widowControl/>
              <w:jc w:val="left"/>
              <w:rPr>
                <w:rFonts w:eastAsia="Times New Roman" w:cs="ＭＳ Ｐゴシック"/>
              </w:rPr>
            </w:pPr>
          </w:p>
        </w:tc>
        <w:tc>
          <w:tcPr>
            <w:tcW w:w="7791" w:type="dxa"/>
            <w:noWrap/>
            <w:hideMark/>
          </w:tcPr>
          <w:p w14:paraId="24B972AE"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14:paraId="797145E3" w14:textId="77777777" w:rsidR="00690EA3" w:rsidRDefault="00690EA3" w:rsidP="0064613A">
            <w:pPr>
              <w:widowControl/>
              <w:jc w:val="left"/>
              <w:rPr>
                <w:rFonts w:eastAsia="Times New Roman" w:cs="ＭＳ Ｐゴシック"/>
              </w:rPr>
            </w:pPr>
          </w:p>
        </w:tc>
      </w:tr>
      <w:tr w:rsidR="00690EA3" w14:paraId="21710C84" w14:textId="77777777" w:rsidTr="0064613A">
        <w:trPr>
          <w:trHeight w:val="270"/>
        </w:trPr>
        <w:tc>
          <w:tcPr>
            <w:tcW w:w="582" w:type="dxa"/>
            <w:noWrap/>
            <w:hideMark/>
          </w:tcPr>
          <w:p w14:paraId="6BCCC631" w14:textId="77777777" w:rsidR="00690EA3" w:rsidRDefault="00690EA3" w:rsidP="0064613A">
            <w:pPr>
              <w:widowControl/>
              <w:jc w:val="left"/>
              <w:rPr>
                <w:rFonts w:eastAsia="Times New Roman" w:cs="ＭＳ Ｐゴシック"/>
              </w:rPr>
            </w:pPr>
          </w:p>
        </w:tc>
        <w:tc>
          <w:tcPr>
            <w:tcW w:w="426" w:type="dxa"/>
            <w:noWrap/>
            <w:hideMark/>
          </w:tcPr>
          <w:p w14:paraId="29DC384B" w14:textId="5CB3CDBD"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14:paraId="00685DB5"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14:paraId="3EDF8EAB" w14:textId="77777777" w:rsidR="00690EA3" w:rsidRDefault="00690EA3" w:rsidP="0064613A">
            <w:pPr>
              <w:widowControl/>
              <w:jc w:val="left"/>
              <w:rPr>
                <w:rFonts w:eastAsia="Times New Roman" w:cs="ＭＳ Ｐゴシック"/>
              </w:rPr>
            </w:pPr>
          </w:p>
        </w:tc>
      </w:tr>
      <w:tr w:rsidR="00690EA3" w14:paraId="203BA4A4" w14:textId="77777777" w:rsidTr="0064613A">
        <w:trPr>
          <w:trHeight w:val="270"/>
        </w:trPr>
        <w:tc>
          <w:tcPr>
            <w:tcW w:w="582" w:type="dxa"/>
            <w:noWrap/>
            <w:hideMark/>
          </w:tcPr>
          <w:p w14:paraId="08F9F661" w14:textId="77777777" w:rsidR="00690EA3" w:rsidRDefault="00690EA3" w:rsidP="0064613A">
            <w:pPr>
              <w:widowControl/>
              <w:jc w:val="left"/>
              <w:rPr>
                <w:rFonts w:eastAsia="Times New Roman" w:cs="ＭＳ Ｐゴシック"/>
              </w:rPr>
            </w:pPr>
          </w:p>
        </w:tc>
        <w:tc>
          <w:tcPr>
            <w:tcW w:w="426" w:type="dxa"/>
            <w:noWrap/>
            <w:hideMark/>
          </w:tcPr>
          <w:p w14:paraId="786D9338" w14:textId="78E8BB73"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14:paraId="1EB5BD16" w14:textId="77777777"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14:paraId="3D23C4A4" w14:textId="77777777" w:rsidR="00690EA3" w:rsidRDefault="00690EA3" w:rsidP="0064613A">
            <w:pPr>
              <w:widowControl/>
              <w:jc w:val="left"/>
              <w:rPr>
                <w:rFonts w:eastAsia="Times New Roman" w:cs="ＭＳ Ｐゴシック"/>
              </w:rPr>
            </w:pPr>
          </w:p>
        </w:tc>
      </w:tr>
      <w:tr w:rsidR="00690EA3" w14:paraId="0A02360B" w14:textId="77777777" w:rsidTr="0064613A">
        <w:trPr>
          <w:trHeight w:val="270"/>
        </w:trPr>
        <w:tc>
          <w:tcPr>
            <w:tcW w:w="582" w:type="dxa"/>
            <w:noWrap/>
            <w:hideMark/>
          </w:tcPr>
          <w:p w14:paraId="2B27F1FC" w14:textId="77777777" w:rsidR="00690EA3" w:rsidRDefault="00690EA3" w:rsidP="0064613A">
            <w:pPr>
              <w:widowControl/>
              <w:jc w:val="left"/>
              <w:rPr>
                <w:rFonts w:eastAsia="Times New Roman" w:cs="ＭＳ Ｐゴシック"/>
              </w:rPr>
            </w:pPr>
          </w:p>
        </w:tc>
        <w:tc>
          <w:tcPr>
            <w:tcW w:w="426" w:type="dxa"/>
            <w:noWrap/>
            <w:hideMark/>
          </w:tcPr>
          <w:p w14:paraId="367B122F" w14:textId="136C2B48" w:rsidR="00690EA3" w:rsidRDefault="00DD3580"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14:paraId="2A757369" w14:textId="77777777"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14:paraId="76D950EB" w14:textId="77777777" w:rsidR="00690EA3" w:rsidRDefault="00690EA3" w:rsidP="0064613A">
            <w:pPr>
              <w:widowControl/>
              <w:jc w:val="left"/>
              <w:rPr>
                <w:rFonts w:eastAsia="Times New Roman" w:cs="ＭＳ Ｐゴシック"/>
              </w:rPr>
            </w:pPr>
          </w:p>
        </w:tc>
      </w:tr>
    </w:tbl>
    <w:p w14:paraId="11E0026A" w14:textId="77777777" w:rsidR="00F61D87" w:rsidRPr="00690EA3" w:rsidRDefault="00F61D87" w:rsidP="00F61D87">
      <w:pPr>
        <w:widowControl/>
        <w:jc w:val="left"/>
        <w:rPr>
          <w:rFonts w:ascii="ＭＳ Ｐゴシック" w:eastAsia="ＭＳ Ｐゴシック" w:hAnsi="ＭＳ Ｐゴシック"/>
          <w:kern w:val="0"/>
          <w:szCs w:val="21"/>
        </w:rPr>
      </w:pPr>
    </w:p>
    <w:p w14:paraId="59C95BBF" w14:textId="77777777" w:rsidR="00651D6B" w:rsidRDefault="00651D6B" w:rsidP="00651D6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CD193EB" w14:textId="219B26B1" w:rsidR="00651D6B" w:rsidRDefault="00651D6B" w:rsidP="00651D6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E7613">
        <w:rPr>
          <w:rFonts w:asciiTheme="minorEastAsia" w:hAnsiTheme="minorEastAsia" w:hint="eastAsia"/>
          <w:szCs w:val="21"/>
        </w:rPr>
        <w:t>。</w:t>
      </w:r>
      <w:r>
        <w:rPr>
          <w:rFonts w:asciiTheme="minorEastAsia" w:hAnsiTheme="minorEastAsia" w:hint="eastAsia"/>
          <w:szCs w:val="21"/>
        </w:rPr>
        <w:t>）</w:t>
      </w:r>
      <w:r w:rsidR="000821F9">
        <w:rPr>
          <w:rFonts w:asciiTheme="minorEastAsia" w:hAnsiTheme="minorEastAsia" w:hint="eastAsia"/>
          <w:szCs w:val="21"/>
        </w:rPr>
        <w:t>。</w:t>
      </w:r>
    </w:p>
    <w:p w14:paraId="2F245692" w14:textId="37C5306A" w:rsidR="00651D6B" w:rsidRDefault="00651D6B" w:rsidP="00651D6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E7613" w:rsidRPr="009E7613">
        <w:rPr>
          <w:rFonts w:asciiTheme="minorEastAsia" w:hAnsiTheme="minorEastAsia" w:hint="eastAsia"/>
          <w:szCs w:val="21"/>
        </w:rPr>
        <w:t>あって</w:t>
      </w:r>
      <w:r>
        <w:rPr>
          <w:rFonts w:asciiTheme="minorEastAsia" w:hAnsiTheme="minorEastAsia" w:hint="eastAsia"/>
          <w:szCs w:val="21"/>
        </w:rPr>
        <w:t>、直近６</w:t>
      </w:r>
      <w:r w:rsidR="00133331">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2019DB5C" w14:textId="22DF2262" w:rsidR="00651D6B" w:rsidRDefault="00651D6B" w:rsidP="00651D6B">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9E7613">
        <w:rPr>
          <w:rFonts w:hint="eastAsia"/>
          <w:kern w:val="0"/>
          <w:szCs w:val="21"/>
        </w:rPr>
        <w:t>もの</w:t>
      </w:r>
      <w:r>
        <w:rPr>
          <w:rFonts w:hint="eastAsia"/>
          <w:kern w:val="0"/>
          <w:szCs w:val="21"/>
        </w:rPr>
        <w:t>については、医療費助成の対象とする。</w:t>
      </w:r>
    </w:p>
    <w:p w14:paraId="1B01145E" w14:textId="77777777" w:rsidR="003755BD" w:rsidRPr="00651D6B" w:rsidRDefault="003755BD" w:rsidP="00651D6B">
      <w:pPr>
        <w:widowControl/>
        <w:jc w:val="left"/>
        <w:rPr>
          <w:rFonts w:asciiTheme="minorEastAsia" w:hAnsiTheme="minorEastAsia"/>
          <w:szCs w:val="21"/>
        </w:rPr>
      </w:pPr>
    </w:p>
    <w:sectPr w:rsidR="003755BD" w:rsidRPr="00651D6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B23B9" w14:textId="77777777" w:rsidR="00981473" w:rsidRDefault="00981473" w:rsidP="005C0141">
      <w:r>
        <w:separator/>
      </w:r>
    </w:p>
  </w:endnote>
  <w:endnote w:type="continuationSeparator" w:id="0">
    <w:p w14:paraId="2E5C97C6" w14:textId="77777777" w:rsidR="00981473" w:rsidRDefault="00981473"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B1424" w14:textId="77777777" w:rsidR="00981473" w:rsidRDefault="00981473" w:rsidP="005C0141">
      <w:r>
        <w:separator/>
      </w:r>
    </w:p>
  </w:footnote>
  <w:footnote w:type="continuationSeparator" w:id="0">
    <w:p w14:paraId="7292D517" w14:textId="77777777" w:rsidR="00981473" w:rsidRDefault="00981473"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4777"/>
    <w:rsid w:val="00006EEB"/>
    <w:rsid w:val="00026BD2"/>
    <w:rsid w:val="00052C64"/>
    <w:rsid w:val="0005720E"/>
    <w:rsid w:val="00057D0A"/>
    <w:rsid w:val="000821F9"/>
    <w:rsid w:val="00091F91"/>
    <w:rsid w:val="000955F1"/>
    <w:rsid w:val="000B47D6"/>
    <w:rsid w:val="000D08E4"/>
    <w:rsid w:val="000F4F00"/>
    <w:rsid w:val="00133331"/>
    <w:rsid w:val="00134ECA"/>
    <w:rsid w:val="00137F5B"/>
    <w:rsid w:val="00140683"/>
    <w:rsid w:val="001449EB"/>
    <w:rsid w:val="00161DC8"/>
    <w:rsid w:val="001676A2"/>
    <w:rsid w:val="00173F6A"/>
    <w:rsid w:val="001A0B38"/>
    <w:rsid w:val="001B65D6"/>
    <w:rsid w:val="001C4E76"/>
    <w:rsid w:val="001D59F4"/>
    <w:rsid w:val="001E431A"/>
    <w:rsid w:val="001F480C"/>
    <w:rsid w:val="002510DC"/>
    <w:rsid w:val="002514D1"/>
    <w:rsid w:val="00256A2A"/>
    <w:rsid w:val="00262FE3"/>
    <w:rsid w:val="002A776A"/>
    <w:rsid w:val="002B7DAA"/>
    <w:rsid w:val="002C000C"/>
    <w:rsid w:val="002D5610"/>
    <w:rsid w:val="002E2D61"/>
    <w:rsid w:val="00307DA3"/>
    <w:rsid w:val="00313AF2"/>
    <w:rsid w:val="00314AAE"/>
    <w:rsid w:val="00316E57"/>
    <w:rsid w:val="00320214"/>
    <w:rsid w:val="00333897"/>
    <w:rsid w:val="00334A15"/>
    <w:rsid w:val="00350417"/>
    <w:rsid w:val="00353128"/>
    <w:rsid w:val="00364B59"/>
    <w:rsid w:val="0036653F"/>
    <w:rsid w:val="003755BD"/>
    <w:rsid w:val="00377D88"/>
    <w:rsid w:val="003B4F13"/>
    <w:rsid w:val="003E1B96"/>
    <w:rsid w:val="003E2B13"/>
    <w:rsid w:val="003E3A5E"/>
    <w:rsid w:val="003F35DB"/>
    <w:rsid w:val="003F58E3"/>
    <w:rsid w:val="00401FD2"/>
    <w:rsid w:val="00421B3A"/>
    <w:rsid w:val="004227BE"/>
    <w:rsid w:val="00472160"/>
    <w:rsid w:val="004732E4"/>
    <w:rsid w:val="004D213C"/>
    <w:rsid w:val="004D2C37"/>
    <w:rsid w:val="004F3191"/>
    <w:rsid w:val="005008AF"/>
    <w:rsid w:val="00544105"/>
    <w:rsid w:val="00554573"/>
    <w:rsid w:val="005625B8"/>
    <w:rsid w:val="00565952"/>
    <w:rsid w:val="005934B8"/>
    <w:rsid w:val="005A15D1"/>
    <w:rsid w:val="005A624A"/>
    <w:rsid w:val="005A6FB7"/>
    <w:rsid w:val="005C0141"/>
    <w:rsid w:val="005C024D"/>
    <w:rsid w:val="00601B5E"/>
    <w:rsid w:val="00613421"/>
    <w:rsid w:val="00614936"/>
    <w:rsid w:val="00617725"/>
    <w:rsid w:val="0063044F"/>
    <w:rsid w:val="0063188E"/>
    <w:rsid w:val="00632F70"/>
    <w:rsid w:val="00640988"/>
    <w:rsid w:val="00651D6B"/>
    <w:rsid w:val="00690EA3"/>
    <w:rsid w:val="006A77AC"/>
    <w:rsid w:val="006B30A2"/>
    <w:rsid w:val="006C5EA7"/>
    <w:rsid w:val="006E20B7"/>
    <w:rsid w:val="006E4E0A"/>
    <w:rsid w:val="006F0518"/>
    <w:rsid w:val="006F25B1"/>
    <w:rsid w:val="007136CF"/>
    <w:rsid w:val="00724264"/>
    <w:rsid w:val="007414C9"/>
    <w:rsid w:val="0074777A"/>
    <w:rsid w:val="00750061"/>
    <w:rsid w:val="007559F1"/>
    <w:rsid w:val="00761F29"/>
    <w:rsid w:val="007639DC"/>
    <w:rsid w:val="007665B2"/>
    <w:rsid w:val="00771659"/>
    <w:rsid w:val="007A2F49"/>
    <w:rsid w:val="007E4A30"/>
    <w:rsid w:val="007F1C0B"/>
    <w:rsid w:val="00800B42"/>
    <w:rsid w:val="00834FEE"/>
    <w:rsid w:val="008B3033"/>
    <w:rsid w:val="008B7208"/>
    <w:rsid w:val="00903091"/>
    <w:rsid w:val="0091373E"/>
    <w:rsid w:val="00914A9B"/>
    <w:rsid w:val="00923FD1"/>
    <w:rsid w:val="00924ABA"/>
    <w:rsid w:val="009261C9"/>
    <w:rsid w:val="009462E4"/>
    <w:rsid w:val="009566E9"/>
    <w:rsid w:val="00964923"/>
    <w:rsid w:val="00965C69"/>
    <w:rsid w:val="00981473"/>
    <w:rsid w:val="00983AC3"/>
    <w:rsid w:val="009A0C7E"/>
    <w:rsid w:val="009E28F4"/>
    <w:rsid w:val="009E7613"/>
    <w:rsid w:val="00A277B1"/>
    <w:rsid w:val="00A31671"/>
    <w:rsid w:val="00AA25D5"/>
    <w:rsid w:val="00AF1F4D"/>
    <w:rsid w:val="00B20113"/>
    <w:rsid w:val="00B22C88"/>
    <w:rsid w:val="00B27DF9"/>
    <w:rsid w:val="00B365C8"/>
    <w:rsid w:val="00B44571"/>
    <w:rsid w:val="00B55205"/>
    <w:rsid w:val="00B56131"/>
    <w:rsid w:val="00B84BBC"/>
    <w:rsid w:val="00BE1F0B"/>
    <w:rsid w:val="00C07B41"/>
    <w:rsid w:val="00C6258D"/>
    <w:rsid w:val="00C651ED"/>
    <w:rsid w:val="00C7489E"/>
    <w:rsid w:val="00C75620"/>
    <w:rsid w:val="00C8319B"/>
    <w:rsid w:val="00CC64BB"/>
    <w:rsid w:val="00CC7964"/>
    <w:rsid w:val="00CD1578"/>
    <w:rsid w:val="00CF2D66"/>
    <w:rsid w:val="00CF5025"/>
    <w:rsid w:val="00CF7464"/>
    <w:rsid w:val="00D078D2"/>
    <w:rsid w:val="00D25D5F"/>
    <w:rsid w:val="00D421E1"/>
    <w:rsid w:val="00D46C69"/>
    <w:rsid w:val="00DA60E6"/>
    <w:rsid w:val="00DA7B74"/>
    <w:rsid w:val="00DC4A89"/>
    <w:rsid w:val="00DD3580"/>
    <w:rsid w:val="00DD454C"/>
    <w:rsid w:val="00DE4C90"/>
    <w:rsid w:val="00E76347"/>
    <w:rsid w:val="00E83F06"/>
    <w:rsid w:val="00E86A2F"/>
    <w:rsid w:val="00EC1F2A"/>
    <w:rsid w:val="00ED3653"/>
    <w:rsid w:val="00ED53DF"/>
    <w:rsid w:val="00ED7A39"/>
    <w:rsid w:val="00F02EAC"/>
    <w:rsid w:val="00F327F7"/>
    <w:rsid w:val="00F5634C"/>
    <w:rsid w:val="00F61D87"/>
    <w:rsid w:val="00F63A26"/>
    <w:rsid w:val="00F65557"/>
    <w:rsid w:val="00F71605"/>
    <w:rsid w:val="00F73775"/>
    <w:rsid w:val="00F815BE"/>
    <w:rsid w:val="00F91EED"/>
    <w:rsid w:val="00FA0760"/>
    <w:rsid w:val="00FE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v:textbox inset="5.85pt,.7pt,5.85pt,.7pt"/>
    </o:shapedefaults>
    <o:shapelayout v:ext="edit">
      <o:idmap v:ext="edit" data="1"/>
    </o:shapelayout>
  </w:shapeDefaults>
  <w:decimalSymbol w:val="."/>
  <w:listSeparator w:val=","/>
  <w14:docId w14:val="54CA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102958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0371899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1920622">
      <w:bodyDiv w:val="1"/>
      <w:marLeft w:val="0"/>
      <w:marRight w:val="0"/>
      <w:marTop w:val="0"/>
      <w:marBottom w:val="0"/>
      <w:divBdr>
        <w:top w:val="none" w:sz="0" w:space="0" w:color="auto"/>
        <w:left w:val="none" w:sz="0" w:space="0" w:color="auto"/>
        <w:bottom w:val="none" w:sz="0" w:space="0" w:color="auto"/>
        <w:right w:val="none" w:sz="0" w:space="0" w:color="auto"/>
      </w:divBdr>
    </w:div>
    <w:div w:id="56572048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65615215">
      <w:bodyDiv w:val="1"/>
      <w:marLeft w:val="0"/>
      <w:marRight w:val="0"/>
      <w:marTop w:val="0"/>
      <w:marBottom w:val="0"/>
      <w:divBdr>
        <w:top w:val="none" w:sz="0" w:space="0" w:color="auto"/>
        <w:left w:val="none" w:sz="0" w:space="0" w:color="auto"/>
        <w:bottom w:val="none" w:sz="0" w:space="0" w:color="auto"/>
        <w:right w:val="none" w:sz="0" w:space="0" w:color="auto"/>
      </w:divBdr>
    </w:div>
    <w:div w:id="961612856">
      <w:bodyDiv w:val="1"/>
      <w:marLeft w:val="0"/>
      <w:marRight w:val="0"/>
      <w:marTop w:val="0"/>
      <w:marBottom w:val="0"/>
      <w:divBdr>
        <w:top w:val="none" w:sz="0" w:space="0" w:color="auto"/>
        <w:left w:val="none" w:sz="0" w:space="0" w:color="auto"/>
        <w:bottom w:val="none" w:sz="0" w:space="0" w:color="auto"/>
        <w:right w:val="none" w:sz="0" w:space="0" w:color="auto"/>
      </w:divBdr>
    </w:div>
    <w:div w:id="967009056">
      <w:bodyDiv w:val="1"/>
      <w:marLeft w:val="0"/>
      <w:marRight w:val="0"/>
      <w:marTop w:val="0"/>
      <w:marBottom w:val="0"/>
      <w:divBdr>
        <w:top w:val="none" w:sz="0" w:space="0" w:color="auto"/>
        <w:left w:val="none" w:sz="0" w:space="0" w:color="auto"/>
        <w:bottom w:val="none" w:sz="0" w:space="0" w:color="auto"/>
        <w:right w:val="none" w:sz="0" w:space="0" w:color="auto"/>
      </w:divBdr>
    </w:div>
    <w:div w:id="1021053686">
      <w:bodyDiv w:val="1"/>
      <w:marLeft w:val="0"/>
      <w:marRight w:val="0"/>
      <w:marTop w:val="0"/>
      <w:marBottom w:val="0"/>
      <w:divBdr>
        <w:top w:val="none" w:sz="0" w:space="0" w:color="auto"/>
        <w:left w:val="none" w:sz="0" w:space="0" w:color="auto"/>
        <w:bottom w:val="none" w:sz="0" w:space="0" w:color="auto"/>
        <w:right w:val="none" w:sz="0" w:space="0" w:color="auto"/>
      </w:divBdr>
    </w:div>
    <w:div w:id="119441842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2573A-4893-450A-8C30-3404F535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497</Words>
  <Characters>2833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2014-09-19T06:07:00Z</cp:lastPrinted>
  <dcterms:created xsi:type="dcterms:W3CDTF">2016-12-07T00:43:00Z</dcterms:created>
  <dcterms:modified xsi:type="dcterms:W3CDTF">2017-03-21T06:06:00Z</dcterms:modified>
</cp:coreProperties>
</file>