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473E4" w14:textId="77777777" w:rsidR="009261C9" w:rsidRPr="00FC4D25" w:rsidRDefault="0000717D"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254</w:t>
      </w:r>
      <w:r w:rsidR="00A855DC">
        <w:rPr>
          <w:rFonts w:ascii="ＭＳ Ｐゴシック" w:eastAsia="ＭＳ Ｐゴシック" w:hAnsi="ＭＳ Ｐゴシック" w:hint="eastAsia"/>
          <w:sz w:val="28"/>
        </w:rPr>
        <w:t xml:space="preserve">　</w:t>
      </w:r>
      <w:r w:rsidR="00DC3555" w:rsidRPr="00FC4D25">
        <w:rPr>
          <w:rFonts w:ascii="ＭＳ Ｐゴシック" w:eastAsia="ＭＳ Ｐゴシック" w:hAnsi="ＭＳ Ｐゴシック" w:hint="eastAsia"/>
          <w:sz w:val="28"/>
        </w:rPr>
        <w:t>ポルフィリン症</w:t>
      </w:r>
    </w:p>
    <w:p w14:paraId="2B4ECFDD" w14:textId="77777777" w:rsidR="009261C9" w:rsidRPr="00FC4D25" w:rsidRDefault="009261C9" w:rsidP="009261C9">
      <w:pPr>
        <w:rPr>
          <w:rFonts w:ascii="ＭＳ Ｐゴシック" w:eastAsia="ＭＳ Ｐゴシック" w:hAnsi="ＭＳ Ｐゴシック"/>
          <w:bdr w:val="single" w:sz="4" w:space="0" w:color="auto"/>
        </w:rPr>
      </w:pPr>
      <w:r w:rsidRPr="00FC4D25">
        <w:rPr>
          <w:rFonts w:ascii="ＭＳ Ｐゴシック" w:eastAsia="ＭＳ Ｐゴシック" w:hAnsi="ＭＳ Ｐゴシック" w:hint="eastAsia"/>
          <w:bdr w:val="single" w:sz="4" w:space="0" w:color="auto"/>
        </w:rPr>
        <w:t>○　概要</w:t>
      </w:r>
    </w:p>
    <w:p w14:paraId="0989298E" w14:textId="77777777" w:rsidR="009261C9" w:rsidRPr="00FC4D25" w:rsidRDefault="009261C9" w:rsidP="009261C9">
      <w:pPr>
        <w:ind w:leftChars="100" w:left="210"/>
        <w:rPr>
          <w:rFonts w:ascii="ＭＳ Ｐゴシック" w:eastAsia="ＭＳ Ｐゴシック" w:hAnsi="ＭＳ Ｐゴシック"/>
        </w:rPr>
      </w:pPr>
    </w:p>
    <w:p w14:paraId="6E0BDF03" w14:textId="77777777" w:rsidR="009261C9" w:rsidRPr="00FC4D25" w:rsidRDefault="009261C9" w:rsidP="009261C9">
      <w:pPr>
        <w:ind w:leftChars="100" w:left="210"/>
        <w:rPr>
          <w:rFonts w:ascii="ＭＳ Ｐゴシック" w:eastAsia="ＭＳ Ｐゴシック" w:hAnsi="ＭＳ Ｐゴシック"/>
        </w:rPr>
      </w:pPr>
      <w:r w:rsidRPr="00FC4D25">
        <w:rPr>
          <w:rFonts w:ascii="ＭＳ Ｐゴシック" w:eastAsia="ＭＳ Ｐゴシック" w:hAnsi="ＭＳ Ｐゴシック" w:hint="eastAsia"/>
        </w:rPr>
        <w:t>１．</w:t>
      </w:r>
      <w:r w:rsidRPr="00FC4D25">
        <w:rPr>
          <w:rFonts w:ascii="ＭＳ Ｐゴシック" w:eastAsia="ＭＳ Ｐゴシック" w:hAnsi="ＭＳ Ｐゴシック"/>
        </w:rPr>
        <w:t xml:space="preserve">概要 </w:t>
      </w:r>
    </w:p>
    <w:p w14:paraId="5877594B" w14:textId="03D84616" w:rsidR="009261C9" w:rsidRPr="00FC4D25" w:rsidRDefault="009261C9" w:rsidP="009261C9">
      <w:pPr>
        <w:ind w:leftChars="200" w:left="420"/>
        <w:rPr>
          <w:rFonts w:ascii="ＭＳ Ｐゴシック" w:eastAsia="ＭＳ Ｐゴシック" w:hAnsi="ＭＳ Ｐゴシック"/>
        </w:rPr>
      </w:pPr>
      <w:r w:rsidRPr="00FC4D25">
        <w:rPr>
          <w:rFonts w:ascii="ＭＳ Ｐゴシック" w:eastAsia="ＭＳ Ｐゴシック" w:hAnsi="ＭＳ Ｐゴシック" w:hint="eastAsia"/>
        </w:rPr>
        <w:t xml:space="preserve">　</w:t>
      </w:r>
      <w:r w:rsidR="00E64CCF" w:rsidRPr="00FC4D25">
        <w:rPr>
          <w:rFonts w:ascii="ＭＳ Ｐゴシック" w:eastAsia="ＭＳ Ｐゴシック" w:hAnsi="ＭＳ Ｐゴシック" w:hint="eastAsia"/>
        </w:rPr>
        <w:t>ヘム代謝系に関わる</w:t>
      </w:r>
      <w:r w:rsidR="00CE5401">
        <w:rPr>
          <w:rFonts w:ascii="ＭＳ Ｐゴシック" w:eastAsia="ＭＳ Ｐゴシック" w:hAnsi="ＭＳ Ｐゴシック" w:hint="eastAsia"/>
        </w:rPr>
        <w:t>８</w:t>
      </w:r>
      <w:r w:rsidR="00E64CCF" w:rsidRPr="00FC4D25">
        <w:rPr>
          <w:rFonts w:ascii="ＭＳ Ｐゴシック" w:eastAsia="ＭＳ Ｐゴシック" w:hAnsi="ＭＳ Ｐゴシック" w:hint="eastAsia"/>
        </w:rPr>
        <w:t>つの酵素のいずれかの活性低下により、ポルフィリン体あるいはその前駆体が蓄積することによって発症する、まれな遺伝性疾患である。現在、９つの病型に分けられる。病態の大部分が不明であり、根治療法がない。</w:t>
      </w:r>
      <w:r w:rsidR="00BD1B6E" w:rsidRPr="00FC4D25">
        <w:rPr>
          <w:rFonts w:ascii="ＭＳ Ｐゴシック" w:eastAsia="ＭＳ Ｐゴシック" w:hAnsi="ＭＳ Ｐゴシック" w:hint="eastAsia"/>
        </w:rPr>
        <w:t>各病型間で症状にオーバーラップがあり、診断が非常に難しく、確定診断には遺伝子診断が必要である。</w:t>
      </w:r>
    </w:p>
    <w:p w14:paraId="75A97EF7" w14:textId="77777777" w:rsidR="009261C9" w:rsidRPr="00483866" w:rsidRDefault="009261C9" w:rsidP="009261C9">
      <w:pPr>
        <w:ind w:leftChars="200" w:left="420"/>
        <w:rPr>
          <w:rFonts w:ascii="ＭＳ Ｐゴシック" w:eastAsia="ＭＳ Ｐゴシック" w:hAnsi="ＭＳ Ｐゴシック"/>
        </w:rPr>
      </w:pPr>
    </w:p>
    <w:p w14:paraId="0278B914" w14:textId="77777777" w:rsidR="009261C9" w:rsidRPr="00FC4D25" w:rsidRDefault="009261C9" w:rsidP="009261C9">
      <w:pPr>
        <w:ind w:leftChars="100" w:left="210"/>
        <w:rPr>
          <w:rFonts w:ascii="ＭＳ Ｐゴシック" w:eastAsia="ＭＳ Ｐゴシック" w:hAnsi="ＭＳ Ｐゴシック"/>
        </w:rPr>
      </w:pPr>
      <w:r w:rsidRPr="00FC4D25">
        <w:rPr>
          <w:rFonts w:ascii="ＭＳ Ｐゴシック" w:eastAsia="ＭＳ Ｐゴシック" w:hAnsi="ＭＳ Ｐゴシック" w:hint="eastAsia"/>
        </w:rPr>
        <w:t>２．原因</w:t>
      </w:r>
      <w:r w:rsidRPr="00FC4D25">
        <w:rPr>
          <w:rFonts w:ascii="ＭＳ Ｐゴシック" w:eastAsia="ＭＳ Ｐゴシック" w:hAnsi="ＭＳ Ｐゴシック"/>
        </w:rPr>
        <w:t xml:space="preserve"> </w:t>
      </w:r>
    </w:p>
    <w:p w14:paraId="6C60E4BE" w14:textId="77777777" w:rsidR="009261C9" w:rsidRPr="00FC4D25" w:rsidRDefault="009261C9" w:rsidP="009261C9">
      <w:pPr>
        <w:ind w:leftChars="200" w:left="420"/>
        <w:rPr>
          <w:rFonts w:ascii="ＭＳ Ｐゴシック" w:eastAsia="ＭＳ Ｐゴシック" w:hAnsi="ＭＳ Ｐゴシック"/>
        </w:rPr>
      </w:pPr>
      <w:r w:rsidRPr="00FC4D25">
        <w:rPr>
          <w:rFonts w:ascii="ＭＳ Ｐゴシック" w:eastAsia="ＭＳ Ｐゴシック" w:hAnsi="ＭＳ Ｐゴシック" w:hint="eastAsia"/>
        </w:rPr>
        <w:t xml:space="preserve">　</w:t>
      </w:r>
      <w:r w:rsidR="001B28FD" w:rsidRPr="00FC4D25">
        <w:rPr>
          <w:rFonts w:ascii="ＭＳ Ｐゴシック" w:eastAsia="ＭＳ Ｐゴシック" w:hAnsi="ＭＳ Ｐゴシック" w:hint="eastAsia"/>
        </w:rPr>
        <w:t>遺伝子変異の関与は確実であるが、病態についてはかなりの部分が未解明である。</w:t>
      </w:r>
    </w:p>
    <w:p w14:paraId="5C343ADF" w14:textId="77777777" w:rsidR="009261C9" w:rsidRPr="00FC4D25" w:rsidRDefault="009261C9" w:rsidP="009261C9">
      <w:pPr>
        <w:ind w:leftChars="200" w:left="420"/>
        <w:rPr>
          <w:rFonts w:ascii="ＭＳ Ｐゴシック" w:eastAsia="ＭＳ Ｐゴシック" w:hAnsi="ＭＳ Ｐゴシック"/>
        </w:rPr>
      </w:pPr>
    </w:p>
    <w:p w14:paraId="5AC35281" w14:textId="77777777" w:rsidR="009261C9" w:rsidRPr="00FC4D25" w:rsidRDefault="009261C9" w:rsidP="009261C9">
      <w:pPr>
        <w:ind w:leftChars="100" w:left="210"/>
        <w:rPr>
          <w:rFonts w:ascii="ＭＳ Ｐゴシック" w:eastAsia="ＭＳ Ｐゴシック" w:hAnsi="ＭＳ Ｐゴシック"/>
        </w:rPr>
      </w:pPr>
      <w:r w:rsidRPr="00FC4D25">
        <w:rPr>
          <w:rFonts w:ascii="ＭＳ Ｐゴシック" w:eastAsia="ＭＳ Ｐゴシック" w:hAnsi="ＭＳ Ｐゴシック" w:hint="eastAsia"/>
        </w:rPr>
        <w:t>３．症状</w:t>
      </w:r>
      <w:r w:rsidRPr="00FC4D25">
        <w:rPr>
          <w:rFonts w:ascii="ＭＳ Ｐゴシック" w:eastAsia="ＭＳ Ｐゴシック" w:hAnsi="ＭＳ Ｐゴシック"/>
        </w:rPr>
        <w:t xml:space="preserve"> </w:t>
      </w:r>
    </w:p>
    <w:p w14:paraId="1241025F" w14:textId="77777777" w:rsidR="009261C9" w:rsidRPr="00FC4D25" w:rsidRDefault="009261C9" w:rsidP="009261C9">
      <w:pPr>
        <w:ind w:leftChars="200" w:left="420"/>
        <w:rPr>
          <w:rFonts w:ascii="ＭＳ Ｐゴシック" w:eastAsia="ＭＳ Ｐゴシック" w:hAnsi="ＭＳ Ｐゴシック"/>
        </w:rPr>
      </w:pPr>
      <w:r w:rsidRPr="00FC4D25">
        <w:rPr>
          <w:rFonts w:ascii="ＭＳ Ｐゴシック" w:eastAsia="ＭＳ Ｐゴシック" w:hAnsi="ＭＳ Ｐゴシック" w:hint="eastAsia"/>
        </w:rPr>
        <w:t xml:space="preserve">　</w:t>
      </w:r>
      <w:r w:rsidR="00E64CCF" w:rsidRPr="00FC4D25">
        <w:rPr>
          <w:rFonts w:ascii="ＭＳ Ｐゴシック" w:eastAsia="ＭＳ Ｐゴシック" w:hAnsi="ＭＳ Ｐゴシック" w:hint="eastAsia"/>
        </w:rPr>
        <w:t>光線過敏</w:t>
      </w:r>
      <w:r w:rsidR="00BD1B6E" w:rsidRPr="00FC4D25">
        <w:rPr>
          <w:rFonts w:ascii="ＭＳ Ｐゴシック" w:eastAsia="ＭＳ Ｐゴシック" w:hAnsi="ＭＳ Ｐゴシック" w:hint="eastAsia"/>
        </w:rPr>
        <w:t>（日焼け、熱傷様症状）</w:t>
      </w:r>
      <w:r w:rsidR="00E64CCF" w:rsidRPr="00FC4D25">
        <w:rPr>
          <w:rFonts w:ascii="ＭＳ Ｐゴシック" w:eastAsia="ＭＳ Ｐゴシック" w:hAnsi="ＭＳ Ｐゴシック" w:hint="eastAsia"/>
        </w:rPr>
        <w:t>、消化器症状</w:t>
      </w:r>
      <w:r w:rsidR="00BD1B6E" w:rsidRPr="00FC4D25">
        <w:rPr>
          <w:rFonts w:ascii="ＭＳ Ｐゴシック" w:eastAsia="ＭＳ Ｐゴシック" w:hAnsi="ＭＳ Ｐゴシック" w:hint="eastAsia"/>
        </w:rPr>
        <w:t>（激烈な腹痛、下痢、便秘、嘔吐、肝不全）</w:t>
      </w:r>
      <w:r w:rsidR="00E64CCF" w:rsidRPr="00FC4D25">
        <w:rPr>
          <w:rFonts w:ascii="ＭＳ Ｐゴシック" w:eastAsia="ＭＳ Ｐゴシック" w:hAnsi="ＭＳ Ｐゴシック" w:hint="eastAsia"/>
        </w:rPr>
        <w:t>、神経症状</w:t>
      </w:r>
      <w:r w:rsidR="00BD1B6E" w:rsidRPr="00FC4D25">
        <w:rPr>
          <w:rFonts w:ascii="ＭＳ Ｐゴシック" w:eastAsia="ＭＳ Ｐゴシック" w:hAnsi="ＭＳ Ｐゴシック" w:hint="eastAsia"/>
        </w:rPr>
        <w:t>（痙攣、麻痺、意識障害）</w:t>
      </w:r>
      <w:r w:rsidR="00E64CCF" w:rsidRPr="00FC4D25">
        <w:rPr>
          <w:rFonts w:ascii="ＭＳ Ｐゴシック" w:eastAsia="ＭＳ Ｐゴシック" w:hAnsi="ＭＳ Ｐゴシック" w:hint="eastAsia"/>
        </w:rPr>
        <w:t>が主である。</w:t>
      </w:r>
      <w:r w:rsidR="00BD1B6E" w:rsidRPr="00FC4D25">
        <w:rPr>
          <w:rFonts w:ascii="ＭＳ Ｐゴシック" w:eastAsia="ＭＳ Ｐゴシック" w:hAnsi="ＭＳ Ｐゴシック" w:hint="eastAsia"/>
        </w:rPr>
        <w:t>一度発症すれば、これらの症状は生涯続く。</w:t>
      </w:r>
    </w:p>
    <w:p w14:paraId="6304B261" w14:textId="77777777" w:rsidR="009261C9" w:rsidRPr="00FC4D25" w:rsidRDefault="009261C9" w:rsidP="009261C9">
      <w:pPr>
        <w:ind w:leftChars="200" w:left="420"/>
        <w:rPr>
          <w:rFonts w:ascii="ＭＳ Ｐゴシック" w:eastAsia="ＭＳ Ｐゴシック" w:hAnsi="ＭＳ Ｐゴシック"/>
        </w:rPr>
      </w:pPr>
    </w:p>
    <w:p w14:paraId="463C1219" w14:textId="77777777" w:rsidR="009261C9" w:rsidRPr="00FC4D25" w:rsidRDefault="009261C9" w:rsidP="009261C9">
      <w:pPr>
        <w:ind w:leftChars="100" w:left="210"/>
        <w:rPr>
          <w:rFonts w:ascii="ＭＳ Ｐゴシック" w:eastAsia="ＭＳ Ｐゴシック" w:hAnsi="ＭＳ Ｐゴシック"/>
        </w:rPr>
      </w:pPr>
      <w:r w:rsidRPr="00FC4D25">
        <w:rPr>
          <w:rFonts w:ascii="ＭＳ Ｐゴシック" w:eastAsia="ＭＳ Ｐゴシック" w:hAnsi="ＭＳ Ｐゴシック" w:hint="eastAsia"/>
        </w:rPr>
        <w:t>４．治療法</w:t>
      </w:r>
      <w:r w:rsidRPr="00FC4D25">
        <w:rPr>
          <w:rFonts w:ascii="ＭＳ Ｐゴシック" w:eastAsia="ＭＳ Ｐゴシック" w:hAnsi="ＭＳ Ｐゴシック"/>
        </w:rPr>
        <w:t xml:space="preserve"> </w:t>
      </w:r>
    </w:p>
    <w:p w14:paraId="098F2147" w14:textId="77777777" w:rsidR="009261C9" w:rsidRPr="00FC4D25" w:rsidRDefault="009261C9" w:rsidP="009261C9">
      <w:pPr>
        <w:ind w:leftChars="200" w:left="420"/>
        <w:rPr>
          <w:rFonts w:ascii="ＭＳ Ｐゴシック" w:eastAsia="ＭＳ Ｐゴシック" w:hAnsi="ＭＳ Ｐゴシック"/>
        </w:rPr>
      </w:pPr>
      <w:r w:rsidRPr="00FC4D25">
        <w:rPr>
          <w:rFonts w:ascii="ＭＳ Ｐゴシック" w:eastAsia="ＭＳ Ｐゴシック" w:hAnsi="ＭＳ Ｐゴシック" w:hint="eastAsia"/>
        </w:rPr>
        <w:t xml:space="preserve">　</w:t>
      </w:r>
      <w:r w:rsidR="001B28FD" w:rsidRPr="00FC4D25">
        <w:rPr>
          <w:rFonts w:ascii="ＭＳ Ｐゴシック" w:eastAsia="ＭＳ Ｐゴシック" w:hAnsi="ＭＳ Ｐゴシック" w:hint="eastAsia"/>
        </w:rPr>
        <w:t>光線防御</w:t>
      </w:r>
      <w:r w:rsidR="00BD1B6E" w:rsidRPr="00FC4D25">
        <w:rPr>
          <w:rFonts w:ascii="ＭＳ Ｐゴシック" w:eastAsia="ＭＳ Ｐゴシック" w:hAnsi="ＭＳ Ｐゴシック" w:hint="eastAsia"/>
        </w:rPr>
        <w:t>、ヘミン投与</w:t>
      </w:r>
      <w:r w:rsidR="001B28FD" w:rsidRPr="00FC4D25">
        <w:rPr>
          <w:rFonts w:ascii="ＭＳ Ｐゴシック" w:eastAsia="ＭＳ Ｐゴシック" w:hAnsi="ＭＳ Ｐゴシック" w:hint="eastAsia"/>
        </w:rPr>
        <w:t>など対症療法のみである。</w:t>
      </w:r>
    </w:p>
    <w:p w14:paraId="52FC4C40" w14:textId="77777777" w:rsidR="009261C9" w:rsidRPr="00FC4D25" w:rsidRDefault="009261C9" w:rsidP="009261C9">
      <w:pPr>
        <w:ind w:leftChars="200" w:left="420"/>
        <w:rPr>
          <w:rFonts w:ascii="ＭＳ Ｐゴシック" w:eastAsia="ＭＳ Ｐゴシック" w:hAnsi="ＭＳ Ｐゴシック"/>
        </w:rPr>
      </w:pPr>
    </w:p>
    <w:p w14:paraId="34061A94" w14:textId="77777777" w:rsidR="009261C9" w:rsidRPr="00FC4D25" w:rsidRDefault="009261C9" w:rsidP="009261C9">
      <w:pPr>
        <w:ind w:leftChars="100" w:left="210"/>
        <w:rPr>
          <w:rFonts w:ascii="ＭＳ Ｐゴシック" w:eastAsia="ＭＳ Ｐゴシック" w:hAnsi="ＭＳ Ｐゴシック"/>
        </w:rPr>
      </w:pPr>
      <w:r w:rsidRPr="00FC4D25">
        <w:rPr>
          <w:rFonts w:ascii="ＭＳ Ｐゴシック" w:eastAsia="ＭＳ Ｐゴシック" w:hAnsi="ＭＳ Ｐゴシック" w:hint="eastAsia"/>
        </w:rPr>
        <w:t>５．予後</w:t>
      </w:r>
    </w:p>
    <w:p w14:paraId="693665BF" w14:textId="77777777" w:rsidR="00C6258D" w:rsidRPr="00FC4D25" w:rsidRDefault="00E64CCF" w:rsidP="003518A9">
      <w:pPr>
        <w:ind w:leftChars="200" w:left="420" w:firstLineChars="100" w:firstLine="210"/>
        <w:rPr>
          <w:rFonts w:ascii="ＭＳ Ｐゴシック" w:eastAsia="ＭＳ Ｐゴシック" w:hAnsi="ＭＳ Ｐゴシック"/>
        </w:rPr>
      </w:pPr>
      <w:r w:rsidRPr="00FC4D25">
        <w:rPr>
          <w:rFonts w:ascii="ＭＳ Ｐゴシック" w:eastAsia="ＭＳ Ｐゴシック" w:hAnsi="ＭＳ Ｐゴシック" w:hint="eastAsia"/>
        </w:rPr>
        <w:t>全身熱傷様症状、</w:t>
      </w:r>
      <w:r w:rsidR="001B28FD" w:rsidRPr="00FC4D25">
        <w:rPr>
          <w:rFonts w:ascii="ＭＳ Ｐゴシック" w:eastAsia="ＭＳ Ｐゴシック" w:hAnsi="ＭＳ Ｐゴシック" w:hint="eastAsia"/>
        </w:rPr>
        <w:t>消化器症状、神経症状を起こすと予後不良である。肝不全例では肝移植が必要になる。</w:t>
      </w:r>
    </w:p>
    <w:p w14:paraId="66EA4340" w14:textId="77777777" w:rsidR="00334A15" w:rsidRPr="00FC4D25" w:rsidRDefault="00334A15" w:rsidP="00CC64BB">
      <w:pPr>
        <w:rPr>
          <w:rFonts w:ascii="ＭＳ Ｐゴシック" w:eastAsia="ＭＳ Ｐゴシック" w:hAnsi="ＭＳ Ｐゴシック"/>
          <w:bdr w:val="single" w:sz="4" w:space="0" w:color="auto"/>
        </w:rPr>
      </w:pPr>
    </w:p>
    <w:p w14:paraId="4422D98C" w14:textId="77777777" w:rsidR="0085646D" w:rsidRDefault="0085646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800ADE6" w14:textId="77777777" w:rsidR="00CF7464" w:rsidRPr="00FC4D25" w:rsidRDefault="00334A15" w:rsidP="00CC64BB">
      <w:pPr>
        <w:rPr>
          <w:rFonts w:ascii="ＭＳ Ｐゴシック" w:eastAsia="ＭＳ Ｐゴシック" w:hAnsi="ＭＳ Ｐゴシック"/>
        </w:rPr>
      </w:pPr>
      <w:r w:rsidRPr="00FC4D25">
        <w:rPr>
          <w:rFonts w:ascii="ＭＳ Ｐゴシック" w:eastAsia="ＭＳ Ｐゴシック" w:hAnsi="ＭＳ Ｐゴシック" w:hint="eastAsia"/>
          <w:bdr w:val="single" w:sz="4" w:space="0" w:color="auto"/>
        </w:rPr>
        <w:lastRenderedPageBreak/>
        <w:t>○　要件の判定に必要な事項</w:t>
      </w:r>
    </w:p>
    <w:p w14:paraId="1D1C0276" w14:textId="77777777" w:rsidR="00CF7464" w:rsidRPr="00FC4D25" w:rsidRDefault="00CF7464" w:rsidP="00CC64BB">
      <w:pPr>
        <w:pStyle w:val="a5"/>
        <w:numPr>
          <w:ilvl w:val="0"/>
          <w:numId w:val="5"/>
        </w:numPr>
        <w:ind w:leftChars="0"/>
        <w:rPr>
          <w:rFonts w:ascii="ＭＳ Ｐゴシック" w:eastAsia="ＭＳ Ｐゴシック" w:hAnsi="ＭＳ Ｐゴシック"/>
        </w:rPr>
      </w:pPr>
      <w:r w:rsidRPr="00FC4D25">
        <w:rPr>
          <w:rFonts w:ascii="ＭＳ Ｐゴシック" w:eastAsia="ＭＳ Ｐゴシック" w:hAnsi="ＭＳ Ｐゴシック" w:hint="eastAsia"/>
        </w:rPr>
        <w:t>患者数</w:t>
      </w:r>
    </w:p>
    <w:p w14:paraId="56971B4B" w14:textId="77777777" w:rsidR="00334A15" w:rsidRPr="00FC4D25" w:rsidRDefault="00334A15" w:rsidP="00CC64BB">
      <w:pPr>
        <w:pStyle w:val="a5"/>
        <w:ind w:leftChars="0" w:left="570"/>
        <w:rPr>
          <w:rFonts w:ascii="ＭＳ Ｐゴシック" w:eastAsia="ＭＳ Ｐゴシック" w:hAnsi="ＭＳ Ｐゴシック"/>
        </w:rPr>
      </w:pPr>
      <w:r w:rsidRPr="00FC4D25">
        <w:rPr>
          <w:rFonts w:ascii="ＭＳ Ｐゴシック" w:eastAsia="ＭＳ Ｐゴシック" w:hAnsi="ＭＳ Ｐゴシック" w:hint="eastAsia"/>
        </w:rPr>
        <w:t>約</w:t>
      </w:r>
      <w:r w:rsidR="00740F34">
        <w:rPr>
          <w:rFonts w:ascii="ＭＳ Ｐゴシック" w:eastAsia="ＭＳ Ｐゴシック" w:hAnsi="ＭＳ Ｐゴシック" w:hint="eastAsia"/>
        </w:rPr>
        <w:t>200</w:t>
      </w:r>
      <w:r w:rsidRPr="00FC4D25">
        <w:rPr>
          <w:rFonts w:ascii="ＭＳ Ｐゴシック" w:eastAsia="ＭＳ Ｐゴシック" w:hAnsi="ＭＳ Ｐゴシック" w:hint="eastAsia"/>
        </w:rPr>
        <w:t>人</w:t>
      </w:r>
    </w:p>
    <w:p w14:paraId="7DFEEF73" w14:textId="77777777" w:rsidR="00CF7464" w:rsidRPr="00FC4D25" w:rsidRDefault="00CF7464" w:rsidP="00CC64BB">
      <w:pPr>
        <w:pStyle w:val="a5"/>
        <w:numPr>
          <w:ilvl w:val="0"/>
          <w:numId w:val="5"/>
        </w:numPr>
        <w:ind w:leftChars="0"/>
        <w:rPr>
          <w:rFonts w:ascii="ＭＳ Ｐゴシック" w:eastAsia="ＭＳ Ｐゴシック" w:hAnsi="ＭＳ Ｐゴシック"/>
        </w:rPr>
      </w:pPr>
      <w:r w:rsidRPr="00FC4D25">
        <w:rPr>
          <w:rFonts w:ascii="ＭＳ Ｐゴシック" w:eastAsia="ＭＳ Ｐゴシック" w:hAnsi="ＭＳ Ｐゴシック" w:hint="eastAsia"/>
        </w:rPr>
        <w:t>発病の機構</w:t>
      </w:r>
    </w:p>
    <w:p w14:paraId="3834FB80" w14:textId="77777777" w:rsidR="00334A15" w:rsidRPr="00FC4D25" w:rsidRDefault="006D1213" w:rsidP="00CC64BB">
      <w:pPr>
        <w:pStyle w:val="a5"/>
        <w:ind w:leftChars="0" w:left="570"/>
        <w:rPr>
          <w:rFonts w:ascii="ＭＳ Ｐゴシック" w:eastAsia="ＭＳ Ｐゴシック" w:hAnsi="ＭＳ Ｐゴシック"/>
        </w:rPr>
      </w:pPr>
      <w:r w:rsidRPr="00FC4D25">
        <w:rPr>
          <w:rFonts w:ascii="ＭＳ Ｐゴシック" w:eastAsia="ＭＳ Ｐゴシック" w:hAnsi="ＭＳ Ｐゴシック" w:hint="eastAsia"/>
        </w:rPr>
        <w:t>不明（遺伝子変異の関与が示唆される</w:t>
      </w:r>
      <w:r w:rsidR="00483866">
        <w:rPr>
          <w:rFonts w:ascii="ＭＳ Ｐゴシック" w:eastAsia="ＭＳ Ｐゴシック" w:hAnsi="ＭＳ Ｐゴシック" w:hint="eastAsia"/>
        </w:rPr>
        <w:t>。</w:t>
      </w:r>
      <w:r w:rsidRPr="00FC4D25">
        <w:rPr>
          <w:rFonts w:ascii="ＭＳ Ｐゴシック" w:eastAsia="ＭＳ Ｐゴシック" w:hAnsi="ＭＳ Ｐゴシック" w:hint="eastAsia"/>
        </w:rPr>
        <w:t>）</w:t>
      </w:r>
    </w:p>
    <w:p w14:paraId="63A1268E" w14:textId="77777777" w:rsidR="00CF7464" w:rsidRPr="00FC4D25" w:rsidRDefault="00CF7464" w:rsidP="00CC64BB">
      <w:pPr>
        <w:pStyle w:val="a5"/>
        <w:numPr>
          <w:ilvl w:val="0"/>
          <w:numId w:val="5"/>
        </w:numPr>
        <w:ind w:leftChars="0"/>
        <w:rPr>
          <w:rFonts w:ascii="ＭＳ Ｐゴシック" w:eastAsia="ＭＳ Ｐゴシック" w:hAnsi="ＭＳ Ｐゴシック"/>
        </w:rPr>
      </w:pPr>
      <w:r w:rsidRPr="00FC4D25">
        <w:rPr>
          <w:rFonts w:ascii="ＭＳ Ｐゴシック" w:eastAsia="ＭＳ Ｐゴシック" w:hAnsi="ＭＳ Ｐゴシック" w:hint="eastAsia"/>
        </w:rPr>
        <w:t>効果的な治療方法</w:t>
      </w:r>
    </w:p>
    <w:p w14:paraId="3850F33F" w14:textId="77777777" w:rsidR="00334A15" w:rsidRPr="00FC4D25" w:rsidRDefault="00334A15" w:rsidP="00CC64BB">
      <w:pPr>
        <w:pStyle w:val="a5"/>
        <w:ind w:leftChars="0" w:left="570"/>
        <w:rPr>
          <w:rFonts w:ascii="ＭＳ Ｐゴシック" w:eastAsia="ＭＳ Ｐゴシック" w:hAnsi="ＭＳ Ｐゴシック"/>
        </w:rPr>
      </w:pPr>
      <w:r w:rsidRPr="00FC4D25">
        <w:rPr>
          <w:rFonts w:ascii="ＭＳ Ｐゴシック" w:eastAsia="ＭＳ Ｐゴシック" w:hAnsi="ＭＳ Ｐゴシック" w:hint="eastAsia"/>
        </w:rPr>
        <w:t>未確立</w:t>
      </w:r>
    </w:p>
    <w:p w14:paraId="149093AD" w14:textId="77777777" w:rsidR="00CF7464" w:rsidRPr="00FC4D25" w:rsidRDefault="00CF7464" w:rsidP="00CC64BB">
      <w:pPr>
        <w:pStyle w:val="a5"/>
        <w:numPr>
          <w:ilvl w:val="0"/>
          <w:numId w:val="5"/>
        </w:numPr>
        <w:ind w:leftChars="0"/>
        <w:rPr>
          <w:rFonts w:ascii="ＭＳ Ｐゴシック" w:eastAsia="ＭＳ Ｐゴシック" w:hAnsi="ＭＳ Ｐゴシック"/>
        </w:rPr>
      </w:pPr>
      <w:r w:rsidRPr="00FC4D25">
        <w:rPr>
          <w:rFonts w:ascii="ＭＳ Ｐゴシック" w:eastAsia="ＭＳ Ｐゴシック" w:hAnsi="ＭＳ Ｐゴシック" w:hint="eastAsia"/>
        </w:rPr>
        <w:t>長期の療養</w:t>
      </w:r>
    </w:p>
    <w:p w14:paraId="097E1AE2" w14:textId="77777777" w:rsidR="00334A15" w:rsidRPr="00FC4D25" w:rsidRDefault="00334A15" w:rsidP="00CC64BB">
      <w:pPr>
        <w:pStyle w:val="a5"/>
        <w:ind w:leftChars="0" w:left="570"/>
        <w:rPr>
          <w:rFonts w:ascii="ＭＳ Ｐゴシック" w:eastAsia="ＭＳ Ｐゴシック" w:hAnsi="ＭＳ Ｐゴシック"/>
        </w:rPr>
      </w:pPr>
      <w:r w:rsidRPr="00FC4D25">
        <w:rPr>
          <w:rFonts w:ascii="ＭＳ Ｐゴシック" w:eastAsia="ＭＳ Ｐゴシック" w:hAnsi="ＭＳ Ｐゴシック" w:hint="eastAsia"/>
        </w:rPr>
        <w:t>必要</w:t>
      </w:r>
    </w:p>
    <w:p w14:paraId="45DA0B12" w14:textId="77777777" w:rsidR="00CF7464" w:rsidRPr="00FC4D25" w:rsidRDefault="00CF7464" w:rsidP="00CC64BB">
      <w:pPr>
        <w:pStyle w:val="a5"/>
        <w:numPr>
          <w:ilvl w:val="0"/>
          <w:numId w:val="5"/>
        </w:numPr>
        <w:ind w:leftChars="0"/>
        <w:rPr>
          <w:rFonts w:ascii="ＭＳ Ｐゴシック" w:eastAsia="ＭＳ Ｐゴシック" w:hAnsi="ＭＳ Ｐゴシック"/>
        </w:rPr>
      </w:pPr>
      <w:r w:rsidRPr="00FC4D25">
        <w:rPr>
          <w:rFonts w:ascii="ＭＳ Ｐゴシック" w:eastAsia="ＭＳ Ｐゴシック" w:hAnsi="ＭＳ Ｐゴシック" w:hint="eastAsia"/>
        </w:rPr>
        <w:t>診断基準</w:t>
      </w:r>
    </w:p>
    <w:p w14:paraId="58E78981" w14:textId="77777777" w:rsidR="00334A15" w:rsidRPr="00FC4D25" w:rsidRDefault="003B5F4E" w:rsidP="00CC64BB">
      <w:pPr>
        <w:pStyle w:val="a5"/>
        <w:ind w:leftChars="0" w:left="570"/>
        <w:rPr>
          <w:rFonts w:ascii="ＭＳ Ｐゴシック" w:eastAsia="ＭＳ Ｐゴシック" w:hAnsi="ＭＳ Ｐゴシック"/>
        </w:rPr>
      </w:pPr>
      <w:r w:rsidRPr="00FC4D25">
        <w:rPr>
          <w:rFonts w:ascii="ＭＳ Ｐゴシック" w:eastAsia="ＭＳ Ｐゴシック" w:hAnsi="ＭＳ Ｐゴシック" w:hint="eastAsia"/>
        </w:rPr>
        <w:t>あり</w:t>
      </w:r>
      <w:r w:rsidR="00334A15" w:rsidRPr="00FC4D25">
        <w:rPr>
          <w:rFonts w:ascii="ＭＳ Ｐゴシック" w:eastAsia="ＭＳ Ｐゴシック" w:hAnsi="ＭＳ Ｐゴシック" w:hint="eastAsia"/>
        </w:rPr>
        <w:t>（</w:t>
      </w:r>
      <w:r w:rsidRPr="00FC4D25">
        <w:rPr>
          <w:rFonts w:ascii="ＭＳ Ｐゴシック" w:eastAsia="ＭＳ Ｐゴシック" w:hAnsi="ＭＳ Ｐゴシック" w:hint="eastAsia"/>
        </w:rPr>
        <w:t>研究班</w:t>
      </w:r>
      <w:r w:rsidR="00DC3555" w:rsidRPr="00FC4D25">
        <w:rPr>
          <w:rFonts w:ascii="ＭＳ Ｐゴシック" w:eastAsia="ＭＳ Ｐゴシック" w:hAnsi="ＭＳ Ｐゴシック" w:hint="eastAsia"/>
        </w:rPr>
        <w:t>作成の診断基準あり</w:t>
      </w:r>
      <w:r w:rsidR="00483866">
        <w:rPr>
          <w:rFonts w:ascii="ＭＳ Ｐゴシック" w:eastAsia="ＭＳ Ｐゴシック" w:hAnsi="ＭＳ Ｐゴシック" w:hint="eastAsia"/>
        </w:rPr>
        <w:t>。</w:t>
      </w:r>
      <w:r w:rsidR="00334A15" w:rsidRPr="00FC4D25">
        <w:rPr>
          <w:rFonts w:ascii="ＭＳ Ｐゴシック" w:eastAsia="ＭＳ Ｐゴシック" w:hAnsi="ＭＳ Ｐゴシック" w:hint="eastAsia"/>
        </w:rPr>
        <w:t>）</w:t>
      </w:r>
    </w:p>
    <w:p w14:paraId="4592FD25" w14:textId="77777777" w:rsidR="00334A15" w:rsidRPr="00FC4D25" w:rsidRDefault="00CF7464" w:rsidP="00CC64BB">
      <w:pPr>
        <w:pStyle w:val="a5"/>
        <w:numPr>
          <w:ilvl w:val="0"/>
          <w:numId w:val="5"/>
        </w:numPr>
        <w:ind w:leftChars="0"/>
        <w:rPr>
          <w:rFonts w:ascii="ＭＳ Ｐゴシック" w:eastAsia="ＭＳ Ｐゴシック" w:hAnsi="ＭＳ Ｐゴシック"/>
        </w:rPr>
      </w:pPr>
      <w:r w:rsidRPr="00FC4D25">
        <w:rPr>
          <w:rFonts w:ascii="ＭＳ Ｐゴシック" w:eastAsia="ＭＳ Ｐゴシック" w:hAnsi="ＭＳ Ｐゴシック" w:hint="eastAsia"/>
        </w:rPr>
        <w:t>重症度分類</w:t>
      </w:r>
    </w:p>
    <w:p w14:paraId="330641C5" w14:textId="53D9C46B" w:rsidR="00A855DC" w:rsidRPr="001B3077" w:rsidRDefault="00A855DC" w:rsidP="008B06C9">
      <w:pPr>
        <w:pStyle w:val="a5"/>
        <w:ind w:leftChars="0" w:left="570"/>
        <w:rPr>
          <w:rFonts w:ascii="ＭＳ Ｐゴシック" w:eastAsia="ＭＳ Ｐゴシック" w:hAnsi="ＭＳ Ｐゴシック"/>
        </w:rPr>
      </w:pPr>
      <w:r w:rsidRPr="001B3077">
        <w:rPr>
          <w:rFonts w:ascii="ＭＳ Ｐゴシック" w:eastAsia="ＭＳ Ｐゴシック" w:hAnsi="ＭＳ Ｐゴシック" w:hint="eastAsia"/>
        </w:rPr>
        <w:t>臨床症状のいずれか</w:t>
      </w:r>
      <w:r w:rsidR="00FD6D36" w:rsidRPr="003518A9">
        <w:rPr>
          <w:rFonts w:ascii="ＭＳ Ｐゴシック" w:eastAsia="ＭＳ Ｐゴシック" w:hAnsi="ＭＳ Ｐゴシック" w:hint="eastAsia"/>
        </w:rPr>
        <w:t>１</w:t>
      </w:r>
      <w:r w:rsidRPr="001B3077">
        <w:rPr>
          <w:rFonts w:ascii="ＭＳ Ｐゴシック" w:eastAsia="ＭＳ Ｐゴシック" w:hAnsi="ＭＳ Ｐゴシック" w:hint="eastAsia"/>
        </w:rPr>
        <w:t>項目以上を有するものを重症と</w:t>
      </w:r>
      <w:r>
        <w:rPr>
          <w:rFonts w:ascii="ＭＳ Ｐゴシック" w:eastAsia="ＭＳ Ｐゴシック" w:hAnsi="ＭＳ Ｐゴシック" w:hint="eastAsia"/>
        </w:rPr>
        <w:t>し対象と</w:t>
      </w:r>
      <w:r w:rsidRPr="001B3077">
        <w:rPr>
          <w:rFonts w:ascii="ＭＳ Ｐゴシック" w:eastAsia="ＭＳ Ｐゴシック" w:hAnsi="ＭＳ Ｐゴシック" w:hint="eastAsia"/>
        </w:rPr>
        <w:t>する。</w:t>
      </w:r>
    </w:p>
    <w:p w14:paraId="1215E76E" w14:textId="77777777" w:rsidR="00A855DC" w:rsidRPr="008B06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①患者の手掌大以上の大きさの水疱・びらんを伴う日光皮膚炎がある場合</w:t>
      </w:r>
      <w:r w:rsidR="00483866">
        <w:rPr>
          <w:rFonts w:ascii="ＭＳ Ｐゴシック" w:eastAsia="ＭＳ Ｐゴシック" w:hAnsi="ＭＳ Ｐゴシック" w:hint="eastAsia"/>
          <w:szCs w:val="21"/>
        </w:rPr>
        <w:t>。</w:t>
      </w:r>
    </w:p>
    <w:p w14:paraId="6D5C17A9" w14:textId="79CD4471" w:rsidR="00A855DC" w:rsidRPr="008B06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②</w:t>
      </w:r>
      <w:r w:rsidRPr="008B06C9">
        <w:rPr>
          <w:rFonts w:ascii="ＭＳ Ｐゴシック" w:eastAsia="ＭＳ Ｐゴシック" w:hAnsi="ＭＳ Ｐゴシック" w:cs="Times New Roman" w:hint="eastAsia"/>
          <w:szCs w:val="21"/>
        </w:rPr>
        <w:t>手指の機能全廃</w:t>
      </w:r>
      <w:r w:rsidR="005438A7">
        <w:rPr>
          <w:rFonts w:ascii="ＭＳ Ｐゴシック" w:eastAsia="ＭＳ Ｐゴシック" w:hAnsi="ＭＳ Ｐゴシック" w:cs="Times New Roman" w:hint="eastAsia"/>
          <w:szCs w:val="21"/>
        </w:rPr>
        <w:t>又は</w:t>
      </w:r>
      <w:r w:rsidRPr="008B06C9">
        <w:rPr>
          <w:rFonts w:ascii="ＭＳ Ｐゴシック" w:eastAsia="ＭＳ Ｐゴシック" w:hAnsi="ＭＳ Ｐゴシック" w:cs="Times New Roman" w:hint="eastAsia"/>
          <w:szCs w:val="21"/>
        </w:rPr>
        <w:t>それに準じる障害</w:t>
      </w:r>
      <w:r w:rsidR="00483866">
        <w:rPr>
          <w:rFonts w:ascii="ＭＳ Ｐゴシック" w:eastAsia="ＭＳ Ｐゴシック" w:hAnsi="ＭＳ Ｐゴシック" w:cs="Times New Roman" w:hint="eastAsia"/>
          <w:szCs w:val="21"/>
        </w:rPr>
        <w:t>。</w:t>
      </w:r>
    </w:p>
    <w:p w14:paraId="0104B126" w14:textId="7F4526DE" w:rsidR="00A855DC" w:rsidRPr="008B06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③直近</w:t>
      </w:r>
      <w:r w:rsidR="00FD6D36" w:rsidRPr="009704B6">
        <w:rPr>
          <w:rFonts w:ascii="ＭＳ Ｐゴシック" w:eastAsia="ＭＳ Ｐゴシック" w:hAnsi="ＭＳ Ｐゴシック" w:hint="eastAsia"/>
          <w:szCs w:val="21"/>
        </w:rPr>
        <w:t>１</w:t>
      </w:r>
      <w:r w:rsidRPr="008B06C9">
        <w:rPr>
          <w:rFonts w:ascii="ＭＳ Ｐゴシック" w:eastAsia="ＭＳ Ｐゴシック" w:hAnsi="ＭＳ Ｐゴシック"/>
          <w:szCs w:val="21"/>
        </w:rPr>
        <w:t>年間で</w:t>
      </w:r>
      <w:r w:rsidR="00FD6D36" w:rsidRPr="009704B6">
        <w:rPr>
          <w:rFonts w:ascii="ＭＳ Ｐゴシック" w:eastAsia="ＭＳ Ｐゴシック" w:hAnsi="ＭＳ Ｐゴシック" w:hint="eastAsia"/>
          <w:szCs w:val="21"/>
        </w:rPr>
        <w:t>２</w:t>
      </w:r>
      <w:r w:rsidRPr="008B06C9">
        <w:rPr>
          <w:rFonts w:ascii="ＭＳ Ｐゴシック" w:eastAsia="ＭＳ Ｐゴシック" w:hAnsi="ＭＳ Ｐゴシック"/>
          <w:szCs w:val="21"/>
        </w:rPr>
        <w:t>回以上入院加療を要する程度の腹部疝痛発作がある場合</w:t>
      </w:r>
      <w:r w:rsidR="00966B76">
        <w:rPr>
          <w:rFonts w:ascii="ＭＳ Ｐゴシック" w:eastAsia="ＭＳ Ｐゴシック" w:hAnsi="ＭＳ Ｐゴシック" w:hint="eastAsia"/>
          <w:szCs w:val="21"/>
        </w:rPr>
        <w:t>。</w:t>
      </w:r>
    </w:p>
    <w:p w14:paraId="2C0CB0EF" w14:textId="1AF0FED9" w:rsidR="00A855DC" w:rsidRPr="008B06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④直近</w:t>
      </w:r>
      <w:r w:rsidR="00FD6D36" w:rsidRPr="009704B6">
        <w:rPr>
          <w:rFonts w:ascii="ＭＳ Ｐゴシック" w:eastAsia="ＭＳ Ｐゴシック" w:hAnsi="ＭＳ Ｐゴシック" w:hint="eastAsia"/>
          <w:szCs w:val="21"/>
        </w:rPr>
        <w:t>１</w:t>
      </w:r>
      <w:r w:rsidRPr="008B06C9">
        <w:rPr>
          <w:rFonts w:ascii="ＭＳ Ｐゴシック" w:eastAsia="ＭＳ Ｐゴシック" w:hAnsi="ＭＳ Ｐゴシック"/>
          <w:szCs w:val="21"/>
        </w:rPr>
        <w:t>年間で</w:t>
      </w:r>
      <w:r w:rsidR="00FD6D36" w:rsidRPr="009704B6">
        <w:rPr>
          <w:rFonts w:ascii="ＭＳ Ｐゴシック" w:eastAsia="ＭＳ Ｐゴシック" w:hAnsi="ＭＳ Ｐゴシック" w:hint="eastAsia"/>
          <w:szCs w:val="21"/>
        </w:rPr>
        <w:t>２</w:t>
      </w:r>
      <w:r w:rsidRPr="008B06C9">
        <w:rPr>
          <w:rFonts w:ascii="ＭＳ Ｐゴシック" w:eastAsia="ＭＳ Ｐゴシック" w:hAnsi="ＭＳ Ｐゴシック"/>
          <w:szCs w:val="21"/>
        </w:rPr>
        <w:t>回以上入院加療を要する程度の脱水症状を伴う下痢を認める場合</w:t>
      </w:r>
      <w:r w:rsidR="00966B76">
        <w:rPr>
          <w:rFonts w:ascii="ＭＳ Ｐゴシック" w:eastAsia="ＭＳ Ｐゴシック" w:hAnsi="ＭＳ Ｐゴシック" w:hint="eastAsia"/>
          <w:szCs w:val="21"/>
        </w:rPr>
        <w:t>。</w:t>
      </w:r>
    </w:p>
    <w:p w14:paraId="7DEC8827" w14:textId="473CDB3B" w:rsidR="00A855DC" w:rsidRPr="008B06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⑤直近</w:t>
      </w:r>
      <w:r w:rsidR="00FD6D36" w:rsidRPr="009704B6">
        <w:rPr>
          <w:rFonts w:ascii="ＭＳ Ｐゴシック" w:eastAsia="ＭＳ Ｐゴシック" w:hAnsi="ＭＳ Ｐゴシック" w:hint="eastAsia"/>
          <w:szCs w:val="21"/>
        </w:rPr>
        <w:t>１</w:t>
      </w:r>
      <w:r w:rsidRPr="008B06C9">
        <w:rPr>
          <w:rFonts w:ascii="ＭＳ Ｐゴシック" w:eastAsia="ＭＳ Ｐゴシック" w:hAnsi="ＭＳ Ｐゴシック"/>
          <w:szCs w:val="21"/>
        </w:rPr>
        <w:t>年間で</w:t>
      </w:r>
      <w:r w:rsidR="00FD6D36" w:rsidRPr="009704B6">
        <w:rPr>
          <w:rFonts w:ascii="ＭＳ Ｐゴシック" w:eastAsia="ＭＳ Ｐゴシック" w:hAnsi="ＭＳ Ｐゴシック" w:hint="eastAsia"/>
          <w:szCs w:val="21"/>
        </w:rPr>
        <w:t>２</w:t>
      </w:r>
      <w:r w:rsidRPr="008B06C9">
        <w:rPr>
          <w:rFonts w:ascii="ＭＳ Ｐゴシック" w:eastAsia="ＭＳ Ｐゴシック" w:hAnsi="ＭＳ Ｐゴシック"/>
          <w:szCs w:val="21"/>
        </w:rPr>
        <w:t>回以上入院加療を要する程度の腸閉塞症状を呈する便秘を認める場合</w:t>
      </w:r>
      <w:r w:rsidR="00966B76">
        <w:rPr>
          <w:rFonts w:ascii="ＭＳ Ｐゴシック" w:eastAsia="ＭＳ Ｐゴシック" w:hAnsi="ＭＳ Ｐゴシック" w:hint="eastAsia"/>
          <w:szCs w:val="21"/>
        </w:rPr>
        <w:t>。</w:t>
      </w:r>
    </w:p>
    <w:p w14:paraId="763048DF" w14:textId="77777777" w:rsidR="00A855DC" w:rsidRPr="008B06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⑥</w:t>
      </w:r>
      <w:r w:rsidRPr="008B06C9">
        <w:rPr>
          <w:rFonts w:ascii="ＭＳ Ｐゴシック" w:eastAsia="ＭＳ Ｐゴシック" w:hAnsi="ＭＳ Ｐゴシック"/>
          <w:szCs w:val="21"/>
        </w:rPr>
        <w:t>CHILD分類でClassB</w:t>
      </w:r>
      <w:r w:rsidRPr="008B06C9">
        <w:rPr>
          <w:rFonts w:ascii="ＭＳ Ｐゴシック" w:eastAsia="ＭＳ Ｐゴシック" w:hAnsi="ＭＳ Ｐゴシック" w:hint="eastAsia"/>
          <w:szCs w:val="21"/>
        </w:rPr>
        <w:t>以上の肝機能障害を認める場合</w:t>
      </w:r>
      <w:r w:rsidR="00966B76">
        <w:rPr>
          <w:rFonts w:ascii="ＭＳ Ｐゴシック" w:eastAsia="ＭＳ Ｐゴシック" w:hAnsi="ＭＳ Ｐゴシック" w:hint="eastAsia"/>
          <w:szCs w:val="21"/>
        </w:rPr>
        <w:t>。</w:t>
      </w:r>
    </w:p>
    <w:p w14:paraId="35688F9E" w14:textId="77777777" w:rsidR="009261C9" w:rsidRDefault="00A855DC" w:rsidP="008B06C9">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⑦血中ヘモグロビン濃度が</w:t>
      </w:r>
      <w:r w:rsidRPr="008B06C9">
        <w:rPr>
          <w:rFonts w:ascii="ＭＳ Ｐゴシック" w:eastAsia="ＭＳ Ｐゴシック" w:hAnsi="ＭＳ Ｐゴシック"/>
          <w:szCs w:val="21"/>
        </w:rPr>
        <w:t>10.0g/dL</w:t>
      </w:r>
      <w:r w:rsidRPr="008B06C9">
        <w:rPr>
          <w:rFonts w:ascii="ＭＳ Ｐゴシック" w:eastAsia="ＭＳ Ｐゴシック" w:hAnsi="ＭＳ Ｐゴシック" w:hint="eastAsia"/>
          <w:szCs w:val="21"/>
        </w:rPr>
        <w:t>未満となる溶血性貧血</w:t>
      </w:r>
      <w:r w:rsidR="00966B76">
        <w:rPr>
          <w:rFonts w:ascii="ＭＳ Ｐゴシック" w:eastAsia="ＭＳ Ｐゴシック" w:hAnsi="ＭＳ Ｐゴシック" w:hint="eastAsia"/>
          <w:szCs w:val="21"/>
        </w:rPr>
        <w:t>。</w:t>
      </w:r>
    </w:p>
    <w:p w14:paraId="3D907696" w14:textId="06ECAC40" w:rsidR="0040215D" w:rsidRPr="00A82A4A" w:rsidRDefault="0040215D" w:rsidP="0040215D">
      <w:pPr>
        <w:widowControl/>
        <w:ind w:left="569"/>
        <w:jc w:val="left"/>
        <w:rPr>
          <w:rFonts w:ascii="ＭＳ Ｐゴシック" w:eastAsia="ＭＳ Ｐゴシック" w:hAnsi="ＭＳ Ｐゴシック"/>
        </w:rPr>
      </w:pPr>
      <w:r w:rsidRPr="00A82A4A">
        <w:rPr>
          <w:rFonts w:ascii="ＭＳ Ｐゴシック" w:eastAsia="ＭＳ Ｐゴシック" w:hAnsi="ＭＳ Ｐゴシック" w:hint="eastAsia"/>
        </w:rPr>
        <w:t>⑧急性間欠性ポルフィリン症、遺伝性コプロポルフィリン症、異型ポルフィリン症については、脱力、意識</w:t>
      </w:r>
    </w:p>
    <w:p w14:paraId="6A22279D" w14:textId="394D86AC" w:rsidR="0040215D" w:rsidRPr="00A82A4A" w:rsidRDefault="0040215D" w:rsidP="00A82A4A">
      <w:pPr>
        <w:widowControl/>
        <w:ind w:firstLineChars="400" w:firstLine="840"/>
        <w:jc w:val="left"/>
        <w:rPr>
          <w:rFonts w:ascii="ＭＳ Ｐゴシック" w:eastAsia="ＭＳ Ｐゴシック" w:hAnsi="ＭＳ Ｐゴシック"/>
        </w:rPr>
      </w:pPr>
      <w:r w:rsidRPr="00A82A4A">
        <w:rPr>
          <w:rFonts w:ascii="ＭＳ Ｐゴシック" w:eastAsia="ＭＳ Ｐゴシック" w:hAnsi="ＭＳ Ｐゴシック" w:hint="eastAsia"/>
        </w:rPr>
        <w:t>障害、球麻痺症状、低</w:t>
      </w:r>
      <w:r w:rsidR="00FF3122" w:rsidRPr="00A82A4A">
        <w:rPr>
          <w:rFonts w:ascii="ＭＳ Ｐゴシック" w:eastAsia="ＭＳ Ｐゴシック" w:hAnsi="ＭＳ Ｐゴシック" w:hint="eastAsia"/>
        </w:rPr>
        <w:t>ナトリウム</w:t>
      </w:r>
      <w:r w:rsidRPr="00A82A4A">
        <w:rPr>
          <w:rFonts w:ascii="ＭＳ Ｐゴシック" w:eastAsia="ＭＳ Ｐゴシック" w:hAnsi="ＭＳ Ｐゴシック"/>
        </w:rPr>
        <w:t>血症</w:t>
      </w:r>
      <w:r w:rsidRPr="00A82A4A">
        <w:rPr>
          <w:rFonts w:ascii="ＭＳ Ｐゴシック" w:eastAsia="ＭＳ Ｐゴシック" w:hAnsi="ＭＳ Ｐゴシック" w:hint="eastAsia"/>
        </w:rPr>
        <w:t>を認める場合。</w:t>
      </w:r>
    </w:p>
    <w:p w14:paraId="2B92E60E" w14:textId="77777777" w:rsidR="0040215D" w:rsidRPr="0040215D" w:rsidRDefault="0040215D" w:rsidP="008B06C9">
      <w:pPr>
        <w:pStyle w:val="a5"/>
        <w:ind w:leftChars="0" w:left="570"/>
        <w:rPr>
          <w:rFonts w:ascii="ＭＳ Ｐゴシック" w:eastAsia="ＭＳ Ｐゴシック" w:hAnsi="ＭＳ Ｐゴシック"/>
          <w:szCs w:val="21"/>
        </w:rPr>
      </w:pPr>
    </w:p>
    <w:p w14:paraId="075A7CF0" w14:textId="77777777" w:rsidR="002B6DB5" w:rsidRPr="00FC4D25" w:rsidRDefault="002B6DB5" w:rsidP="009261C9">
      <w:pPr>
        <w:rPr>
          <w:rFonts w:ascii="ＭＳ Ｐゴシック" w:eastAsia="ＭＳ Ｐゴシック" w:hAnsi="ＭＳ Ｐゴシック"/>
        </w:rPr>
      </w:pPr>
    </w:p>
    <w:p w14:paraId="3577C32D" w14:textId="77777777" w:rsidR="009261C9" w:rsidRPr="00FC4D25" w:rsidRDefault="009261C9" w:rsidP="009261C9">
      <w:pPr>
        <w:rPr>
          <w:rFonts w:ascii="ＭＳ Ｐゴシック" w:eastAsia="ＭＳ Ｐゴシック" w:hAnsi="ＭＳ Ｐゴシック"/>
        </w:rPr>
      </w:pPr>
      <w:r w:rsidRPr="00FC4D25">
        <w:rPr>
          <w:rFonts w:ascii="ＭＳ Ｐゴシック" w:eastAsia="ＭＳ Ｐゴシック" w:hAnsi="ＭＳ Ｐゴシック" w:hint="eastAsia"/>
          <w:bdr w:val="single" w:sz="4" w:space="0" w:color="auto"/>
        </w:rPr>
        <w:t>○　情報提供元</w:t>
      </w:r>
    </w:p>
    <w:p w14:paraId="4E8773D5" w14:textId="77777777" w:rsidR="009261C9" w:rsidRPr="00436826" w:rsidRDefault="00FC4D25" w:rsidP="00FC4D25">
      <w:pPr>
        <w:ind w:leftChars="100" w:left="1680" w:hangingChars="700" w:hanging="1470"/>
        <w:rPr>
          <w:rFonts w:ascii="ＭＳ Ｐゴシック" w:eastAsia="ＭＳ Ｐゴシック" w:hAnsi="ＭＳ Ｐゴシック"/>
        </w:rPr>
      </w:pPr>
      <w:r w:rsidRPr="00436826">
        <w:rPr>
          <w:rFonts w:ascii="ＭＳ Ｐゴシック" w:eastAsia="ＭＳ Ｐゴシック" w:hAnsi="ＭＳ Ｐゴシック" w:hint="eastAsia"/>
        </w:rPr>
        <w:t>「平成26年度遺伝性ポルフィリン症：新しいガイドラインの確立の研究班</w:t>
      </w:r>
      <w:r w:rsidRPr="00436826">
        <w:rPr>
          <w:rFonts w:ascii="ＭＳ Ｐゴシック" w:eastAsia="ＭＳ Ｐゴシック" w:hAnsi="ＭＳ Ｐゴシック"/>
        </w:rPr>
        <w:t>」</w:t>
      </w:r>
    </w:p>
    <w:p w14:paraId="3D738E17" w14:textId="77777777" w:rsidR="009261C9" w:rsidRPr="00FC4D25" w:rsidRDefault="009261C9" w:rsidP="00CC64BB">
      <w:pPr>
        <w:ind w:firstLineChars="100" w:firstLine="210"/>
        <w:rPr>
          <w:rFonts w:ascii="ＭＳ Ｐゴシック" w:eastAsia="ＭＳ Ｐゴシック" w:hAnsi="ＭＳ Ｐゴシック"/>
        </w:rPr>
      </w:pPr>
      <w:r w:rsidRPr="00FC4D25">
        <w:rPr>
          <w:rFonts w:ascii="ＭＳ Ｐゴシック" w:eastAsia="ＭＳ Ｐゴシック" w:hAnsi="ＭＳ Ｐゴシック" w:hint="eastAsia"/>
        </w:rPr>
        <w:t xml:space="preserve">研究代表者　</w:t>
      </w:r>
      <w:r w:rsidR="00DC3555" w:rsidRPr="00FC4D25">
        <w:rPr>
          <w:rFonts w:ascii="ＭＳ Ｐゴシック" w:eastAsia="ＭＳ Ｐゴシック" w:hAnsi="ＭＳ Ｐゴシック" w:hint="eastAsia"/>
        </w:rPr>
        <w:t>弘前大学皮膚科</w:t>
      </w:r>
      <w:r w:rsidRPr="00FC4D25">
        <w:rPr>
          <w:rFonts w:ascii="ＭＳ Ｐゴシック" w:eastAsia="ＭＳ Ｐゴシック" w:hAnsi="ＭＳ Ｐゴシック" w:hint="eastAsia"/>
        </w:rPr>
        <w:t xml:space="preserve">　</w:t>
      </w:r>
      <w:r w:rsidR="00DC3555" w:rsidRPr="00FC4D25">
        <w:rPr>
          <w:rFonts w:ascii="ＭＳ Ｐゴシック" w:eastAsia="ＭＳ Ｐゴシック" w:hAnsi="ＭＳ Ｐゴシック" w:hint="eastAsia"/>
        </w:rPr>
        <w:t>准教授</w:t>
      </w:r>
      <w:r w:rsidRPr="00FC4D25">
        <w:rPr>
          <w:rFonts w:ascii="ＭＳ Ｐゴシック" w:eastAsia="ＭＳ Ｐゴシック" w:hAnsi="ＭＳ Ｐゴシック" w:hint="eastAsia"/>
        </w:rPr>
        <w:t xml:space="preserve">　</w:t>
      </w:r>
      <w:r w:rsidR="00DC3555" w:rsidRPr="00FC4D25">
        <w:rPr>
          <w:rFonts w:ascii="ＭＳ Ｐゴシック" w:eastAsia="ＭＳ Ｐゴシック" w:hAnsi="ＭＳ Ｐゴシック" w:hint="eastAsia"/>
        </w:rPr>
        <w:t>中野創</w:t>
      </w:r>
    </w:p>
    <w:p w14:paraId="151EEEC9" w14:textId="77777777" w:rsidR="009261C9" w:rsidRPr="00FC4D25" w:rsidRDefault="009261C9" w:rsidP="009261C9">
      <w:pPr>
        <w:widowControl/>
        <w:jc w:val="left"/>
        <w:rPr>
          <w:rFonts w:ascii="ＭＳ Ｐゴシック" w:eastAsia="ＭＳ Ｐゴシック" w:hAnsi="ＭＳ Ｐゴシック"/>
        </w:rPr>
      </w:pPr>
      <w:r w:rsidRPr="00FC4D25">
        <w:rPr>
          <w:rFonts w:ascii="ＭＳ Ｐゴシック" w:eastAsia="ＭＳ Ｐゴシック" w:hAnsi="ＭＳ Ｐゴシック"/>
        </w:rPr>
        <w:br w:type="page"/>
      </w:r>
    </w:p>
    <w:p w14:paraId="5EBB541C" w14:textId="77777777" w:rsidR="00256A2A" w:rsidRDefault="009261C9" w:rsidP="009261C9">
      <w:pPr>
        <w:jc w:val="left"/>
        <w:rPr>
          <w:rFonts w:ascii="ＭＳ Ｐゴシック" w:eastAsia="ＭＳ Ｐゴシック" w:hAnsi="ＭＳ Ｐゴシック"/>
        </w:rPr>
      </w:pPr>
      <w:r w:rsidRPr="00FC4D25">
        <w:rPr>
          <w:rFonts w:ascii="ＭＳ Ｐゴシック" w:eastAsia="ＭＳ Ｐゴシック" w:hAnsi="ＭＳ Ｐゴシック" w:hint="eastAsia"/>
        </w:rPr>
        <w:lastRenderedPageBreak/>
        <w:t>＜診断基準＞</w:t>
      </w:r>
    </w:p>
    <w:p w14:paraId="53968DC3" w14:textId="77777777" w:rsidR="00051A51" w:rsidRPr="002C3902" w:rsidRDefault="00051A51" w:rsidP="009261C9">
      <w:pPr>
        <w:jc w:val="left"/>
        <w:rPr>
          <w:rFonts w:ascii="ＭＳ Ｐゴシック" w:eastAsia="ＭＳ Ｐゴシック" w:hAnsi="ＭＳ Ｐゴシック"/>
        </w:rPr>
      </w:pPr>
      <w:r w:rsidRPr="002C3902">
        <w:rPr>
          <w:rFonts w:ascii="ＭＳ Ｐゴシック" w:eastAsia="ＭＳ Ｐゴシック" w:hAnsi="ＭＳ Ｐゴシック" w:hint="eastAsia"/>
        </w:rPr>
        <w:t>以下の急性間欠性ポルフィリン症、</w:t>
      </w:r>
      <w:r w:rsidRPr="002C3902">
        <w:rPr>
          <w:rFonts w:ascii="ＭＳ Ｐゴシック" w:eastAsia="ＭＳ Ｐゴシック" w:hAnsi="ＭＳ Ｐゴシック" w:hint="eastAsia"/>
          <w:szCs w:val="21"/>
        </w:rPr>
        <w:t>遺伝性コプロポルフィリン症、異型ポルフィリン症、赤芽球性（骨髄性）プロトポルフィリン症、先天性骨髄性ポルフィリン症</w:t>
      </w:r>
      <w:r w:rsidR="0073119C" w:rsidRPr="002C3902">
        <w:rPr>
          <w:rFonts w:ascii="ＭＳ Ｐゴシック" w:eastAsia="ＭＳ Ｐゴシック" w:hAnsi="ＭＳ Ｐゴシック" w:hint="eastAsia"/>
          <w:szCs w:val="21"/>
        </w:rPr>
        <w:t>、晩発性皮膚ポルフィリン症</w:t>
      </w:r>
      <w:r w:rsidR="00DC3D05" w:rsidRPr="002C3902">
        <w:rPr>
          <w:rFonts w:ascii="ＭＳ Ｐゴシック" w:eastAsia="ＭＳ Ｐゴシック" w:hAnsi="ＭＳ Ｐゴシック" w:hint="eastAsia"/>
          <w:szCs w:val="21"/>
        </w:rPr>
        <w:t>、</w:t>
      </w:r>
      <w:r w:rsidR="00DC3D05" w:rsidRPr="002C3902">
        <w:rPr>
          <w:rFonts w:ascii="ＭＳ Ｐゴシック" w:eastAsia="ＭＳ Ｐゴシック" w:hAnsi="ＭＳ Ｐゴシック"/>
          <w:szCs w:val="21"/>
        </w:rPr>
        <w:t>X連鎖優性プロトポルフィリン症</w:t>
      </w:r>
      <w:r w:rsidR="00DC3D05" w:rsidRPr="002C3902">
        <w:rPr>
          <w:rFonts w:ascii="ＭＳ Ｐゴシック" w:eastAsia="ＭＳ Ｐゴシック" w:hAnsi="ＭＳ Ｐゴシック" w:hint="eastAsia"/>
          <w:szCs w:val="21"/>
        </w:rPr>
        <w:t>、</w:t>
      </w:r>
      <w:r w:rsidR="00DC3D05" w:rsidRPr="00D76418">
        <w:rPr>
          <w:rFonts w:ascii="ＭＳ Ｐゴシック" w:eastAsia="ＭＳ Ｐゴシック" w:hAnsi="ＭＳ Ｐゴシック" w:hint="eastAsia"/>
          <w:szCs w:val="21"/>
        </w:rPr>
        <w:t>肝性骨髄性ポルフィリン症</w:t>
      </w:r>
      <w:r w:rsidR="0073119C" w:rsidRPr="002C3902">
        <w:rPr>
          <w:rFonts w:ascii="ＭＳ Ｐゴシック" w:eastAsia="ＭＳ Ｐゴシック" w:hAnsi="ＭＳ Ｐゴシック" w:hint="eastAsia"/>
          <w:szCs w:val="21"/>
        </w:rPr>
        <w:t>と診断されたものを対象とする。</w:t>
      </w:r>
    </w:p>
    <w:p w14:paraId="51C958A4" w14:textId="77777777" w:rsidR="00051A51" w:rsidRPr="00FC4D25" w:rsidRDefault="00051A51" w:rsidP="009261C9">
      <w:pPr>
        <w:jc w:val="left"/>
        <w:rPr>
          <w:rFonts w:ascii="ＭＳ Ｐゴシック" w:eastAsia="ＭＳ Ｐゴシック" w:hAnsi="ＭＳ Ｐゴシック"/>
        </w:rPr>
      </w:pPr>
    </w:p>
    <w:p w14:paraId="345A6D83" w14:textId="391FBC4A" w:rsidR="00763145" w:rsidRPr="00D76418" w:rsidRDefault="002C3902" w:rsidP="00763145">
      <w:pPr>
        <w:spacing w:line="320" w:lineRule="exact"/>
        <w:rPr>
          <w:rFonts w:ascii="ＭＳ Ｐゴシック" w:eastAsia="ＭＳ Ｐゴシック" w:hAnsi="ＭＳ Ｐゴシック"/>
          <w:b/>
          <w:szCs w:val="21"/>
        </w:rPr>
      </w:pPr>
      <w:r>
        <w:rPr>
          <w:rFonts w:ascii="ＭＳ Ｐゴシック" w:eastAsia="ＭＳ Ｐゴシック" w:hAnsi="ＭＳ Ｐゴシック" w:hint="eastAsia"/>
          <w:b/>
          <w:szCs w:val="21"/>
        </w:rPr>
        <w:t>Ｉ</w:t>
      </w:r>
      <w:r w:rsidR="00FC4D25" w:rsidRPr="00D76418">
        <w:rPr>
          <w:rFonts w:ascii="ＭＳ Ｐゴシック" w:eastAsia="ＭＳ Ｐゴシック" w:hAnsi="ＭＳ Ｐゴシック" w:hint="eastAsia"/>
          <w:b/>
          <w:szCs w:val="21"/>
        </w:rPr>
        <w:t>．急性ポルフィリン症の診断基準</w:t>
      </w:r>
    </w:p>
    <w:p w14:paraId="0C27FD94" w14:textId="76B4E637" w:rsidR="00763145" w:rsidRPr="00FC4D25" w:rsidRDefault="00763145" w:rsidP="00FC4D25">
      <w:pPr>
        <w:spacing w:line="320" w:lineRule="exact"/>
        <w:ind w:left="210"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１．急性間欠性ポルフィリン症</w:t>
      </w:r>
      <w:r w:rsidRPr="00FC4D25">
        <w:rPr>
          <w:rFonts w:ascii="ＭＳ Ｐゴシック" w:eastAsia="ＭＳ Ｐゴシック" w:hAnsi="ＭＳ Ｐゴシック"/>
          <w:szCs w:val="21"/>
        </w:rPr>
        <w:t xml:space="preserve"> </w:t>
      </w:r>
      <w:r w:rsidR="002C3902">
        <w:rPr>
          <w:rFonts w:ascii="ＭＳ Ｐゴシック" w:eastAsia="ＭＳ Ｐゴシック" w:hAnsi="ＭＳ Ｐゴシック"/>
          <w:szCs w:val="21"/>
        </w:rPr>
        <w:t>（</w:t>
      </w:r>
      <w:r w:rsidRPr="00FC4D25">
        <w:rPr>
          <w:rFonts w:ascii="ＭＳ Ｐゴシック" w:eastAsia="ＭＳ Ｐゴシック" w:hAnsi="ＭＳ Ｐゴシック"/>
          <w:szCs w:val="21"/>
        </w:rPr>
        <w:t>Acute Intermittent Porphyria</w:t>
      </w:r>
      <w:r w:rsidR="00FD6D36" w:rsidRPr="00D76418">
        <w:rPr>
          <w:rFonts w:ascii="ＭＳ Ｐゴシック" w:eastAsia="ＭＳ Ｐゴシック" w:hAnsi="ＭＳ Ｐゴシック" w:hint="eastAsia"/>
          <w:color w:val="FF0000"/>
          <w:szCs w:val="21"/>
        </w:rPr>
        <w:t>：</w:t>
      </w:r>
      <w:r w:rsidRPr="00FC4D25">
        <w:rPr>
          <w:rFonts w:ascii="ＭＳ Ｐゴシック" w:eastAsia="ＭＳ Ｐゴシック" w:hAnsi="ＭＳ Ｐゴシック"/>
          <w:szCs w:val="21"/>
        </w:rPr>
        <w:t>AIP</w:t>
      </w:r>
      <w:r w:rsidR="002C3902">
        <w:rPr>
          <w:rFonts w:ascii="ＭＳ Ｐゴシック" w:eastAsia="ＭＳ Ｐゴシック" w:hAnsi="ＭＳ Ｐゴシック"/>
          <w:szCs w:val="21"/>
        </w:rPr>
        <w:t>）</w:t>
      </w:r>
      <w:r w:rsidRPr="00FC4D25">
        <w:rPr>
          <w:rFonts w:ascii="ＭＳ Ｐゴシック" w:eastAsia="ＭＳ Ｐゴシック" w:hAnsi="ＭＳ Ｐゴシック"/>
          <w:szCs w:val="21"/>
        </w:rPr>
        <w:t xml:space="preserve"> </w:t>
      </w:r>
    </w:p>
    <w:p w14:paraId="7537D913"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１）臨床所見</w:t>
      </w:r>
    </w:p>
    <w:p w14:paraId="7A8FA496"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①思春期以降に発症する</w:t>
      </w:r>
      <w:r w:rsidR="00CE5401">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発症は急性のことが多い</w:t>
      </w:r>
      <w:r w:rsidR="00CE5401">
        <w:rPr>
          <w:rFonts w:ascii="ＭＳ Ｐゴシック" w:eastAsia="ＭＳ Ｐゴシック" w:hAnsi="ＭＳ Ｐゴシック" w:hint="eastAsia"/>
          <w:szCs w:val="21"/>
        </w:rPr>
        <w:t>。</w:t>
      </w:r>
    </w:p>
    <w:p w14:paraId="73AA03E7"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②種々の程度の腹痛、嘔吐、便秘（消化器症状）</w:t>
      </w:r>
    </w:p>
    <w:p w14:paraId="5C64A708" w14:textId="52C7AABF"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③四肢脱力、</w:t>
      </w:r>
      <w:r w:rsidR="005A4858">
        <w:rPr>
          <w:rFonts w:ascii="ＭＳ Ｐゴシック" w:eastAsia="ＭＳ Ｐゴシック" w:hAnsi="ＭＳ Ｐゴシック" w:hint="eastAsia"/>
          <w:szCs w:val="21"/>
        </w:rPr>
        <w:t>痙攣</w:t>
      </w:r>
      <w:r w:rsidRPr="00FC4D25">
        <w:rPr>
          <w:rFonts w:ascii="ＭＳ Ｐゴシック" w:eastAsia="ＭＳ Ｐゴシック" w:hAnsi="ＭＳ Ｐゴシック" w:hint="eastAsia"/>
          <w:szCs w:val="21"/>
        </w:rPr>
        <w:t>、精神異常（精神神経症状）</w:t>
      </w:r>
    </w:p>
    <w:p w14:paraId="1C68D053"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④高血圧、頻脈、発熱など（自律神経症状）</w:t>
      </w:r>
    </w:p>
    <w:p w14:paraId="7C0CC1A3" w14:textId="5A45CD0D" w:rsidR="0076314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⑤他のポルフィリン症とは異なり皮膚症状（光線過敏症）はみられない</w:t>
      </w:r>
      <w:r w:rsidR="00CE5401">
        <w:rPr>
          <w:rFonts w:ascii="ＭＳ Ｐゴシック" w:eastAsia="ＭＳ Ｐゴシック" w:hAnsi="ＭＳ Ｐゴシック" w:hint="eastAsia"/>
          <w:szCs w:val="21"/>
        </w:rPr>
        <w:t>。</w:t>
      </w:r>
    </w:p>
    <w:p w14:paraId="106D80FB" w14:textId="77777777" w:rsidR="00763145" w:rsidRPr="00FC4D25" w:rsidRDefault="00763145" w:rsidP="00763145">
      <w:pPr>
        <w:spacing w:line="320" w:lineRule="exact"/>
        <w:rPr>
          <w:rFonts w:ascii="ＭＳ Ｐゴシック" w:eastAsia="ＭＳ Ｐゴシック" w:hAnsi="ＭＳ Ｐゴシック"/>
          <w:szCs w:val="21"/>
        </w:rPr>
      </w:pPr>
    </w:p>
    <w:p w14:paraId="53F9CCE9"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２）検査所見（発作時）</w:t>
      </w:r>
    </w:p>
    <w:p w14:paraId="3136FB89" w14:textId="312A94F4" w:rsidR="00763145" w:rsidRPr="007E18A4"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①尿中δ</w:t>
      </w:r>
      <w:r w:rsidRPr="00FC4D25">
        <w:rPr>
          <w:rFonts w:ascii="ＭＳ Ｐゴシック" w:eastAsia="ＭＳ Ｐゴシック" w:hAnsi="ＭＳ Ｐゴシック"/>
          <w:szCs w:val="21"/>
        </w:rPr>
        <w:t>-</w:t>
      </w:r>
      <w:r w:rsidRPr="00FC4D25">
        <w:rPr>
          <w:rFonts w:ascii="ＭＳ Ｐゴシック" w:eastAsia="ＭＳ Ｐゴシック" w:hAnsi="ＭＳ Ｐゴシック" w:hint="eastAsia"/>
          <w:szCs w:val="21"/>
        </w:rPr>
        <w:t>アミノレブリン酸（</w:t>
      </w:r>
      <w:r w:rsidRPr="00FC4D25">
        <w:rPr>
          <w:rFonts w:ascii="ＭＳ Ｐゴシック" w:eastAsia="ＭＳ Ｐゴシック" w:hAnsi="ＭＳ Ｐゴシック"/>
          <w:szCs w:val="21"/>
        </w:rPr>
        <w:t>ALA</w:t>
      </w:r>
      <w:r w:rsidRPr="00FC4D25">
        <w:rPr>
          <w:rFonts w:ascii="ＭＳ Ｐゴシック" w:eastAsia="ＭＳ Ｐゴシック" w:hAnsi="ＭＳ Ｐゴシック" w:hint="eastAsia"/>
          <w:szCs w:val="21"/>
        </w:rPr>
        <w:t>）の著明な増加</w:t>
      </w:r>
      <w:r w:rsidRPr="007E18A4">
        <w:rPr>
          <w:rFonts w:ascii="ＭＳ Ｐゴシック" w:eastAsia="ＭＳ Ｐゴシック" w:hAnsi="ＭＳ Ｐゴシック" w:hint="eastAsia"/>
          <w:szCs w:val="21"/>
        </w:rPr>
        <w:t>：正常値平均値の</w:t>
      </w:r>
      <w:r w:rsidR="00FD6D36" w:rsidRPr="006477CD">
        <w:rPr>
          <w:rFonts w:ascii="ＭＳ Ｐゴシック" w:eastAsia="ＭＳ Ｐゴシック" w:hAnsi="ＭＳ Ｐゴシック" w:hint="eastAsia"/>
          <w:szCs w:val="21"/>
        </w:rPr>
        <w:t>３</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255C7809" w14:textId="01191C7D"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②尿中ポルホビリノゲン（</w:t>
      </w:r>
      <w:r w:rsidRPr="00FC4D25">
        <w:rPr>
          <w:rFonts w:ascii="ＭＳ Ｐゴシック" w:eastAsia="ＭＳ Ｐゴシック" w:hAnsi="ＭＳ Ｐゴシック"/>
          <w:szCs w:val="21"/>
        </w:rPr>
        <w:t>PBG</w:t>
      </w:r>
      <w:r w:rsidRPr="00FC4D25">
        <w:rPr>
          <w:rFonts w:ascii="ＭＳ Ｐゴシック" w:eastAsia="ＭＳ Ｐゴシック" w:hAnsi="ＭＳ Ｐゴシック" w:hint="eastAsia"/>
          <w:szCs w:val="21"/>
        </w:rPr>
        <w:t>）の著明な増加</w:t>
      </w:r>
      <w:r w:rsidRPr="007E18A4">
        <w:rPr>
          <w:rFonts w:ascii="ＭＳ Ｐゴシック" w:eastAsia="ＭＳ Ｐゴシック" w:hAnsi="ＭＳ Ｐゴシック" w:hint="eastAsia"/>
          <w:szCs w:val="21"/>
        </w:rPr>
        <w:t>：正常値平均値の</w:t>
      </w:r>
      <w:r w:rsidRPr="007E18A4">
        <w:rPr>
          <w:rFonts w:ascii="ＭＳ Ｐゴシック" w:eastAsia="ＭＳ Ｐゴシック" w:hAnsi="ＭＳ Ｐゴシック"/>
          <w:szCs w:val="21"/>
        </w:rPr>
        <w:t>10</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1CBB2300" w14:textId="45B44355" w:rsidR="00CF0FEB" w:rsidRPr="00FC4D25" w:rsidRDefault="00763145" w:rsidP="004D0AA8">
      <w:pPr>
        <w:spacing w:line="320" w:lineRule="exact"/>
        <w:ind w:firstLineChars="500" w:firstLine="105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（緩解期には</w:t>
      </w:r>
      <w:r w:rsidRPr="00FC4D25">
        <w:rPr>
          <w:rFonts w:ascii="ＭＳ Ｐゴシック" w:eastAsia="ＭＳ Ｐゴシック" w:hAnsi="ＭＳ Ｐゴシック"/>
          <w:szCs w:val="21"/>
        </w:rPr>
        <w:t>ALA</w:t>
      </w:r>
      <w:r w:rsidRPr="00FC4D25">
        <w:rPr>
          <w:rFonts w:ascii="ＭＳ Ｐゴシック" w:eastAsia="ＭＳ Ｐゴシック" w:hAnsi="ＭＳ Ｐゴシック" w:hint="eastAsia"/>
          <w:szCs w:val="21"/>
        </w:rPr>
        <w:t>、</w:t>
      </w:r>
      <w:r w:rsidRPr="00FC4D25">
        <w:rPr>
          <w:rFonts w:ascii="ＭＳ Ｐゴシック" w:eastAsia="ＭＳ Ｐゴシック" w:hAnsi="ＭＳ Ｐゴシック"/>
          <w:szCs w:val="21"/>
        </w:rPr>
        <w:t>PBG</w:t>
      </w:r>
      <w:r w:rsidRPr="00FC4D25">
        <w:rPr>
          <w:rFonts w:ascii="ＭＳ Ｐゴシック" w:eastAsia="ＭＳ Ｐゴシック" w:hAnsi="ＭＳ Ｐゴシック" w:hint="eastAsia"/>
          <w:szCs w:val="21"/>
        </w:rPr>
        <w:t>が高値（正常上限の</w:t>
      </w:r>
      <w:r w:rsidR="00FD6D36" w:rsidRPr="004D0AA8">
        <w:rPr>
          <w:rFonts w:ascii="ＭＳ Ｐゴシック" w:eastAsia="ＭＳ Ｐゴシック" w:hAnsi="ＭＳ Ｐゴシック" w:hint="eastAsia"/>
          <w:szCs w:val="21"/>
        </w:rPr>
        <w:t>２</w:t>
      </w:r>
      <w:r w:rsidRPr="00FC4D25">
        <w:rPr>
          <w:rFonts w:ascii="ＭＳ Ｐゴシック" w:eastAsia="ＭＳ Ｐゴシック" w:hAnsi="ＭＳ Ｐゴシック" w:hint="eastAsia"/>
          <w:szCs w:val="21"/>
        </w:rPr>
        <w:t>倍以上）を示す</w:t>
      </w:r>
      <w:r w:rsidR="00966B76">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w:t>
      </w:r>
    </w:p>
    <w:p w14:paraId="28719739" w14:textId="77777777" w:rsidR="00763145" w:rsidRPr="00FC4D25" w:rsidRDefault="00763145" w:rsidP="00763145">
      <w:pPr>
        <w:spacing w:line="320" w:lineRule="exact"/>
        <w:rPr>
          <w:rFonts w:ascii="ＭＳ Ｐゴシック" w:eastAsia="ＭＳ Ｐゴシック" w:hAnsi="ＭＳ Ｐゴシック"/>
          <w:szCs w:val="21"/>
        </w:rPr>
      </w:pPr>
    </w:p>
    <w:p w14:paraId="28C32C24" w14:textId="77777777" w:rsidR="00436826"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３）</w:t>
      </w:r>
      <w:r w:rsidR="00436826">
        <w:rPr>
          <w:rFonts w:ascii="ＭＳ Ｐゴシック" w:eastAsia="ＭＳ Ｐゴシック" w:hAnsi="ＭＳ Ｐゴシック" w:hint="eastAsia"/>
          <w:szCs w:val="21"/>
        </w:rPr>
        <w:t>遺伝子検査</w:t>
      </w:r>
    </w:p>
    <w:p w14:paraId="62813106" w14:textId="77777777" w:rsidR="00436826" w:rsidRPr="00436826" w:rsidRDefault="00436826" w:rsidP="00436826">
      <w:pPr>
        <w:spacing w:line="320" w:lineRule="exact"/>
        <w:ind w:firstLineChars="200" w:firstLine="420"/>
        <w:rPr>
          <w:rFonts w:ascii="ＭＳ Ｐゴシック" w:eastAsia="ＭＳ Ｐゴシック" w:hAnsi="ＭＳ Ｐゴシック"/>
          <w:szCs w:val="21"/>
        </w:rPr>
      </w:pPr>
      <w:r w:rsidRPr="00436826">
        <w:rPr>
          <w:rFonts w:ascii="ＭＳ Ｐゴシック" w:eastAsia="ＭＳ Ｐゴシック" w:hAnsi="ＭＳ Ｐゴシック" w:hint="eastAsia"/>
          <w:szCs w:val="21"/>
        </w:rPr>
        <w:t>ポルフォビリノーゲン脱アミノ酵素遺伝子の異常を認める</w:t>
      </w:r>
      <w:r w:rsidR="00966B76">
        <w:rPr>
          <w:rFonts w:ascii="ＭＳ Ｐゴシック" w:eastAsia="ＭＳ Ｐゴシック" w:hAnsi="ＭＳ Ｐゴシック" w:hint="eastAsia"/>
          <w:szCs w:val="21"/>
        </w:rPr>
        <w:t>。</w:t>
      </w:r>
    </w:p>
    <w:p w14:paraId="1142AC1E" w14:textId="77777777" w:rsidR="00436826" w:rsidRPr="00966B76" w:rsidRDefault="00436826" w:rsidP="00763145">
      <w:pPr>
        <w:spacing w:line="320" w:lineRule="exact"/>
        <w:rPr>
          <w:rFonts w:ascii="ＭＳ Ｐゴシック" w:eastAsia="ＭＳ Ｐゴシック" w:hAnsi="ＭＳ Ｐゴシック"/>
          <w:szCs w:val="21"/>
        </w:rPr>
      </w:pPr>
    </w:p>
    <w:p w14:paraId="45D1B4D1" w14:textId="77777777" w:rsidR="00763145" w:rsidRPr="00FC4D25" w:rsidRDefault="00436826"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63145" w:rsidRPr="00FC4D25">
        <w:rPr>
          <w:rFonts w:ascii="ＭＳ Ｐゴシック" w:eastAsia="ＭＳ Ｐゴシック" w:hAnsi="ＭＳ Ｐゴシック" w:hint="eastAsia"/>
          <w:szCs w:val="21"/>
        </w:rPr>
        <w:t>除外診断</w:t>
      </w:r>
    </w:p>
    <w:p w14:paraId="19129F6D" w14:textId="50EE396D" w:rsidR="00763145" w:rsidRPr="00FC4D25" w:rsidRDefault="00763145" w:rsidP="00763145">
      <w:pPr>
        <w:spacing w:line="320" w:lineRule="exact"/>
        <w:ind w:left="420" w:hangingChars="200" w:hanging="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 xml:space="preserve">　　</w:t>
      </w:r>
      <w:r w:rsidR="00AD22BF">
        <w:rPr>
          <w:rFonts w:ascii="ＭＳ Ｐゴシック" w:eastAsia="ＭＳ Ｐゴシック" w:hAnsi="ＭＳ Ｐゴシック" w:hint="eastAsia"/>
          <w:szCs w:val="21"/>
        </w:rPr>
        <w:t xml:space="preserve"> </w:t>
      </w:r>
      <w:r w:rsidRPr="00FC4D25">
        <w:rPr>
          <w:rFonts w:ascii="ＭＳ Ｐゴシック" w:eastAsia="ＭＳ Ｐゴシック" w:hAnsi="ＭＳ Ｐゴシック" w:hint="eastAsia"/>
          <w:szCs w:val="21"/>
        </w:rPr>
        <w:t>①器質的病変を基盤とする急性腹症、②イレウス、③虫垂炎、④</w:t>
      </w:r>
      <w:r w:rsidR="004D0AA8" w:rsidRPr="0041578B">
        <w:rPr>
          <w:rFonts w:ascii="ＭＳ Ｐゴシック" w:eastAsia="ＭＳ Ｐゴシック" w:hAnsi="ＭＳ Ｐゴシック" w:hint="eastAsia"/>
          <w:szCs w:val="21"/>
        </w:rPr>
        <w:t>解離性障害</w:t>
      </w:r>
      <w:r w:rsidRPr="00FC4D25">
        <w:rPr>
          <w:rFonts w:ascii="ＭＳ Ｐゴシック" w:eastAsia="ＭＳ Ｐゴシック" w:hAnsi="ＭＳ Ｐゴシック" w:hint="eastAsia"/>
          <w:szCs w:val="21"/>
        </w:rPr>
        <w:t>、⑤鉛中毒症、⑥他のポルフィリン症</w:t>
      </w:r>
    </w:p>
    <w:p w14:paraId="7A7AE8D8" w14:textId="77777777" w:rsidR="00763145" w:rsidRPr="00FC4D25" w:rsidRDefault="00763145" w:rsidP="00763145">
      <w:pPr>
        <w:spacing w:line="320" w:lineRule="exact"/>
        <w:rPr>
          <w:rFonts w:ascii="ＭＳ Ｐゴシック" w:eastAsia="ＭＳ Ｐゴシック" w:hAnsi="ＭＳ Ｐゴシック"/>
          <w:szCs w:val="21"/>
        </w:rPr>
      </w:pPr>
    </w:p>
    <w:p w14:paraId="584394E9" w14:textId="77777777" w:rsidR="00763145" w:rsidRPr="00FC4D25" w:rsidRDefault="00DD4FE1"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63145" w:rsidRPr="00FC4D25">
        <w:rPr>
          <w:rFonts w:ascii="ＭＳ Ｐゴシック" w:eastAsia="ＭＳ Ｐゴシック" w:hAnsi="ＭＳ Ｐゴシック" w:hint="eastAsia"/>
          <w:szCs w:val="21"/>
        </w:rPr>
        <w:t>）参考事項</w:t>
      </w:r>
    </w:p>
    <w:p w14:paraId="33B4A4F5" w14:textId="378847D4" w:rsidR="00763145" w:rsidRPr="00FC4D25" w:rsidRDefault="00763145" w:rsidP="00763145">
      <w:pPr>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①家族歴がある</w:t>
      </w:r>
      <w:r w:rsidR="005A4858">
        <w:rPr>
          <w:rFonts w:ascii="ＭＳ Ｐゴシック" w:eastAsia="ＭＳ Ｐゴシック" w:hAnsi="ＭＳ Ｐゴシック" w:hint="eastAsia"/>
          <w:szCs w:val="21"/>
        </w:rPr>
        <w:t>。</w:t>
      </w:r>
    </w:p>
    <w:p w14:paraId="34291D93"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②上記症状の既往がある</w:t>
      </w:r>
      <w:r w:rsidR="00FE04DF">
        <w:rPr>
          <w:rFonts w:ascii="ＭＳ Ｐゴシック" w:eastAsia="ＭＳ Ｐゴシック" w:hAnsi="ＭＳ Ｐゴシック" w:hint="eastAsia"/>
          <w:szCs w:val="21"/>
        </w:rPr>
        <w:t>。</w:t>
      </w:r>
    </w:p>
    <w:p w14:paraId="286070B0" w14:textId="77777777" w:rsidR="00763145" w:rsidRPr="00FC4D25" w:rsidRDefault="00763145" w:rsidP="00763145">
      <w:pPr>
        <w:spacing w:line="320" w:lineRule="exact"/>
        <w:ind w:leftChars="200" w:left="630"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③発作の誘因（ある種の薬物★、生理前や妊娠、出産など性ホルモンのアンバランス、タバコ、アルコール、感染症、カロリー摂取不足、各種ストレス）がある</w:t>
      </w:r>
      <w:r w:rsidR="00FE04DF">
        <w:rPr>
          <w:rFonts w:ascii="ＭＳ Ｐゴシック" w:eastAsia="ＭＳ Ｐゴシック" w:hAnsi="ＭＳ Ｐゴシック" w:hint="eastAsia"/>
          <w:szCs w:val="21"/>
        </w:rPr>
        <w:t>。</w:t>
      </w:r>
    </w:p>
    <w:p w14:paraId="16CFD313" w14:textId="5E1DF4D8" w:rsidR="00763145" w:rsidRPr="00FC4D25" w:rsidRDefault="00763145" w:rsidP="00763145">
      <w:pPr>
        <w:spacing w:line="320" w:lineRule="exact"/>
        <w:ind w:leftChars="100" w:left="420"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★代表的な発作誘発薬剤としてバルビツール系薬剤、サルファ剤、抗</w:t>
      </w:r>
      <w:r w:rsidR="005A4858">
        <w:rPr>
          <w:rFonts w:ascii="ＭＳ Ｐゴシック" w:eastAsia="ＭＳ Ｐゴシック" w:hAnsi="ＭＳ Ｐゴシック" w:hint="eastAsia"/>
          <w:szCs w:val="21"/>
        </w:rPr>
        <w:t>痙攣</w:t>
      </w:r>
      <w:r w:rsidRPr="00FC4D25">
        <w:rPr>
          <w:rFonts w:ascii="ＭＳ Ｐゴシック" w:eastAsia="ＭＳ Ｐゴシック" w:hAnsi="ＭＳ Ｐゴシック" w:hint="eastAsia"/>
          <w:szCs w:val="21"/>
        </w:rPr>
        <w:t>薬、経口避妊薬、エストロゲン製剤などが知られている</w:t>
      </w:r>
      <w:r w:rsidR="00FE04DF">
        <w:rPr>
          <w:rFonts w:ascii="ＭＳ Ｐゴシック" w:eastAsia="ＭＳ Ｐゴシック" w:hAnsi="ＭＳ Ｐゴシック" w:hint="eastAsia"/>
          <w:szCs w:val="21"/>
        </w:rPr>
        <w:t>。</w:t>
      </w:r>
    </w:p>
    <w:p w14:paraId="3DE15027" w14:textId="77777777" w:rsidR="00763145" w:rsidRPr="00FC4D25" w:rsidRDefault="00763145" w:rsidP="00763145">
      <w:pPr>
        <w:spacing w:line="320" w:lineRule="exact"/>
        <w:rPr>
          <w:rFonts w:ascii="ＭＳ Ｐゴシック" w:eastAsia="ＭＳ Ｐゴシック" w:hAnsi="ＭＳ Ｐゴシック"/>
          <w:szCs w:val="21"/>
        </w:rPr>
      </w:pPr>
    </w:p>
    <w:p w14:paraId="07CCB041" w14:textId="3E46F20A" w:rsidR="00763145" w:rsidRPr="00FC4D25" w:rsidRDefault="002C3902"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763145" w:rsidRPr="00FC4D25">
        <w:rPr>
          <w:rFonts w:ascii="ＭＳ Ｐゴシック" w:eastAsia="ＭＳ Ｐゴシック" w:hAnsi="ＭＳ Ｐゴシック" w:hint="eastAsia"/>
          <w:szCs w:val="21"/>
        </w:rPr>
        <w:t>診断の</w:t>
      </w:r>
      <w:r w:rsidR="003C2272">
        <w:rPr>
          <w:rFonts w:ascii="ＭＳ Ｐゴシック" w:eastAsia="ＭＳ Ｐゴシック" w:hAnsi="ＭＳ Ｐゴシック" w:hint="eastAsia"/>
          <w:szCs w:val="21"/>
        </w:rPr>
        <w:t>カテゴリー</w:t>
      </w:r>
      <w:r>
        <w:rPr>
          <w:rFonts w:ascii="ＭＳ Ｐゴシック" w:eastAsia="ＭＳ Ｐゴシック" w:hAnsi="ＭＳ Ｐゴシック" w:hint="eastAsia"/>
          <w:szCs w:val="21"/>
        </w:rPr>
        <w:t>＞</w:t>
      </w:r>
    </w:p>
    <w:p w14:paraId="5292570C" w14:textId="77777777" w:rsidR="00436826" w:rsidRDefault="00436826" w:rsidP="00763145">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以下のいずれか</w:t>
      </w:r>
      <w:r w:rsidRPr="00FC4D25">
        <w:rPr>
          <w:rFonts w:ascii="ＭＳ Ｐゴシック" w:eastAsia="ＭＳ Ｐゴシック" w:hAnsi="ＭＳ Ｐゴシック" w:hint="eastAsia"/>
          <w:szCs w:val="21"/>
        </w:rPr>
        <w:t>を</w:t>
      </w:r>
      <w:r>
        <w:rPr>
          <w:rFonts w:ascii="ＭＳ Ｐゴシック" w:eastAsia="ＭＳ Ｐゴシック" w:hAnsi="ＭＳ Ｐゴシック" w:hint="eastAsia"/>
          <w:szCs w:val="21"/>
        </w:rPr>
        <w:t>満たすもの</w:t>
      </w:r>
      <w:r w:rsidRPr="00FC4D25">
        <w:rPr>
          <w:rFonts w:ascii="ＭＳ Ｐゴシック" w:eastAsia="ＭＳ Ｐゴシック" w:hAnsi="ＭＳ Ｐゴシック" w:hint="eastAsia"/>
          <w:szCs w:val="21"/>
        </w:rPr>
        <w:t>急性間欠性ポルフィリン症とする</w:t>
      </w:r>
      <w:r>
        <w:rPr>
          <w:rFonts w:ascii="ＭＳ Ｐゴシック" w:eastAsia="ＭＳ Ｐゴシック" w:hAnsi="ＭＳ Ｐゴシック" w:hint="eastAsia"/>
          <w:szCs w:val="21"/>
        </w:rPr>
        <w:t>。</w:t>
      </w:r>
    </w:p>
    <w:p w14:paraId="5322525B" w14:textId="42C02EDE" w:rsidR="00DD4FE1" w:rsidRDefault="00436826" w:rsidP="00763145">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A．</w:t>
      </w:r>
      <w:r w:rsidR="00DD4FE1">
        <w:rPr>
          <w:rFonts w:ascii="ＭＳ Ｐゴシック" w:eastAsia="ＭＳ Ｐゴシック" w:hAnsi="ＭＳ Ｐゴシック" w:hint="eastAsia"/>
          <w:szCs w:val="21"/>
        </w:rPr>
        <w:t>１</w:t>
      </w:r>
      <w:r w:rsidR="00763145"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00CF0FEB" w:rsidRPr="007E4D85">
        <w:rPr>
          <w:rFonts w:ascii="ＭＳ Ｐゴシック" w:eastAsia="ＭＳ Ｐゴシック" w:hAnsi="ＭＳ Ｐゴシック" w:hint="eastAsia"/>
          <w:szCs w:val="21"/>
        </w:rPr>
        <w:t>のいずれか</w:t>
      </w:r>
      <w:r w:rsidR="00763145" w:rsidRPr="00EB0680">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sidR="00DD4FE1">
        <w:rPr>
          <w:rFonts w:ascii="ＭＳ Ｐゴシック" w:eastAsia="ＭＳ Ｐゴシック" w:hAnsi="ＭＳ Ｐゴシック" w:hint="eastAsia"/>
          <w:szCs w:val="21"/>
        </w:rPr>
        <w:t>２</w:t>
      </w:r>
      <w:r>
        <w:rPr>
          <w:rFonts w:ascii="ＭＳ Ｐゴシック" w:eastAsia="ＭＳ Ｐゴシック" w:hAnsi="ＭＳ Ｐゴシック" w:hint="eastAsia"/>
          <w:szCs w:val="21"/>
        </w:rPr>
        <w:t>）</w:t>
      </w:r>
      <w:r w:rsidR="00763145" w:rsidRPr="00FC4D25">
        <w:rPr>
          <w:rFonts w:ascii="ＭＳ Ｐゴシック" w:eastAsia="ＭＳ Ｐゴシック" w:hAnsi="ＭＳ Ｐゴシック" w:hint="eastAsia"/>
          <w:szCs w:val="21"/>
        </w:rPr>
        <w:t>の①、②</w:t>
      </w:r>
      <w:r w:rsidR="00DD4FE1">
        <w:rPr>
          <w:rFonts w:ascii="ＭＳ Ｐゴシック" w:eastAsia="ＭＳ Ｐゴシック" w:hAnsi="ＭＳ Ｐゴシック" w:hint="eastAsia"/>
          <w:szCs w:val="21"/>
        </w:rPr>
        <w:t>双方</w:t>
      </w:r>
      <w:r w:rsidR="00763145" w:rsidRPr="00FC4D25">
        <w:rPr>
          <w:rFonts w:ascii="ＭＳ Ｐゴシック" w:eastAsia="ＭＳ Ｐゴシック" w:hAnsi="ＭＳ Ｐゴシック" w:hint="eastAsia"/>
          <w:szCs w:val="21"/>
        </w:rPr>
        <w:t>を満たし、</w:t>
      </w:r>
      <w:r w:rsidR="00DD4FE1">
        <w:rPr>
          <w:rFonts w:ascii="ＭＳ Ｐゴシック" w:eastAsia="ＭＳ Ｐゴシック" w:hAnsi="ＭＳ Ｐゴシック" w:hint="eastAsia"/>
          <w:szCs w:val="21"/>
        </w:rPr>
        <w:t>４）</w:t>
      </w:r>
      <w:r w:rsidR="00763145" w:rsidRPr="00FC4D25">
        <w:rPr>
          <w:rFonts w:ascii="ＭＳ Ｐゴシック" w:eastAsia="ＭＳ Ｐゴシック" w:hAnsi="ＭＳ Ｐゴシック" w:hint="eastAsia"/>
          <w:szCs w:val="21"/>
        </w:rPr>
        <w:t>の除外診断</w:t>
      </w:r>
      <w:r w:rsidR="00DD4FE1">
        <w:rPr>
          <w:rFonts w:ascii="ＭＳ Ｐゴシック" w:eastAsia="ＭＳ Ｐゴシック" w:hAnsi="ＭＳ Ｐゴシック" w:hint="eastAsia"/>
          <w:szCs w:val="21"/>
        </w:rPr>
        <w:t>を否定できる</w:t>
      </w:r>
      <w:r w:rsidR="00763145"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2EE61DE1" w14:textId="61D2CE31" w:rsidR="00DD4FE1" w:rsidRDefault="00DD4FE1" w:rsidP="00763145">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B．１</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00CF0FEB" w:rsidRPr="007E4D85">
        <w:rPr>
          <w:rFonts w:ascii="ＭＳ Ｐゴシック" w:eastAsia="ＭＳ Ｐゴシック" w:hAnsi="ＭＳ Ｐゴシック" w:hint="eastAsia"/>
          <w:szCs w:val="21"/>
        </w:rPr>
        <w:t>のいずれか</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３）</w:t>
      </w:r>
      <w:r w:rsidRPr="00FC4D25">
        <w:rPr>
          <w:rFonts w:ascii="ＭＳ Ｐゴシック" w:eastAsia="ＭＳ Ｐゴシック" w:hAnsi="ＭＳ Ｐゴシック" w:hint="eastAsia"/>
          <w:szCs w:val="21"/>
        </w:rPr>
        <w:t>を満たし、</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r w:rsidR="00763145" w:rsidRPr="00FC4D25">
        <w:rPr>
          <w:rFonts w:ascii="ＭＳ Ｐゴシック" w:eastAsia="ＭＳ Ｐゴシック" w:hAnsi="ＭＳ Ｐゴシック" w:hint="eastAsia"/>
          <w:szCs w:val="21"/>
        </w:rPr>
        <w:t xml:space="preserve">　</w:t>
      </w:r>
      <w:r w:rsidR="00763145" w:rsidRPr="00FC4D25">
        <w:rPr>
          <w:rFonts w:ascii="ＭＳ Ｐゴシック" w:eastAsia="ＭＳ Ｐゴシック" w:hAnsi="ＭＳ Ｐゴシック"/>
          <w:szCs w:val="21"/>
        </w:rPr>
        <w:t xml:space="preserve"> </w:t>
      </w:r>
    </w:p>
    <w:p w14:paraId="4D151807" w14:textId="77777777" w:rsidR="00763145" w:rsidRPr="00FC4D25" w:rsidRDefault="00763145" w:rsidP="00763145">
      <w:pPr>
        <w:spacing w:line="320" w:lineRule="exact"/>
        <w:rPr>
          <w:rFonts w:ascii="ＭＳ Ｐゴシック" w:eastAsia="ＭＳ Ｐゴシック" w:hAnsi="ＭＳ Ｐゴシック"/>
          <w:szCs w:val="21"/>
        </w:rPr>
      </w:pPr>
    </w:p>
    <w:p w14:paraId="5501BDBB" w14:textId="77777777" w:rsidR="00E85187" w:rsidRDefault="00E85187">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3D47B5D6" w14:textId="41FCABBF"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lastRenderedPageBreak/>
        <w:t>２．遺伝性コプロポルフィリン症</w:t>
      </w:r>
      <w:r w:rsidRPr="00FC4D25">
        <w:rPr>
          <w:rFonts w:ascii="ＭＳ Ｐゴシック" w:eastAsia="ＭＳ Ｐゴシック" w:hAnsi="ＭＳ Ｐゴシック"/>
          <w:szCs w:val="21"/>
        </w:rPr>
        <w:t xml:space="preserve"> </w:t>
      </w:r>
      <w:r w:rsidR="002C3902">
        <w:rPr>
          <w:rFonts w:ascii="ＭＳ Ｐゴシック" w:eastAsia="ＭＳ Ｐゴシック" w:hAnsi="ＭＳ Ｐゴシック" w:hint="eastAsia"/>
          <w:szCs w:val="21"/>
        </w:rPr>
        <w:t>（</w:t>
      </w:r>
      <w:r w:rsidRPr="00FC4D25">
        <w:rPr>
          <w:rFonts w:ascii="ＭＳ Ｐゴシック" w:eastAsia="ＭＳ Ｐゴシック" w:hAnsi="ＭＳ Ｐゴシック"/>
          <w:szCs w:val="21"/>
        </w:rPr>
        <w:t>Hereditary Coproporphyria</w:t>
      </w:r>
      <w:r w:rsidR="00FD6D36" w:rsidRPr="007E4D85">
        <w:rPr>
          <w:rFonts w:ascii="ＭＳ Ｐゴシック" w:eastAsia="ＭＳ Ｐゴシック" w:hAnsi="ＭＳ Ｐゴシック" w:hint="eastAsia"/>
          <w:szCs w:val="21"/>
        </w:rPr>
        <w:t>：</w:t>
      </w:r>
      <w:r w:rsidRPr="00FC4D25">
        <w:rPr>
          <w:rFonts w:ascii="ＭＳ Ｐゴシック" w:eastAsia="ＭＳ Ｐゴシック" w:hAnsi="ＭＳ Ｐゴシック"/>
          <w:szCs w:val="21"/>
        </w:rPr>
        <w:t>HCP</w:t>
      </w:r>
      <w:r w:rsidR="002C3902">
        <w:rPr>
          <w:rFonts w:ascii="ＭＳ Ｐゴシック" w:eastAsia="ＭＳ Ｐゴシック" w:hAnsi="ＭＳ Ｐゴシック" w:hint="eastAsia"/>
          <w:szCs w:val="21"/>
        </w:rPr>
        <w:t>）</w:t>
      </w:r>
      <w:r w:rsidRPr="00FC4D25">
        <w:rPr>
          <w:rFonts w:ascii="ＭＳ Ｐゴシック" w:eastAsia="ＭＳ Ｐゴシック" w:hAnsi="ＭＳ Ｐゴシック"/>
          <w:szCs w:val="21"/>
        </w:rPr>
        <w:t xml:space="preserve"> </w:t>
      </w:r>
    </w:p>
    <w:p w14:paraId="03179ECC"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１）臨床所見</w:t>
      </w:r>
    </w:p>
    <w:p w14:paraId="3C33B999" w14:textId="67C5EDA9"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①思春期以降に発症する</w:t>
      </w:r>
      <w:r w:rsidR="005A4858">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発症は急性のことが多い</w:t>
      </w:r>
      <w:r w:rsidR="00FE04DF">
        <w:rPr>
          <w:rFonts w:ascii="ＭＳ Ｐゴシック" w:eastAsia="ＭＳ Ｐゴシック" w:hAnsi="ＭＳ Ｐゴシック" w:hint="eastAsia"/>
          <w:szCs w:val="21"/>
        </w:rPr>
        <w:t>。</w:t>
      </w:r>
    </w:p>
    <w:p w14:paraId="2763F2FC"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②種々の程度の腹痛、嘔吐、便秘（消化器症状）</w:t>
      </w:r>
    </w:p>
    <w:p w14:paraId="406D7434" w14:textId="6F3D1BF1"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③四肢脱力、</w:t>
      </w:r>
      <w:r w:rsidR="005A4858">
        <w:rPr>
          <w:rFonts w:ascii="ＭＳ Ｐゴシック" w:eastAsia="ＭＳ Ｐゴシック" w:hAnsi="ＭＳ Ｐゴシック" w:hint="eastAsia"/>
          <w:szCs w:val="21"/>
        </w:rPr>
        <w:t>痙攣</w:t>
      </w:r>
      <w:r w:rsidRPr="00FC4D25">
        <w:rPr>
          <w:rFonts w:ascii="ＭＳ Ｐゴシック" w:eastAsia="ＭＳ Ｐゴシック" w:hAnsi="ＭＳ Ｐゴシック" w:hint="eastAsia"/>
          <w:szCs w:val="21"/>
        </w:rPr>
        <w:t>、精神異常（精神神経症状）</w:t>
      </w:r>
    </w:p>
    <w:p w14:paraId="420FD3BF"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④高血圧、頻脈、発熱など（自律神経症状）</w:t>
      </w:r>
    </w:p>
    <w:p w14:paraId="743B0C97" w14:textId="4218FC5B" w:rsidR="0076314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⑤皮膚症状（光線過敏症）がみられることがある</w:t>
      </w:r>
      <w:r w:rsidR="00FE04DF">
        <w:rPr>
          <w:rFonts w:ascii="ＭＳ Ｐゴシック" w:eastAsia="ＭＳ Ｐゴシック" w:hAnsi="ＭＳ Ｐゴシック" w:hint="eastAsia"/>
          <w:szCs w:val="21"/>
        </w:rPr>
        <w:t>。</w:t>
      </w:r>
    </w:p>
    <w:p w14:paraId="185F04A1" w14:textId="77777777" w:rsidR="00763145" w:rsidRPr="00FC4D25" w:rsidRDefault="00763145" w:rsidP="00763145">
      <w:pPr>
        <w:spacing w:line="320" w:lineRule="exact"/>
        <w:rPr>
          <w:rFonts w:ascii="ＭＳ Ｐゴシック" w:eastAsia="ＭＳ Ｐゴシック" w:hAnsi="ＭＳ Ｐゴシック"/>
          <w:szCs w:val="21"/>
        </w:rPr>
      </w:pPr>
    </w:p>
    <w:p w14:paraId="10414D10"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２）検査所見（発作時）</w:t>
      </w:r>
    </w:p>
    <w:p w14:paraId="3436179C" w14:textId="44BC42C9" w:rsidR="00763145" w:rsidRPr="007E18A4" w:rsidRDefault="00763145" w:rsidP="00763145">
      <w:pPr>
        <w:spacing w:line="320" w:lineRule="exact"/>
        <w:ind w:left="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①尿中δ</w:t>
      </w:r>
      <w:r w:rsidRPr="007E18A4">
        <w:rPr>
          <w:rFonts w:ascii="ＭＳ Ｐゴシック" w:eastAsia="ＭＳ Ｐゴシック" w:hAnsi="ＭＳ Ｐゴシック"/>
          <w:szCs w:val="21"/>
        </w:rPr>
        <w:t>-</w:t>
      </w:r>
      <w:r w:rsidRPr="007E18A4">
        <w:rPr>
          <w:rFonts w:ascii="ＭＳ Ｐゴシック" w:eastAsia="ＭＳ Ｐゴシック" w:hAnsi="ＭＳ Ｐゴシック" w:hint="eastAsia"/>
          <w:szCs w:val="21"/>
        </w:rPr>
        <w:t>アミノレブリン酸（</w:t>
      </w:r>
      <w:r w:rsidRPr="007E18A4">
        <w:rPr>
          <w:rFonts w:ascii="ＭＳ Ｐゴシック" w:eastAsia="ＭＳ Ｐゴシック" w:hAnsi="ＭＳ Ｐゴシック"/>
          <w:szCs w:val="21"/>
        </w:rPr>
        <w:t>ALA</w:t>
      </w:r>
      <w:r w:rsidRPr="007E18A4">
        <w:rPr>
          <w:rFonts w:ascii="ＭＳ Ｐゴシック" w:eastAsia="ＭＳ Ｐゴシック" w:hAnsi="ＭＳ Ｐゴシック" w:hint="eastAsia"/>
          <w:szCs w:val="21"/>
        </w:rPr>
        <w:t>）の著明な増加：正常値平均値の</w:t>
      </w:r>
      <w:r w:rsidRPr="007E18A4">
        <w:rPr>
          <w:rFonts w:ascii="ＭＳ Ｐゴシック" w:eastAsia="ＭＳ Ｐゴシック" w:hAnsi="ＭＳ Ｐゴシック"/>
          <w:szCs w:val="21"/>
        </w:rPr>
        <w:t>1.5</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1A348960" w14:textId="667DEF41" w:rsidR="00763145" w:rsidRPr="007E18A4" w:rsidRDefault="00763145" w:rsidP="00763145">
      <w:pPr>
        <w:spacing w:line="320" w:lineRule="exact"/>
        <w:ind w:left="420" w:firstLineChars="100" w:firstLine="21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ポルホビリノゲン（</w:t>
      </w:r>
      <w:r w:rsidRPr="007E18A4">
        <w:rPr>
          <w:rFonts w:ascii="ＭＳ Ｐゴシック" w:eastAsia="ＭＳ Ｐゴシック" w:hAnsi="ＭＳ Ｐゴシック"/>
          <w:szCs w:val="21"/>
        </w:rPr>
        <w:t>PBG</w:t>
      </w:r>
      <w:r w:rsidRPr="007E18A4">
        <w:rPr>
          <w:rFonts w:ascii="ＭＳ Ｐゴシック" w:eastAsia="ＭＳ Ｐゴシック" w:hAnsi="ＭＳ Ｐゴシック" w:hint="eastAsia"/>
          <w:szCs w:val="21"/>
        </w:rPr>
        <w:t>）の著明な増加：正常値平均値の</w:t>
      </w:r>
      <w:r w:rsidR="00FD6D36" w:rsidRPr="00F101D1">
        <w:rPr>
          <w:rFonts w:ascii="ＭＳ Ｐゴシック" w:eastAsia="ＭＳ Ｐゴシック" w:hAnsi="ＭＳ Ｐゴシック" w:hint="eastAsia"/>
          <w:szCs w:val="21"/>
        </w:rPr>
        <w:t>２</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6C86E936" w14:textId="6DD5B517" w:rsidR="00763145" w:rsidRPr="007E18A4" w:rsidRDefault="00763145" w:rsidP="00763145">
      <w:pPr>
        <w:spacing w:line="320" w:lineRule="exact"/>
        <w:ind w:left="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②尿中ウロポルフィリンの著明な増加：正常値平均値の</w:t>
      </w:r>
      <w:r w:rsidR="00FD6D36" w:rsidRPr="00F101D1">
        <w:rPr>
          <w:rFonts w:ascii="ＭＳ Ｐゴシック" w:eastAsia="ＭＳ Ｐゴシック" w:hAnsi="ＭＳ Ｐゴシック" w:hint="eastAsia"/>
          <w:szCs w:val="21"/>
        </w:rPr>
        <w:t>２</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0EADA572" w14:textId="7A798946" w:rsidR="00763145" w:rsidRPr="007E18A4" w:rsidRDefault="00763145" w:rsidP="00763145">
      <w:pPr>
        <w:spacing w:line="320" w:lineRule="exact"/>
        <w:ind w:left="420" w:firstLineChars="100" w:firstLine="21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コプロポルフィリンの著明な増加：正常値平均値の</w:t>
      </w:r>
      <w:r w:rsidR="00FD6D36" w:rsidRPr="00F101D1">
        <w:rPr>
          <w:rFonts w:ascii="ＭＳ Ｐゴシック" w:eastAsia="ＭＳ Ｐゴシック" w:hAnsi="ＭＳ Ｐゴシック" w:hint="eastAsia"/>
          <w:szCs w:val="21"/>
        </w:rPr>
        <w:t>３</w:t>
      </w:r>
      <w:r w:rsidR="00950ECF" w:rsidRPr="007E18A4">
        <w:rPr>
          <w:rFonts w:ascii="ＭＳ Ｐゴシック" w:eastAsia="ＭＳ Ｐゴシック" w:hAnsi="ＭＳ Ｐゴシック" w:hint="eastAsia"/>
          <w:szCs w:val="21"/>
        </w:rPr>
        <w:t>倍以上</w:t>
      </w:r>
    </w:p>
    <w:p w14:paraId="36B0BE63"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③赤血球中プロトポルフィリンは正常</w:t>
      </w:r>
    </w:p>
    <w:p w14:paraId="3584A9BE" w14:textId="04BAC8A3" w:rsidR="00763145" w:rsidRDefault="00763145" w:rsidP="00A70CC7">
      <w:pPr>
        <w:spacing w:line="320" w:lineRule="exact"/>
        <w:ind w:firstLineChars="100" w:firstLine="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（ただし、緩解期には尿中</w:t>
      </w:r>
      <w:r w:rsidRPr="00FC4D25">
        <w:rPr>
          <w:rFonts w:ascii="ＭＳ Ｐゴシック" w:eastAsia="ＭＳ Ｐゴシック" w:hAnsi="ＭＳ Ｐゴシック"/>
          <w:szCs w:val="21"/>
        </w:rPr>
        <w:t>ALA</w:t>
      </w:r>
      <w:r w:rsidRPr="00FC4D25">
        <w:rPr>
          <w:rFonts w:ascii="ＭＳ Ｐゴシック" w:eastAsia="ＭＳ Ｐゴシック" w:hAnsi="ＭＳ Ｐゴシック" w:hint="eastAsia"/>
          <w:szCs w:val="21"/>
        </w:rPr>
        <w:t>、</w:t>
      </w:r>
      <w:r w:rsidRPr="00FC4D25">
        <w:rPr>
          <w:rFonts w:ascii="ＭＳ Ｐゴシック" w:eastAsia="ＭＳ Ｐゴシック" w:hAnsi="ＭＳ Ｐゴシック"/>
          <w:szCs w:val="21"/>
        </w:rPr>
        <w:t>PBG</w:t>
      </w:r>
      <w:r w:rsidRPr="00FC4D25">
        <w:rPr>
          <w:rFonts w:ascii="ＭＳ Ｐゴシック" w:eastAsia="ＭＳ Ｐゴシック" w:hAnsi="ＭＳ Ｐゴシック" w:hint="eastAsia"/>
          <w:szCs w:val="21"/>
        </w:rPr>
        <w:t>は正常範囲内を示す）</w:t>
      </w:r>
    </w:p>
    <w:p w14:paraId="3D70A654" w14:textId="77777777" w:rsidR="00763145" w:rsidRPr="00FC4D25" w:rsidRDefault="00763145" w:rsidP="00763145">
      <w:pPr>
        <w:spacing w:line="320" w:lineRule="exact"/>
        <w:rPr>
          <w:rFonts w:ascii="ＭＳ Ｐゴシック" w:eastAsia="ＭＳ Ｐゴシック" w:hAnsi="ＭＳ Ｐゴシック"/>
          <w:szCs w:val="21"/>
        </w:rPr>
      </w:pPr>
    </w:p>
    <w:p w14:paraId="25A9C939" w14:textId="77777777" w:rsidR="00DD4FE1" w:rsidRDefault="00763145" w:rsidP="00DD4FE1">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３）</w:t>
      </w:r>
      <w:r w:rsidR="00DD4FE1">
        <w:rPr>
          <w:rFonts w:ascii="ＭＳ Ｐゴシック" w:eastAsia="ＭＳ Ｐゴシック" w:hAnsi="ＭＳ Ｐゴシック" w:hint="eastAsia"/>
          <w:szCs w:val="21"/>
        </w:rPr>
        <w:t>遺伝子検査</w:t>
      </w:r>
    </w:p>
    <w:p w14:paraId="7D9947FA" w14:textId="0616DE61" w:rsidR="00DD4FE1" w:rsidRDefault="00DD4FE1" w:rsidP="00DD4FE1">
      <w:pPr>
        <w:spacing w:line="320" w:lineRule="exact"/>
        <w:ind w:firstLineChars="200" w:firstLine="420"/>
        <w:rPr>
          <w:rFonts w:ascii="ＭＳ Ｐゴシック" w:eastAsia="ＭＳ Ｐゴシック" w:hAnsi="ＭＳ Ｐゴシック"/>
          <w:szCs w:val="21"/>
        </w:rPr>
      </w:pPr>
      <w:r w:rsidRPr="00DD4FE1">
        <w:rPr>
          <w:rFonts w:ascii="ＭＳ Ｐゴシック" w:eastAsia="ＭＳ Ｐゴシック" w:hAnsi="ＭＳ Ｐゴシック" w:hint="eastAsia"/>
          <w:szCs w:val="21"/>
        </w:rPr>
        <w:t>コプロポルフィリノーゲン酸化酵素</w:t>
      </w:r>
      <w:r w:rsidRPr="00436826">
        <w:rPr>
          <w:rFonts w:ascii="ＭＳ Ｐゴシック" w:eastAsia="ＭＳ Ｐゴシック" w:hAnsi="ＭＳ Ｐゴシック" w:hint="eastAsia"/>
          <w:szCs w:val="21"/>
        </w:rPr>
        <w:t>遺伝子の異常を認める</w:t>
      </w:r>
      <w:r w:rsidR="00AC78F0">
        <w:rPr>
          <w:rFonts w:ascii="ＭＳ Ｐゴシック" w:eastAsia="ＭＳ Ｐゴシック" w:hAnsi="ＭＳ Ｐゴシック" w:hint="eastAsia"/>
          <w:szCs w:val="21"/>
        </w:rPr>
        <w:t>。</w:t>
      </w:r>
    </w:p>
    <w:p w14:paraId="7C6B2B77" w14:textId="77777777" w:rsidR="00DD4FE1" w:rsidRPr="00DD4FE1" w:rsidRDefault="00DD4FE1" w:rsidP="00763145">
      <w:pPr>
        <w:spacing w:line="320" w:lineRule="exact"/>
        <w:rPr>
          <w:rFonts w:ascii="ＭＳ Ｐゴシック" w:eastAsia="ＭＳ Ｐゴシック" w:hAnsi="ＭＳ Ｐゴシック"/>
          <w:szCs w:val="21"/>
        </w:rPr>
      </w:pPr>
    </w:p>
    <w:p w14:paraId="366F78EE" w14:textId="77777777" w:rsidR="00763145" w:rsidRPr="00FC4D25" w:rsidRDefault="00DD4FE1"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63145" w:rsidRPr="00FC4D25">
        <w:rPr>
          <w:rFonts w:ascii="ＭＳ Ｐゴシック" w:eastAsia="ＭＳ Ｐゴシック" w:hAnsi="ＭＳ Ｐゴシック" w:hint="eastAsia"/>
          <w:szCs w:val="21"/>
        </w:rPr>
        <w:t>除外診断</w:t>
      </w:r>
    </w:p>
    <w:p w14:paraId="6D7F104F"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①器質的病変を基盤とする急性腹症（胆石発作、尿路結石など）、②イレウス、③虫垂炎</w:t>
      </w:r>
    </w:p>
    <w:p w14:paraId="3EA19C56" w14:textId="1665ED35"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w:t>
      </w:r>
      <w:r w:rsidR="000662B7" w:rsidRPr="0041578B">
        <w:rPr>
          <w:rFonts w:ascii="ＭＳ Ｐゴシック" w:eastAsia="ＭＳ Ｐゴシック" w:hAnsi="ＭＳ Ｐゴシック" w:hint="eastAsia"/>
          <w:szCs w:val="21"/>
        </w:rPr>
        <w:t>解離性障害</w:t>
      </w:r>
      <w:r w:rsidRPr="00FC4D25">
        <w:rPr>
          <w:rFonts w:ascii="ＭＳ Ｐゴシック" w:eastAsia="ＭＳ Ｐゴシック" w:hAnsi="ＭＳ Ｐゴシック" w:hint="eastAsia"/>
          <w:szCs w:val="21"/>
        </w:rPr>
        <w:t>、⑤鉛中毒症、⑥他のポルフィリン症</w:t>
      </w:r>
    </w:p>
    <w:p w14:paraId="58F76FF9" w14:textId="77777777" w:rsidR="00763145" w:rsidRPr="00FC4D25" w:rsidRDefault="00763145" w:rsidP="00763145">
      <w:pPr>
        <w:spacing w:line="320" w:lineRule="exact"/>
        <w:rPr>
          <w:rFonts w:ascii="ＭＳ Ｐゴシック" w:eastAsia="ＭＳ Ｐゴシック" w:hAnsi="ＭＳ Ｐゴシック"/>
          <w:szCs w:val="21"/>
        </w:rPr>
      </w:pPr>
    </w:p>
    <w:p w14:paraId="278F9068" w14:textId="77777777" w:rsidR="00763145" w:rsidRPr="00FC4D25" w:rsidRDefault="00DD4FE1"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63145" w:rsidRPr="00FC4D25">
        <w:rPr>
          <w:rFonts w:ascii="ＭＳ Ｐゴシック" w:eastAsia="ＭＳ Ｐゴシック" w:hAnsi="ＭＳ Ｐゴシック" w:hint="eastAsia"/>
          <w:szCs w:val="21"/>
        </w:rPr>
        <w:t>）参考事項</w:t>
      </w:r>
    </w:p>
    <w:p w14:paraId="49A39D4E"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①家族歴がある</w:t>
      </w:r>
      <w:r w:rsidR="00966B76">
        <w:rPr>
          <w:rFonts w:ascii="ＭＳ Ｐゴシック" w:eastAsia="ＭＳ Ｐゴシック" w:hAnsi="ＭＳ Ｐゴシック" w:hint="eastAsia"/>
          <w:szCs w:val="21"/>
        </w:rPr>
        <w:t>。</w:t>
      </w:r>
    </w:p>
    <w:p w14:paraId="24D683AB"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②上記症状の既往がある</w:t>
      </w:r>
      <w:r w:rsidR="00966B76">
        <w:rPr>
          <w:rFonts w:ascii="ＭＳ Ｐゴシック" w:eastAsia="ＭＳ Ｐゴシック" w:hAnsi="ＭＳ Ｐゴシック" w:hint="eastAsia"/>
          <w:szCs w:val="21"/>
        </w:rPr>
        <w:t>。</w:t>
      </w:r>
    </w:p>
    <w:p w14:paraId="5485F1CA" w14:textId="77777777" w:rsidR="00763145" w:rsidRPr="00FC4D25" w:rsidRDefault="00763145" w:rsidP="00763145">
      <w:pPr>
        <w:spacing w:line="320" w:lineRule="exact"/>
        <w:ind w:leftChars="200" w:left="630"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③発作の誘因（ある種の薬物、生理前や妊娠、出産など性ホルモンのアンバランス、タバコ、アルコール、感染症、カロリー摂取不足、各種ストレス）がある</w:t>
      </w:r>
      <w:r w:rsidR="00966B76">
        <w:rPr>
          <w:rFonts w:ascii="ＭＳ Ｐゴシック" w:eastAsia="ＭＳ Ｐゴシック" w:hAnsi="ＭＳ Ｐゴシック" w:hint="eastAsia"/>
          <w:szCs w:val="21"/>
        </w:rPr>
        <w:t>。</w:t>
      </w:r>
    </w:p>
    <w:p w14:paraId="3199B4D7" w14:textId="7BCE0920" w:rsidR="00763145" w:rsidRPr="00FC4D25" w:rsidRDefault="00763145" w:rsidP="00763145">
      <w:pPr>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④糞便中コプロポルフィリンの増加：正常値平均値の約</w:t>
      </w:r>
      <w:r w:rsidRPr="00FC4D25">
        <w:rPr>
          <w:rFonts w:ascii="ＭＳ Ｐゴシック" w:eastAsia="ＭＳ Ｐゴシック" w:hAnsi="ＭＳ Ｐゴシック"/>
          <w:szCs w:val="21"/>
        </w:rPr>
        <w:t>360</w:t>
      </w:r>
      <w:r w:rsidRPr="00FC4D25">
        <w:rPr>
          <w:rFonts w:ascii="ＭＳ Ｐゴシック" w:eastAsia="ＭＳ Ｐゴシック" w:hAnsi="ＭＳ Ｐゴシック" w:hint="eastAsia"/>
          <w:szCs w:val="21"/>
        </w:rPr>
        <w:t>倍</w:t>
      </w:r>
    </w:p>
    <w:p w14:paraId="70BB6981" w14:textId="77777777" w:rsidR="00763145" w:rsidRPr="00FC4D25" w:rsidRDefault="00763145" w:rsidP="00763145">
      <w:pPr>
        <w:spacing w:line="320" w:lineRule="exact"/>
        <w:rPr>
          <w:rFonts w:ascii="ＭＳ Ｐゴシック" w:eastAsia="ＭＳ Ｐゴシック" w:hAnsi="ＭＳ Ｐゴシック"/>
          <w:szCs w:val="21"/>
        </w:rPr>
      </w:pPr>
    </w:p>
    <w:p w14:paraId="00844CAF"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76FD2807" w14:textId="77777777" w:rsidR="00DD4FE1" w:rsidRDefault="00DD4FE1" w:rsidP="00DD4FE1">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以下のいずれか</w:t>
      </w:r>
      <w:r w:rsidRPr="00FC4D25">
        <w:rPr>
          <w:rFonts w:ascii="ＭＳ Ｐゴシック" w:eastAsia="ＭＳ Ｐゴシック" w:hAnsi="ＭＳ Ｐゴシック" w:hint="eastAsia"/>
          <w:szCs w:val="21"/>
        </w:rPr>
        <w:t>を</w:t>
      </w:r>
      <w:r>
        <w:rPr>
          <w:rFonts w:ascii="ＭＳ Ｐゴシック" w:eastAsia="ＭＳ Ｐゴシック" w:hAnsi="ＭＳ Ｐゴシック" w:hint="eastAsia"/>
          <w:szCs w:val="21"/>
        </w:rPr>
        <w:t>満たすもの</w:t>
      </w:r>
      <w:r w:rsidRPr="00FC4D25">
        <w:rPr>
          <w:rFonts w:ascii="ＭＳ Ｐゴシック" w:eastAsia="ＭＳ Ｐゴシック" w:hAnsi="ＭＳ Ｐゴシック" w:hint="eastAsia"/>
          <w:szCs w:val="21"/>
        </w:rPr>
        <w:t>遺伝性コプロポルフィリン症とする</w:t>
      </w:r>
      <w:r>
        <w:rPr>
          <w:rFonts w:ascii="ＭＳ Ｐゴシック" w:eastAsia="ＭＳ Ｐゴシック" w:hAnsi="ＭＳ Ｐゴシック" w:hint="eastAsia"/>
          <w:szCs w:val="21"/>
        </w:rPr>
        <w:t>。</w:t>
      </w:r>
    </w:p>
    <w:p w14:paraId="68F597AA" w14:textId="2A4E48A0" w:rsidR="00DD4FE1" w:rsidRDefault="00DD4FE1">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A．１</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00CF0FEB" w:rsidRPr="000662B7">
        <w:rPr>
          <w:rFonts w:ascii="ＭＳ Ｐゴシック" w:eastAsia="ＭＳ Ｐゴシック" w:hAnsi="ＭＳ Ｐゴシック" w:hint="eastAsia"/>
          <w:szCs w:val="21"/>
        </w:rPr>
        <w:t>のいずれか</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２）</w:t>
      </w:r>
      <w:r w:rsidRPr="00FC4D25">
        <w:rPr>
          <w:rFonts w:ascii="ＭＳ Ｐゴシック" w:eastAsia="ＭＳ Ｐゴシック" w:hAnsi="ＭＳ Ｐゴシック" w:hint="eastAsia"/>
          <w:szCs w:val="21"/>
        </w:rPr>
        <w:t>の①</w:t>
      </w:r>
      <w:r>
        <w:rPr>
          <w:rFonts w:ascii="ＭＳ Ｐゴシック" w:eastAsia="ＭＳ Ｐゴシック" w:hAnsi="ＭＳ Ｐゴシック" w:hint="eastAsia"/>
          <w:szCs w:val="21"/>
        </w:rPr>
        <w:t>から</w:t>
      </w:r>
      <w:r w:rsidR="00322CB0">
        <w:rPr>
          <w:rFonts w:ascii="ＭＳ Ｐゴシック" w:eastAsia="ＭＳ Ｐゴシック" w:hAnsi="ＭＳ Ｐゴシック" w:hint="eastAsia"/>
          <w:szCs w:val="21"/>
        </w:rPr>
        <w:t>③</w:t>
      </w:r>
      <w:r>
        <w:rPr>
          <w:rFonts w:ascii="ＭＳ Ｐゴシック" w:eastAsia="ＭＳ Ｐゴシック" w:hAnsi="ＭＳ Ｐゴシック" w:hint="eastAsia"/>
          <w:szCs w:val="21"/>
        </w:rPr>
        <w:t>を全て</w:t>
      </w:r>
      <w:r w:rsidRPr="00FC4D25">
        <w:rPr>
          <w:rFonts w:ascii="ＭＳ Ｐゴシック" w:eastAsia="ＭＳ Ｐゴシック" w:hAnsi="ＭＳ Ｐゴシック" w:hint="eastAsia"/>
          <w:szCs w:val="21"/>
        </w:rPr>
        <w:t>満たし、</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30C8502A" w14:textId="1844EE7B" w:rsidR="00DD4FE1" w:rsidRDefault="00DD4FE1" w:rsidP="00DD4FE1">
      <w:pPr>
        <w:spacing w:line="320" w:lineRule="exact"/>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B．１</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00CF0FEB" w:rsidRPr="000662B7">
        <w:rPr>
          <w:rFonts w:ascii="ＭＳ Ｐゴシック" w:eastAsia="ＭＳ Ｐゴシック" w:hAnsi="ＭＳ Ｐゴシック" w:hint="eastAsia"/>
          <w:szCs w:val="21"/>
        </w:rPr>
        <w:t>のいずれか</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３）</w:t>
      </w:r>
      <w:r w:rsidRPr="00FC4D25">
        <w:rPr>
          <w:rFonts w:ascii="ＭＳ Ｐゴシック" w:eastAsia="ＭＳ Ｐゴシック" w:hAnsi="ＭＳ Ｐゴシック" w:hint="eastAsia"/>
          <w:szCs w:val="21"/>
        </w:rPr>
        <w:t>を満たし、</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29C86706" w14:textId="77777777" w:rsidR="00763145" w:rsidRPr="00FC4D25" w:rsidRDefault="00763145" w:rsidP="00763145">
      <w:pPr>
        <w:spacing w:line="320" w:lineRule="exact"/>
        <w:rPr>
          <w:rFonts w:ascii="ＭＳ Ｐゴシック" w:eastAsia="ＭＳ Ｐゴシック" w:hAnsi="ＭＳ Ｐゴシック"/>
          <w:szCs w:val="21"/>
        </w:rPr>
      </w:pPr>
    </w:p>
    <w:p w14:paraId="0825076E" w14:textId="3640DF37" w:rsidR="00763145" w:rsidRPr="00436826" w:rsidRDefault="00763145" w:rsidP="00763145">
      <w:pPr>
        <w:spacing w:line="320" w:lineRule="exact"/>
        <w:rPr>
          <w:rFonts w:ascii="ＭＳ Ｐゴシック" w:eastAsia="ＭＳ Ｐゴシック" w:hAnsi="ＭＳ Ｐゴシック"/>
          <w:szCs w:val="21"/>
        </w:rPr>
      </w:pPr>
      <w:r w:rsidRPr="00436826">
        <w:rPr>
          <w:rFonts w:ascii="ＭＳ Ｐゴシック" w:eastAsia="ＭＳ Ｐゴシック" w:hAnsi="ＭＳ Ｐゴシック" w:hint="eastAsia"/>
          <w:szCs w:val="21"/>
        </w:rPr>
        <w:t>３．異型ポルフィリン症</w:t>
      </w:r>
      <w:r w:rsidRPr="00436826">
        <w:rPr>
          <w:rFonts w:ascii="ＭＳ Ｐゴシック" w:eastAsia="ＭＳ Ｐゴシック" w:hAnsi="ＭＳ Ｐゴシック"/>
          <w:szCs w:val="21"/>
        </w:rPr>
        <w:t xml:space="preserve"> </w:t>
      </w:r>
      <w:r w:rsidR="002C3902">
        <w:rPr>
          <w:rFonts w:ascii="ＭＳ Ｐゴシック" w:eastAsia="ＭＳ Ｐゴシック" w:hAnsi="ＭＳ Ｐゴシック"/>
          <w:szCs w:val="21"/>
        </w:rPr>
        <w:t>（</w:t>
      </w:r>
      <w:r w:rsidRPr="00436826">
        <w:rPr>
          <w:rFonts w:ascii="ＭＳ Ｐゴシック" w:eastAsia="ＭＳ Ｐゴシック" w:hAnsi="ＭＳ Ｐゴシック"/>
          <w:szCs w:val="21"/>
        </w:rPr>
        <w:t>Variegate Porphyria</w:t>
      </w:r>
      <w:r w:rsidR="00FD6D36" w:rsidRPr="000662B7">
        <w:rPr>
          <w:rFonts w:ascii="ＭＳ Ｐゴシック" w:eastAsia="ＭＳ Ｐゴシック" w:hAnsi="ＭＳ Ｐゴシック" w:hint="eastAsia"/>
          <w:szCs w:val="21"/>
        </w:rPr>
        <w:t>：</w:t>
      </w:r>
      <w:r w:rsidRPr="00436826">
        <w:rPr>
          <w:rFonts w:ascii="ＭＳ Ｐゴシック" w:eastAsia="ＭＳ Ｐゴシック" w:hAnsi="ＭＳ Ｐゴシック"/>
          <w:szCs w:val="21"/>
        </w:rPr>
        <w:t>VP</w:t>
      </w:r>
      <w:r w:rsidR="002C3902">
        <w:rPr>
          <w:rFonts w:ascii="ＭＳ Ｐゴシック" w:eastAsia="ＭＳ Ｐゴシック" w:hAnsi="ＭＳ Ｐゴシック"/>
          <w:szCs w:val="21"/>
        </w:rPr>
        <w:t>）</w:t>
      </w:r>
      <w:r w:rsidRPr="00436826">
        <w:rPr>
          <w:rFonts w:ascii="ＭＳ Ｐゴシック" w:eastAsia="ＭＳ Ｐゴシック" w:hAnsi="ＭＳ Ｐゴシック"/>
          <w:szCs w:val="21"/>
        </w:rPr>
        <w:t xml:space="preserve"> </w:t>
      </w:r>
    </w:p>
    <w:p w14:paraId="0F9ACDEC"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１）臨床所見</w:t>
      </w:r>
    </w:p>
    <w:p w14:paraId="40DA8ABC"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①思春期以降に発症する</w:t>
      </w:r>
      <w:r w:rsidR="00FE04DF">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発症は急性のことが多い</w:t>
      </w:r>
      <w:r w:rsidR="00FE04DF">
        <w:rPr>
          <w:rFonts w:ascii="ＭＳ Ｐゴシック" w:eastAsia="ＭＳ Ｐゴシック" w:hAnsi="ＭＳ Ｐゴシック" w:hint="eastAsia"/>
          <w:szCs w:val="21"/>
        </w:rPr>
        <w:t>。</w:t>
      </w:r>
    </w:p>
    <w:p w14:paraId="1B092A63"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②種々の程度の腹痛、嘔吐、便秘（消化器症状）</w:t>
      </w:r>
    </w:p>
    <w:p w14:paraId="49ABD482" w14:textId="277D9BAF"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③四肢脱力、</w:t>
      </w:r>
      <w:r w:rsidR="005A4858">
        <w:rPr>
          <w:rFonts w:ascii="ＭＳ Ｐゴシック" w:eastAsia="ＭＳ Ｐゴシック" w:hAnsi="ＭＳ Ｐゴシック" w:hint="eastAsia"/>
          <w:szCs w:val="21"/>
        </w:rPr>
        <w:t>痙攣</w:t>
      </w:r>
      <w:r w:rsidRPr="00FC4D25">
        <w:rPr>
          <w:rFonts w:ascii="ＭＳ Ｐゴシック" w:eastAsia="ＭＳ Ｐゴシック" w:hAnsi="ＭＳ Ｐゴシック" w:hint="eastAsia"/>
          <w:szCs w:val="21"/>
        </w:rPr>
        <w:t>、精神異常（精神神経症状）</w:t>
      </w:r>
    </w:p>
    <w:p w14:paraId="60045013"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④高血圧、頻脈、発熱など（自律神経症状）</w:t>
      </w:r>
    </w:p>
    <w:p w14:paraId="06AD6559" w14:textId="713FAE45" w:rsidR="00763145" w:rsidRDefault="00763145" w:rsidP="00A82A4A">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⑤皮膚症状（光線過敏症）</w:t>
      </w:r>
    </w:p>
    <w:p w14:paraId="349887D1" w14:textId="1B3A2AA2" w:rsidR="00CF0FEB" w:rsidRPr="00FC4D25" w:rsidRDefault="00CF0FEB" w:rsidP="00A82A4A">
      <w:pPr>
        <w:spacing w:line="320" w:lineRule="exact"/>
        <w:ind w:left="420"/>
        <w:rPr>
          <w:rFonts w:ascii="ＭＳ Ｐゴシック" w:eastAsia="ＭＳ Ｐゴシック" w:hAnsi="ＭＳ Ｐゴシック"/>
          <w:szCs w:val="21"/>
        </w:rPr>
      </w:pPr>
    </w:p>
    <w:p w14:paraId="4515A89A"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lastRenderedPageBreak/>
        <w:t>２）検査所見（発作時）</w:t>
      </w:r>
    </w:p>
    <w:p w14:paraId="6AF1E84C" w14:textId="51C7DC86" w:rsidR="00763145" w:rsidRPr="007E18A4" w:rsidRDefault="00763145" w:rsidP="00763145">
      <w:pPr>
        <w:spacing w:line="320" w:lineRule="exact"/>
        <w:ind w:left="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①尿中δ</w:t>
      </w:r>
      <w:r w:rsidRPr="007E18A4">
        <w:rPr>
          <w:rFonts w:ascii="ＭＳ Ｐゴシック" w:eastAsia="ＭＳ Ｐゴシック" w:hAnsi="ＭＳ Ｐゴシック"/>
          <w:szCs w:val="21"/>
        </w:rPr>
        <w:t>-</w:t>
      </w:r>
      <w:r w:rsidRPr="007E18A4">
        <w:rPr>
          <w:rFonts w:ascii="ＭＳ Ｐゴシック" w:eastAsia="ＭＳ Ｐゴシック" w:hAnsi="ＭＳ Ｐゴシック" w:hint="eastAsia"/>
          <w:szCs w:val="21"/>
        </w:rPr>
        <w:t>アミノレブリン酸（</w:t>
      </w:r>
      <w:r w:rsidRPr="007E18A4">
        <w:rPr>
          <w:rFonts w:ascii="ＭＳ Ｐゴシック" w:eastAsia="ＭＳ Ｐゴシック" w:hAnsi="ＭＳ Ｐゴシック"/>
          <w:szCs w:val="21"/>
        </w:rPr>
        <w:t>ALA</w:t>
      </w:r>
      <w:r w:rsidRPr="007E18A4">
        <w:rPr>
          <w:rFonts w:ascii="ＭＳ Ｐゴシック" w:eastAsia="ＭＳ Ｐゴシック" w:hAnsi="ＭＳ Ｐゴシック" w:hint="eastAsia"/>
          <w:szCs w:val="21"/>
        </w:rPr>
        <w:t>）の著明な増加：正常値平均値の</w:t>
      </w:r>
      <w:r w:rsidRPr="007E18A4">
        <w:rPr>
          <w:rFonts w:ascii="ＭＳ Ｐゴシック" w:eastAsia="ＭＳ Ｐゴシック" w:hAnsi="ＭＳ Ｐゴシック"/>
          <w:szCs w:val="21"/>
        </w:rPr>
        <w:t>1.5</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5D6988F8" w14:textId="4D283352" w:rsidR="00763145" w:rsidRPr="007E18A4" w:rsidRDefault="00763145" w:rsidP="00763145">
      <w:pPr>
        <w:spacing w:line="320" w:lineRule="exact"/>
        <w:ind w:left="420" w:firstLineChars="100" w:firstLine="21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ポルホビリノゲン（</w:t>
      </w:r>
      <w:r w:rsidRPr="007E18A4">
        <w:rPr>
          <w:rFonts w:ascii="ＭＳ Ｐゴシック" w:eastAsia="ＭＳ Ｐゴシック" w:hAnsi="ＭＳ Ｐゴシック"/>
          <w:szCs w:val="21"/>
        </w:rPr>
        <w:t>PBG</w:t>
      </w:r>
      <w:r w:rsidRPr="007E18A4">
        <w:rPr>
          <w:rFonts w:ascii="ＭＳ Ｐゴシック" w:eastAsia="ＭＳ Ｐゴシック" w:hAnsi="ＭＳ Ｐゴシック" w:hint="eastAsia"/>
          <w:szCs w:val="21"/>
        </w:rPr>
        <w:t>）の著明な増加：正常値平均値の</w:t>
      </w:r>
      <w:r w:rsidRPr="007E18A4">
        <w:rPr>
          <w:rFonts w:ascii="ＭＳ Ｐゴシック" w:eastAsia="ＭＳ Ｐゴシック" w:hAnsi="ＭＳ Ｐゴシック"/>
          <w:szCs w:val="21"/>
        </w:rPr>
        <w:t>1.5</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34B87886" w14:textId="5F1F46E5" w:rsidR="00763145" w:rsidRPr="007E18A4" w:rsidRDefault="00763145" w:rsidP="00763145">
      <w:pPr>
        <w:spacing w:line="320" w:lineRule="exact"/>
        <w:ind w:left="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②尿中ウロポルフィリンの著明な増加：正常値平均値の</w:t>
      </w:r>
      <w:r w:rsidR="00FD6D36" w:rsidRPr="00C962F1">
        <w:rPr>
          <w:rFonts w:ascii="ＭＳ Ｐゴシック" w:eastAsia="ＭＳ Ｐゴシック" w:hAnsi="ＭＳ Ｐゴシック" w:hint="eastAsia"/>
          <w:szCs w:val="21"/>
        </w:rPr>
        <w:t>２</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23F46BC5" w14:textId="1A2759EA" w:rsidR="00763145" w:rsidRPr="007E18A4" w:rsidRDefault="00763145" w:rsidP="00763145">
      <w:pPr>
        <w:spacing w:line="320" w:lineRule="exact"/>
        <w:ind w:left="420" w:firstLineChars="100" w:firstLine="21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コプロポルフィリンの著明な増加：正常値平均値の</w:t>
      </w:r>
      <w:r w:rsidR="00FD6D36" w:rsidRPr="00CA0031">
        <w:rPr>
          <w:rFonts w:ascii="ＭＳ Ｐゴシック" w:eastAsia="ＭＳ Ｐゴシック" w:hAnsi="ＭＳ Ｐゴシック" w:hint="eastAsia"/>
          <w:szCs w:val="21"/>
        </w:rPr>
        <w:t>４</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72D73C28"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③赤血球中プロトポルフィリンは正常</w:t>
      </w:r>
    </w:p>
    <w:p w14:paraId="5EF65F00" w14:textId="5A2F2CFF" w:rsidR="00CF0FEB" w:rsidRPr="00FC4D25" w:rsidRDefault="00763145" w:rsidP="00CA0031">
      <w:pPr>
        <w:spacing w:line="320" w:lineRule="exact"/>
        <w:ind w:firstLineChars="100" w:firstLine="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（ただし、緩解期には尿中</w:t>
      </w:r>
      <w:r w:rsidRPr="00FC4D25">
        <w:rPr>
          <w:rFonts w:ascii="ＭＳ Ｐゴシック" w:eastAsia="ＭＳ Ｐゴシック" w:hAnsi="ＭＳ Ｐゴシック"/>
          <w:szCs w:val="21"/>
        </w:rPr>
        <w:t>ALA</w:t>
      </w:r>
      <w:r w:rsidRPr="00FC4D25">
        <w:rPr>
          <w:rFonts w:ascii="ＭＳ Ｐゴシック" w:eastAsia="ＭＳ Ｐゴシック" w:hAnsi="ＭＳ Ｐゴシック" w:hint="eastAsia"/>
          <w:szCs w:val="21"/>
        </w:rPr>
        <w:t>、</w:t>
      </w:r>
      <w:r w:rsidRPr="00FC4D25">
        <w:rPr>
          <w:rFonts w:ascii="ＭＳ Ｐゴシック" w:eastAsia="ＭＳ Ｐゴシック" w:hAnsi="ＭＳ Ｐゴシック"/>
          <w:szCs w:val="21"/>
        </w:rPr>
        <w:t>PBG</w:t>
      </w:r>
      <w:r w:rsidRPr="00FC4D25">
        <w:rPr>
          <w:rFonts w:ascii="ＭＳ Ｐゴシック" w:eastAsia="ＭＳ Ｐゴシック" w:hAnsi="ＭＳ Ｐゴシック" w:hint="eastAsia"/>
          <w:szCs w:val="21"/>
        </w:rPr>
        <w:t>は正常範囲内を示す）</w:t>
      </w:r>
    </w:p>
    <w:p w14:paraId="153EEBD0" w14:textId="77777777" w:rsidR="00763145" w:rsidRPr="00FC4D25" w:rsidRDefault="00763145" w:rsidP="00763145">
      <w:pPr>
        <w:spacing w:line="320" w:lineRule="exact"/>
        <w:rPr>
          <w:rFonts w:ascii="ＭＳ Ｐゴシック" w:eastAsia="ＭＳ Ｐゴシック" w:hAnsi="ＭＳ Ｐゴシック"/>
          <w:szCs w:val="21"/>
        </w:rPr>
      </w:pPr>
    </w:p>
    <w:p w14:paraId="29E94D8D" w14:textId="77777777" w:rsidR="0079534D" w:rsidRDefault="00763145" w:rsidP="0079534D">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３）</w:t>
      </w:r>
      <w:r w:rsidR="0079534D">
        <w:rPr>
          <w:rFonts w:ascii="ＭＳ Ｐゴシック" w:eastAsia="ＭＳ Ｐゴシック" w:hAnsi="ＭＳ Ｐゴシック" w:hint="eastAsia"/>
          <w:szCs w:val="21"/>
        </w:rPr>
        <w:t>遺伝子検査</w:t>
      </w:r>
    </w:p>
    <w:p w14:paraId="7650DC88" w14:textId="77777777" w:rsidR="0079534D" w:rsidRPr="0079534D" w:rsidRDefault="0079534D" w:rsidP="0079534D">
      <w:pPr>
        <w:spacing w:line="320" w:lineRule="exact"/>
        <w:ind w:firstLineChars="200" w:firstLine="420"/>
        <w:rPr>
          <w:rFonts w:ascii="ＭＳ Ｐゴシック" w:eastAsia="ＭＳ Ｐゴシック" w:hAnsi="ＭＳ Ｐゴシック"/>
          <w:szCs w:val="21"/>
        </w:rPr>
      </w:pPr>
      <w:r w:rsidRPr="0079534D">
        <w:rPr>
          <w:rFonts w:ascii="ＭＳ Ｐゴシック" w:eastAsia="ＭＳ Ｐゴシック" w:hAnsi="ＭＳ Ｐゴシック" w:hint="eastAsia"/>
          <w:szCs w:val="21"/>
        </w:rPr>
        <w:t>プロトポルフィリノーゲン酸化酵素</w:t>
      </w:r>
      <w:r w:rsidRPr="00436826">
        <w:rPr>
          <w:rFonts w:ascii="ＭＳ Ｐゴシック" w:eastAsia="ＭＳ Ｐゴシック" w:hAnsi="ＭＳ Ｐゴシック" w:hint="eastAsia"/>
          <w:szCs w:val="21"/>
        </w:rPr>
        <w:t>遺伝子の異常を認める</w:t>
      </w:r>
      <w:r w:rsidR="00966B76">
        <w:rPr>
          <w:rFonts w:ascii="ＭＳ Ｐゴシック" w:eastAsia="ＭＳ Ｐゴシック" w:hAnsi="ＭＳ Ｐゴシック" w:hint="eastAsia"/>
          <w:szCs w:val="21"/>
        </w:rPr>
        <w:t>。</w:t>
      </w:r>
    </w:p>
    <w:p w14:paraId="17294418" w14:textId="77777777" w:rsidR="0079534D" w:rsidRPr="00966B76" w:rsidRDefault="0079534D" w:rsidP="00763145">
      <w:pPr>
        <w:spacing w:line="320" w:lineRule="exact"/>
        <w:rPr>
          <w:rFonts w:ascii="ＭＳ Ｐゴシック" w:eastAsia="ＭＳ Ｐゴシック" w:hAnsi="ＭＳ Ｐゴシック"/>
          <w:szCs w:val="21"/>
        </w:rPr>
      </w:pPr>
    </w:p>
    <w:p w14:paraId="25261BC5" w14:textId="77777777" w:rsidR="00763145" w:rsidRPr="00FC4D25" w:rsidRDefault="0079534D"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63145" w:rsidRPr="00FC4D25">
        <w:rPr>
          <w:rFonts w:ascii="ＭＳ Ｐゴシック" w:eastAsia="ＭＳ Ｐゴシック" w:hAnsi="ＭＳ Ｐゴシック" w:hint="eastAsia"/>
          <w:szCs w:val="21"/>
        </w:rPr>
        <w:t>除外診断</w:t>
      </w:r>
    </w:p>
    <w:p w14:paraId="4204203F" w14:textId="18CA487E"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①器質的病変を基盤とする急性腹症（胆石発作、尿路結石など）、②イレウス、③虫垂炎、④</w:t>
      </w:r>
      <w:r w:rsidR="00CA0031" w:rsidRPr="0041578B">
        <w:rPr>
          <w:rFonts w:ascii="ＭＳ Ｐゴシック" w:eastAsia="ＭＳ Ｐゴシック" w:hAnsi="ＭＳ Ｐゴシック" w:hint="eastAsia"/>
          <w:szCs w:val="21"/>
        </w:rPr>
        <w:t>解離性障害</w:t>
      </w:r>
      <w:r w:rsidRPr="00FC4D25">
        <w:rPr>
          <w:rFonts w:ascii="ＭＳ Ｐゴシック" w:eastAsia="ＭＳ Ｐゴシック" w:hAnsi="ＭＳ Ｐゴシック" w:hint="eastAsia"/>
          <w:szCs w:val="21"/>
        </w:rPr>
        <w:t>、⑤鉛中毒症、⑥他のポルフィリン症</w:t>
      </w:r>
    </w:p>
    <w:p w14:paraId="3355D5E6" w14:textId="77777777" w:rsidR="00763145" w:rsidRPr="00FC4D25" w:rsidRDefault="00763145" w:rsidP="00763145">
      <w:pPr>
        <w:spacing w:line="320" w:lineRule="exact"/>
        <w:rPr>
          <w:rFonts w:ascii="ＭＳ Ｐゴシック" w:eastAsia="ＭＳ Ｐゴシック" w:hAnsi="ＭＳ Ｐゴシック"/>
          <w:szCs w:val="21"/>
        </w:rPr>
      </w:pPr>
    </w:p>
    <w:p w14:paraId="7EFB9731" w14:textId="77777777" w:rsidR="00763145" w:rsidRPr="00FC4D25" w:rsidRDefault="0079534D"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63145" w:rsidRPr="00FC4D25">
        <w:rPr>
          <w:rFonts w:ascii="ＭＳ Ｐゴシック" w:eastAsia="ＭＳ Ｐゴシック" w:hAnsi="ＭＳ Ｐゴシック" w:hint="eastAsia"/>
          <w:szCs w:val="21"/>
        </w:rPr>
        <w:t>）参考事項</w:t>
      </w:r>
    </w:p>
    <w:p w14:paraId="14E42D50"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①家族歴がある</w:t>
      </w:r>
      <w:r w:rsidR="00966B76">
        <w:rPr>
          <w:rFonts w:ascii="ＭＳ Ｐゴシック" w:eastAsia="ＭＳ Ｐゴシック" w:hAnsi="ＭＳ Ｐゴシック" w:hint="eastAsia"/>
          <w:szCs w:val="21"/>
        </w:rPr>
        <w:t>。</w:t>
      </w:r>
    </w:p>
    <w:p w14:paraId="10AB08F1"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②上記症状の既往がある</w:t>
      </w:r>
      <w:r w:rsidR="00FE04DF">
        <w:rPr>
          <w:rFonts w:ascii="ＭＳ Ｐゴシック" w:eastAsia="ＭＳ Ｐゴシック" w:hAnsi="ＭＳ Ｐゴシック" w:hint="eastAsia"/>
          <w:szCs w:val="21"/>
        </w:rPr>
        <w:t>。</w:t>
      </w:r>
    </w:p>
    <w:p w14:paraId="0C82C5D8" w14:textId="77777777" w:rsidR="00763145" w:rsidRPr="00FC4D25" w:rsidRDefault="00763145" w:rsidP="00763145">
      <w:pPr>
        <w:spacing w:line="320" w:lineRule="exact"/>
        <w:ind w:leftChars="200" w:left="630"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③発作の誘因（ある種の薬物、生理前や妊娠、出産など性ホルモンのアンバランス、タバコ、アルコール、感染症、カロリー摂取不足、各種ストレス）がある</w:t>
      </w:r>
      <w:r w:rsidR="00FE04DF">
        <w:rPr>
          <w:rFonts w:ascii="ＭＳ Ｐゴシック" w:eastAsia="ＭＳ Ｐゴシック" w:hAnsi="ＭＳ Ｐゴシック" w:hint="eastAsia"/>
          <w:szCs w:val="21"/>
        </w:rPr>
        <w:t>。</w:t>
      </w:r>
    </w:p>
    <w:p w14:paraId="0FEC9D1A" w14:textId="3D0B1B75"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④糞便中コプロポルフィリンの著明な増加：正常値平均値の約</w:t>
      </w:r>
      <w:r w:rsidRPr="00FC4D25">
        <w:rPr>
          <w:rFonts w:ascii="ＭＳ Ｐゴシック" w:eastAsia="ＭＳ Ｐゴシック" w:hAnsi="ＭＳ Ｐゴシック"/>
          <w:szCs w:val="21"/>
        </w:rPr>
        <w:t>80</w:t>
      </w:r>
      <w:r w:rsidRPr="00FC4D25">
        <w:rPr>
          <w:rFonts w:ascii="ＭＳ Ｐゴシック" w:eastAsia="ＭＳ Ｐゴシック" w:hAnsi="ＭＳ Ｐゴシック" w:hint="eastAsia"/>
          <w:szCs w:val="21"/>
        </w:rPr>
        <w:t>倍</w:t>
      </w:r>
    </w:p>
    <w:p w14:paraId="0353B9AD" w14:textId="77777777" w:rsidR="00763145" w:rsidRPr="00FC4D25" w:rsidRDefault="00763145" w:rsidP="00763145">
      <w:pPr>
        <w:spacing w:line="320" w:lineRule="exact"/>
        <w:rPr>
          <w:rFonts w:ascii="ＭＳ Ｐゴシック" w:eastAsia="ＭＳ Ｐゴシック" w:hAnsi="ＭＳ Ｐゴシック"/>
          <w:szCs w:val="21"/>
        </w:rPr>
      </w:pPr>
    </w:p>
    <w:p w14:paraId="193A26F5"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294F0A84" w14:textId="77777777" w:rsidR="0079534D" w:rsidRDefault="0079534D" w:rsidP="0079534D">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以下のいずれか</w:t>
      </w:r>
      <w:r w:rsidRPr="00FC4D25">
        <w:rPr>
          <w:rFonts w:ascii="ＭＳ Ｐゴシック" w:eastAsia="ＭＳ Ｐゴシック" w:hAnsi="ＭＳ Ｐゴシック" w:hint="eastAsia"/>
          <w:szCs w:val="21"/>
        </w:rPr>
        <w:t>を</w:t>
      </w:r>
      <w:r>
        <w:rPr>
          <w:rFonts w:ascii="ＭＳ Ｐゴシック" w:eastAsia="ＭＳ Ｐゴシック" w:hAnsi="ＭＳ Ｐゴシック" w:hint="eastAsia"/>
          <w:szCs w:val="21"/>
        </w:rPr>
        <w:t>満たすもの異型ポルフィリン</w:t>
      </w:r>
      <w:r w:rsidRPr="00FC4D25">
        <w:rPr>
          <w:rFonts w:ascii="ＭＳ Ｐゴシック" w:eastAsia="ＭＳ Ｐゴシック" w:hAnsi="ＭＳ Ｐゴシック" w:hint="eastAsia"/>
          <w:szCs w:val="21"/>
        </w:rPr>
        <w:t>症とする</w:t>
      </w:r>
      <w:r>
        <w:rPr>
          <w:rFonts w:ascii="ＭＳ Ｐゴシック" w:eastAsia="ＭＳ Ｐゴシック" w:hAnsi="ＭＳ Ｐゴシック" w:hint="eastAsia"/>
          <w:szCs w:val="21"/>
        </w:rPr>
        <w:t>。</w:t>
      </w:r>
    </w:p>
    <w:p w14:paraId="58532C7D" w14:textId="2B4EF5EF" w:rsidR="0079534D" w:rsidRDefault="0079534D" w:rsidP="0079534D">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A．１</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Pr="00FC4D25">
        <w:rPr>
          <w:rFonts w:ascii="ＭＳ Ｐゴシック" w:eastAsia="ＭＳ Ｐゴシック" w:hAnsi="ＭＳ Ｐゴシック" w:hint="eastAsia"/>
          <w:szCs w:val="21"/>
        </w:rPr>
        <w:t>のいずれか、</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２）</w:t>
      </w:r>
      <w:r w:rsidRPr="00FC4D25">
        <w:rPr>
          <w:rFonts w:ascii="ＭＳ Ｐゴシック" w:eastAsia="ＭＳ Ｐゴシック" w:hAnsi="ＭＳ Ｐゴシック" w:hint="eastAsia"/>
          <w:szCs w:val="21"/>
        </w:rPr>
        <w:t>の①</w:t>
      </w:r>
      <w:r>
        <w:rPr>
          <w:rFonts w:ascii="ＭＳ Ｐゴシック" w:eastAsia="ＭＳ Ｐゴシック" w:hAnsi="ＭＳ Ｐゴシック" w:hint="eastAsia"/>
          <w:szCs w:val="21"/>
        </w:rPr>
        <w:t>から</w:t>
      </w:r>
      <w:r w:rsidR="00E33E17">
        <w:rPr>
          <w:rFonts w:ascii="ＭＳ Ｐゴシック" w:eastAsia="ＭＳ Ｐゴシック" w:hAnsi="ＭＳ Ｐゴシック" w:hint="eastAsia"/>
          <w:szCs w:val="21"/>
        </w:rPr>
        <w:t>③</w:t>
      </w:r>
      <w:r>
        <w:rPr>
          <w:rFonts w:ascii="ＭＳ Ｐゴシック" w:eastAsia="ＭＳ Ｐゴシック" w:hAnsi="ＭＳ Ｐゴシック" w:hint="eastAsia"/>
          <w:szCs w:val="21"/>
        </w:rPr>
        <w:t>を全て</w:t>
      </w:r>
      <w:r w:rsidRPr="00FC4D25">
        <w:rPr>
          <w:rFonts w:ascii="ＭＳ Ｐゴシック" w:eastAsia="ＭＳ Ｐゴシック" w:hAnsi="ＭＳ Ｐゴシック" w:hint="eastAsia"/>
          <w:szCs w:val="21"/>
        </w:rPr>
        <w:t>満たし、</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09DE9CA4" w14:textId="0F3D9184" w:rsidR="0079534D" w:rsidRDefault="0079534D" w:rsidP="0079534D">
      <w:pPr>
        <w:spacing w:line="320" w:lineRule="exact"/>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B．１</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Pr="00FC4D25">
        <w:rPr>
          <w:rFonts w:ascii="ＭＳ Ｐゴシック" w:eastAsia="ＭＳ Ｐゴシック" w:hAnsi="ＭＳ Ｐゴシック" w:hint="eastAsia"/>
          <w:szCs w:val="21"/>
        </w:rPr>
        <w:t>のいずれか、</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３）</w:t>
      </w:r>
      <w:r w:rsidRPr="00FC4D25">
        <w:rPr>
          <w:rFonts w:ascii="ＭＳ Ｐゴシック" w:eastAsia="ＭＳ Ｐゴシック" w:hAnsi="ＭＳ Ｐゴシック" w:hint="eastAsia"/>
          <w:szCs w:val="21"/>
        </w:rPr>
        <w:t>を満たし、</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3C2C0244" w14:textId="77777777" w:rsidR="003607A5" w:rsidRDefault="003607A5">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7F5FB780" w14:textId="06533DEA" w:rsidR="0079534D" w:rsidRDefault="00C707CD" w:rsidP="00763145">
      <w:pPr>
        <w:spacing w:line="320" w:lineRule="exact"/>
        <w:rPr>
          <w:rFonts w:ascii="ＭＳ Ｐゴシック" w:eastAsia="ＭＳ Ｐゴシック" w:hAnsi="ＭＳ Ｐゴシック"/>
          <w:b/>
          <w:sz w:val="24"/>
          <w:szCs w:val="24"/>
        </w:rPr>
      </w:pPr>
      <w:r w:rsidRPr="00CA0031">
        <w:rPr>
          <w:rFonts w:ascii="ＭＳ Ｐゴシック" w:eastAsia="ＭＳ Ｐゴシック" w:hAnsi="ＭＳ Ｐゴシック"/>
          <w:noProof/>
          <w:szCs w:val="24"/>
        </w:rPr>
        <w:lastRenderedPageBreak/>
        <mc:AlternateContent>
          <mc:Choice Requires="wps">
            <w:drawing>
              <wp:anchor distT="0" distB="0" distL="114300" distR="114300" simplePos="0" relativeHeight="251683840" behindDoc="0" locked="0" layoutInCell="1" allowOverlap="1" wp14:anchorId="427AE6AA" wp14:editId="2AC1057B">
                <wp:simplePos x="0" y="0"/>
                <wp:positionH relativeFrom="column">
                  <wp:posOffset>5743575</wp:posOffset>
                </wp:positionH>
                <wp:positionV relativeFrom="paragraph">
                  <wp:posOffset>590549</wp:posOffset>
                </wp:positionV>
                <wp:extent cx="0" cy="1152525"/>
                <wp:effectExtent l="0" t="0" r="19050" b="28575"/>
                <wp:wrapNone/>
                <wp:docPr id="2" name="直線コネクタ 2"/>
                <wp:cNvGraphicFramePr/>
                <a:graphic xmlns:a="http://schemas.openxmlformats.org/drawingml/2006/main">
                  <a:graphicData uri="http://schemas.microsoft.com/office/word/2010/wordprocessingShape">
                    <wps:wsp>
                      <wps:cNvCnPr/>
                      <wps:spPr>
                        <a:xfrm>
                          <a:off x="0" y="0"/>
                          <a:ext cx="0" cy="1152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A92F31" id="直線コネクタ 2" o:spid="_x0000_s1026" style="position:absolute;left:0;text-align:lef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25pt,46.5pt" to="452.2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" strokecolor="black [3213]"/>
            </w:pict>
          </mc:Fallback>
        </mc:AlternateContent>
      </w:r>
      <w:r w:rsidR="00E925A6" w:rsidRPr="00FC4D25">
        <w:rPr>
          <w:rFonts w:ascii="ＭＳ Ｐゴシック" w:eastAsia="ＭＳ Ｐゴシック" w:hAnsi="ＭＳ Ｐゴシック"/>
          <w:noProof/>
          <w:szCs w:val="24"/>
        </w:rPr>
        <w:drawing>
          <wp:anchor distT="0" distB="0" distL="114300" distR="114300" simplePos="0" relativeHeight="251680768" behindDoc="0" locked="0" layoutInCell="1" allowOverlap="1" wp14:anchorId="2C929F66" wp14:editId="42ED3C30">
            <wp:simplePos x="0" y="0"/>
            <wp:positionH relativeFrom="column">
              <wp:posOffset>118110</wp:posOffset>
            </wp:positionH>
            <wp:positionV relativeFrom="paragraph">
              <wp:posOffset>356235</wp:posOffset>
            </wp:positionV>
            <wp:extent cx="5724525" cy="1676400"/>
            <wp:effectExtent l="0" t="0" r="952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76400"/>
                    </a:xfrm>
                    <a:prstGeom prst="rect">
                      <a:avLst/>
                    </a:prstGeom>
                    <a:noFill/>
                  </pic:spPr>
                </pic:pic>
              </a:graphicData>
            </a:graphic>
            <wp14:sizeRelH relativeFrom="page">
              <wp14:pctWidth>0</wp14:pctWidth>
            </wp14:sizeRelH>
            <wp14:sizeRelV relativeFrom="page">
              <wp14:pctHeight>0</wp14:pctHeight>
            </wp14:sizeRelV>
          </wp:anchor>
        </w:drawing>
      </w:r>
    </w:p>
    <w:p w14:paraId="160FB0AC" w14:textId="7DB592D7" w:rsidR="0079534D" w:rsidRDefault="00270D79" w:rsidP="00763145">
      <w:pPr>
        <w:spacing w:line="320" w:lineRule="exact"/>
        <w:rPr>
          <w:rFonts w:ascii="ＭＳ Ｐゴシック" w:eastAsia="ＭＳ Ｐゴシック" w:hAnsi="ＭＳ Ｐゴシック"/>
          <w:b/>
          <w:sz w:val="24"/>
          <w:szCs w:val="24"/>
        </w:rPr>
      </w:pPr>
      <w:r w:rsidRPr="00FC4D25">
        <w:rPr>
          <w:rFonts w:ascii="ＭＳ Ｐゴシック" w:eastAsia="ＭＳ Ｐゴシック" w:hAnsi="ＭＳ Ｐゴシック"/>
          <w:noProof/>
        </w:rPr>
        <w:drawing>
          <wp:anchor distT="0" distB="0" distL="114300" distR="114300" simplePos="0" relativeHeight="251681792" behindDoc="0" locked="0" layoutInCell="1" allowOverlap="1" wp14:anchorId="7C8BA6AF" wp14:editId="14868FA6">
            <wp:simplePos x="0" y="0"/>
            <wp:positionH relativeFrom="column">
              <wp:posOffset>23495</wp:posOffset>
            </wp:positionH>
            <wp:positionV relativeFrom="paragraph">
              <wp:posOffset>2021205</wp:posOffset>
            </wp:positionV>
            <wp:extent cx="5724525" cy="4572000"/>
            <wp:effectExtent l="0" t="0" r="9525"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pic:spPr>
                </pic:pic>
              </a:graphicData>
            </a:graphic>
            <wp14:sizeRelH relativeFrom="page">
              <wp14:pctWidth>0</wp14:pctWidth>
            </wp14:sizeRelH>
            <wp14:sizeRelV relativeFrom="page">
              <wp14:pctHeight>0</wp14:pctHeight>
            </wp14:sizeRelV>
          </wp:anchor>
        </w:drawing>
      </w:r>
    </w:p>
    <w:p w14:paraId="72F98408" w14:textId="77777777" w:rsidR="0079534D" w:rsidRDefault="0079534D" w:rsidP="00763145">
      <w:pPr>
        <w:spacing w:line="320" w:lineRule="exact"/>
        <w:rPr>
          <w:rFonts w:ascii="ＭＳ Ｐゴシック" w:eastAsia="ＭＳ Ｐゴシック" w:hAnsi="ＭＳ Ｐゴシック"/>
          <w:b/>
          <w:sz w:val="24"/>
          <w:szCs w:val="24"/>
        </w:rPr>
      </w:pPr>
    </w:p>
    <w:p w14:paraId="694B2708" w14:textId="77777777" w:rsidR="0079534D" w:rsidRDefault="0079534D" w:rsidP="00763145">
      <w:pPr>
        <w:spacing w:line="320" w:lineRule="exact"/>
        <w:rPr>
          <w:rFonts w:ascii="ＭＳ Ｐゴシック" w:eastAsia="ＭＳ Ｐゴシック" w:hAnsi="ＭＳ Ｐゴシック"/>
          <w:b/>
          <w:sz w:val="24"/>
          <w:szCs w:val="24"/>
        </w:rPr>
      </w:pPr>
    </w:p>
    <w:p w14:paraId="03254F20" w14:textId="77777777" w:rsidR="0079534D" w:rsidRDefault="0079534D" w:rsidP="00763145">
      <w:pPr>
        <w:spacing w:line="320" w:lineRule="exact"/>
        <w:rPr>
          <w:rFonts w:ascii="ＭＳ Ｐゴシック" w:eastAsia="ＭＳ Ｐゴシック" w:hAnsi="ＭＳ Ｐゴシック"/>
          <w:b/>
          <w:sz w:val="24"/>
          <w:szCs w:val="24"/>
        </w:rPr>
      </w:pPr>
    </w:p>
    <w:p w14:paraId="495943B5" w14:textId="77777777" w:rsidR="0079534D" w:rsidRDefault="0079534D" w:rsidP="00763145">
      <w:pPr>
        <w:spacing w:line="320" w:lineRule="exact"/>
        <w:rPr>
          <w:rFonts w:ascii="ＭＳ Ｐゴシック" w:eastAsia="ＭＳ Ｐゴシック" w:hAnsi="ＭＳ Ｐゴシック"/>
          <w:b/>
          <w:sz w:val="24"/>
          <w:szCs w:val="24"/>
        </w:rPr>
      </w:pPr>
    </w:p>
    <w:p w14:paraId="008762BB" w14:textId="77777777" w:rsidR="0079534D" w:rsidRDefault="0079534D" w:rsidP="00763145">
      <w:pPr>
        <w:spacing w:line="320" w:lineRule="exact"/>
        <w:rPr>
          <w:rFonts w:ascii="ＭＳ Ｐゴシック" w:eastAsia="ＭＳ Ｐゴシック" w:hAnsi="ＭＳ Ｐゴシック"/>
          <w:b/>
          <w:sz w:val="24"/>
          <w:szCs w:val="24"/>
        </w:rPr>
      </w:pPr>
    </w:p>
    <w:p w14:paraId="64E36098" w14:textId="77777777" w:rsidR="0079534D" w:rsidRDefault="0079534D" w:rsidP="00763145">
      <w:pPr>
        <w:spacing w:line="320" w:lineRule="exact"/>
        <w:rPr>
          <w:rFonts w:ascii="ＭＳ Ｐゴシック" w:eastAsia="ＭＳ Ｐゴシック" w:hAnsi="ＭＳ Ｐゴシック"/>
          <w:b/>
          <w:sz w:val="24"/>
          <w:szCs w:val="24"/>
        </w:rPr>
      </w:pPr>
    </w:p>
    <w:p w14:paraId="01FD9E0F" w14:textId="77777777" w:rsidR="0079534D" w:rsidRDefault="0079534D" w:rsidP="00763145">
      <w:pPr>
        <w:spacing w:line="320" w:lineRule="exact"/>
        <w:rPr>
          <w:rFonts w:ascii="ＭＳ Ｐゴシック" w:eastAsia="ＭＳ Ｐゴシック" w:hAnsi="ＭＳ Ｐゴシック"/>
          <w:b/>
          <w:sz w:val="24"/>
          <w:szCs w:val="24"/>
        </w:rPr>
      </w:pPr>
    </w:p>
    <w:p w14:paraId="79A56788" w14:textId="77777777" w:rsidR="0079534D" w:rsidRDefault="0079534D" w:rsidP="00763145">
      <w:pPr>
        <w:spacing w:line="320" w:lineRule="exact"/>
        <w:rPr>
          <w:rFonts w:ascii="ＭＳ Ｐゴシック" w:eastAsia="ＭＳ Ｐゴシック" w:hAnsi="ＭＳ Ｐゴシック"/>
          <w:b/>
          <w:sz w:val="24"/>
          <w:szCs w:val="24"/>
        </w:rPr>
      </w:pPr>
    </w:p>
    <w:p w14:paraId="5981D48D" w14:textId="77777777" w:rsidR="0079534D" w:rsidRDefault="0079534D" w:rsidP="00763145">
      <w:pPr>
        <w:spacing w:line="320" w:lineRule="exact"/>
        <w:rPr>
          <w:rFonts w:ascii="ＭＳ Ｐゴシック" w:eastAsia="ＭＳ Ｐゴシック" w:hAnsi="ＭＳ Ｐゴシック"/>
          <w:b/>
          <w:sz w:val="24"/>
          <w:szCs w:val="24"/>
        </w:rPr>
      </w:pPr>
    </w:p>
    <w:p w14:paraId="64C417A3" w14:textId="77777777" w:rsidR="0079534D" w:rsidRDefault="0079534D" w:rsidP="00763145">
      <w:pPr>
        <w:spacing w:line="320" w:lineRule="exact"/>
        <w:rPr>
          <w:rFonts w:ascii="ＭＳ Ｐゴシック" w:eastAsia="ＭＳ Ｐゴシック" w:hAnsi="ＭＳ Ｐゴシック"/>
          <w:b/>
          <w:sz w:val="24"/>
          <w:szCs w:val="24"/>
        </w:rPr>
      </w:pPr>
    </w:p>
    <w:p w14:paraId="51CBB011" w14:textId="77777777" w:rsidR="00763145" w:rsidRPr="00FC4D25" w:rsidRDefault="00763145" w:rsidP="00763145">
      <w:pPr>
        <w:spacing w:line="320" w:lineRule="exact"/>
        <w:rPr>
          <w:rFonts w:ascii="ＭＳ Ｐゴシック" w:eastAsia="ＭＳ Ｐゴシック" w:hAnsi="ＭＳ Ｐゴシック"/>
          <w:b/>
          <w:sz w:val="24"/>
          <w:szCs w:val="24"/>
        </w:rPr>
      </w:pPr>
    </w:p>
    <w:p w14:paraId="0E2E4C94" w14:textId="14F4DD06" w:rsidR="00763145" w:rsidRPr="003B0BCC" w:rsidRDefault="00763145" w:rsidP="00763145">
      <w:pPr>
        <w:spacing w:line="320" w:lineRule="exact"/>
        <w:rPr>
          <w:rFonts w:ascii="ＭＳ Ｐゴシック" w:eastAsia="ＭＳ Ｐゴシック" w:hAnsi="ＭＳ Ｐゴシック"/>
          <w:b/>
          <w:szCs w:val="21"/>
        </w:rPr>
      </w:pPr>
      <w:r w:rsidRPr="00FC4D25">
        <w:rPr>
          <w:rFonts w:ascii="ＭＳ Ｐゴシック" w:eastAsia="ＭＳ Ｐゴシック" w:hAnsi="ＭＳ Ｐゴシック"/>
          <w:b/>
          <w:sz w:val="24"/>
        </w:rPr>
        <w:br w:type="page"/>
      </w:r>
      <w:r w:rsidR="002C3902">
        <w:rPr>
          <w:rFonts w:ascii="ＭＳ Ｐゴシック" w:eastAsia="ＭＳ Ｐゴシック" w:hAnsi="ＭＳ Ｐゴシック" w:hint="eastAsia"/>
          <w:b/>
          <w:sz w:val="24"/>
        </w:rPr>
        <w:lastRenderedPageBreak/>
        <w:t>ＩＩ</w:t>
      </w:r>
      <w:r w:rsidRPr="003B0BCC">
        <w:rPr>
          <w:rFonts w:ascii="ＭＳ Ｐゴシック" w:eastAsia="ＭＳ Ｐゴシック" w:hAnsi="ＭＳ Ｐゴシック" w:hint="eastAsia"/>
          <w:b/>
          <w:szCs w:val="21"/>
        </w:rPr>
        <w:t>．皮膚型ポルフィリン症の診断基準</w:t>
      </w:r>
    </w:p>
    <w:p w14:paraId="280AEBCB" w14:textId="43982838" w:rsidR="00763145" w:rsidRPr="00FC4D25" w:rsidRDefault="00763145" w:rsidP="00AD468A">
      <w:pPr>
        <w:spacing w:line="320" w:lineRule="exact"/>
        <w:ind w:left="210" w:hangingChars="100" w:hanging="210"/>
        <w:rPr>
          <w:rFonts w:ascii="ＭＳ Ｐゴシック" w:eastAsia="ＭＳ Ｐゴシック" w:hAnsi="ＭＳ Ｐゴシック"/>
          <w:b/>
          <w:szCs w:val="21"/>
        </w:rPr>
      </w:pPr>
      <w:r w:rsidRPr="00AD468A">
        <w:rPr>
          <w:rFonts w:ascii="ＭＳ Ｐゴシック" w:eastAsia="ＭＳ Ｐゴシック" w:hAnsi="ＭＳ Ｐゴシック" w:hint="eastAsia"/>
          <w:szCs w:val="21"/>
        </w:rPr>
        <w:t>１．赤芽球性（骨髄性）プロトポルフィリン症（</w:t>
      </w:r>
      <w:r w:rsidRPr="00AD468A">
        <w:rPr>
          <w:rFonts w:ascii="ＭＳ Ｐゴシック" w:eastAsia="ＭＳ Ｐゴシック" w:hAnsi="ＭＳ Ｐゴシック"/>
          <w:szCs w:val="21"/>
        </w:rPr>
        <w:t>Erythropoietic Protoporphyria</w:t>
      </w:r>
      <w:r w:rsidR="00FD6D36" w:rsidRPr="003B0BCC">
        <w:rPr>
          <w:rFonts w:ascii="ＭＳ Ｐゴシック" w:eastAsia="ＭＳ Ｐゴシック" w:hAnsi="ＭＳ Ｐゴシック" w:hint="eastAsia"/>
          <w:szCs w:val="21"/>
        </w:rPr>
        <w:t>：</w:t>
      </w:r>
      <w:r w:rsidRPr="00AD468A">
        <w:rPr>
          <w:rFonts w:ascii="ＭＳ Ｐゴシック" w:eastAsia="ＭＳ Ｐゴシック" w:hAnsi="ＭＳ Ｐゴシック"/>
          <w:szCs w:val="21"/>
        </w:rPr>
        <w:t>EPP</w:t>
      </w:r>
      <w:r w:rsidRPr="00AD468A">
        <w:rPr>
          <w:rFonts w:ascii="ＭＳ Ｐゴシック" w:eastAsia="ＭＳ Ｐゴシック" w:hAnsi="ＭＳ Ｐゴシック" w:hint="eastAsia"/>
          <w:szCs w:val="21"/>
        </w:rPr>
        <w:t>）</w:t>
      </w:r>
    </w:p>
    <w:p w14:paraId="46049021"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１）臨床症状</w:t>
      </w:r>
    </w:p>
    <w:p w14:paraId="381A2379" w14:textId="77777777" w:rsidR="00763145" w:rsidRPr="00FC4D25" w:rsidRDefault="00763145" w:rsidP="00763145">
      <w:pPr>
        <w:spacing w:line="320" w:lineRule="exact"/>
        <w:ind w:left="210"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 xml:space="preserve">　　光線過敏症状：日光曝露後に露光部に疼痛を伴った発赤、腫脹を示す。症状が強い場合は水疱・びらんを呈する。</w:t>
      </w:r>
    </w:p>
    <w:p w14:paraId="5DCF987F" w14:textId="77777777" w:rsidR="00763145" w:rsidRPr="00FC4D25" w:rsidRDefault="00763145" w:rsidP="00763145">
      <w:pPr>
        <w:spacing w:line="320" w:lineRule="exact"/>
        <w:rPr>
          <w:rFonts w:ascii="ＭＳ Ｐゴシック" w:eastAsia="ＭＳ Ｐゴシック" w:hAnsi="ＭＳ Ｐゴシック"/>
          <w:szCs w:val="21"/>
        </w:rPr>
      </w:pPr>
    </w:p>
    <w:p w14:paraId="001A1B2E"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２）臨床所見</w:t>
      </w:r>
    </w:p>
    <w:p w14:paraId="04915B6D" w14:textId="77777777" w:rsidR="00763145" w:rsidRPr="00FC4D25" w:rsidRDefault="00763145" w:rsidP="00763145">
      <w:pPr>
        <w:tabs>
          <w:tab w:val="num" w:pos="1200"/>
        </w:tabs>
        <w:spacing w:line="320" w:lineRule="exact"/>
        <w:ind w:leftChars="200" w:left="1680" w:hangingChars="600" w:hanging="126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①皮膚症状：露光部の発赤、腫脹、顔面の虫食い状小瘢痕、色素沈着、手指関節背の苔癬化、多毛</w:t>
      </w:r>
    </w:p>
    <w:p w14:paraId="576D226A" w14:textId="77777777" w:rsidR="00763145" w:rsidRPr="00FC4D25" w:rsidRDefault="00763145" w:rsidP="00763145">
      <w:pPr>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②肝機能障害</w:t>
      </w:r>
    </w:p>
    <w:p w14:paraId="10CE1F1A" w14:textId="77777777" w:rsidR="00763145" w:rsidRPr="00FC4D25" w:rsidRDefault="00763145" w:rsidP="00763145">
      <w:pPr>
        <w:spacing w:line="320" w:lineRule="exact"/>
        <w:rPr>
          <w:rFonts w:ascii="ＭＳ Ｐゴシック" w:eastAsia="ＭＳ Ｐゴシック" w:hAnsi="ＭＳ Ｐゴシック"/>
          <w:szCs w:val="21"/>
        </w:rPr>
      </w:pPr>
    </w:p>
    <w:p w14:paraId="4E8BECEE" w14:textId="77777777" w:rsidR="00763145" w:rsidRPr="00FC4D25" w:rsidRDefault="00763145" w:rsidP="00763145">
      <w:pPr>
        <w:tabs>
          <w:tab w:val="num" w:pos="720"/>
        </w:tabs>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３）検査所見</w:t>
      </w:r>
    </w:p>
    <w:p w14:paraId="690D410C" w14:textId="37AB9A57" w:rsidR="00763145" w:rsidRPr="007E18A4"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①赤血球中プロトポルフィリンの著明な増加</w:t>
      </w:r>
      <w:r w:rsidRPr="007E18A4">
        <w:rPr>
          <w:rFonts w:ascii="ＭＳ Ｐゴシック" w:eastAsia="ＭＳ Ｐゴシック" w:hAnsi="ＭＳ Ｐゴシック" w:hint="eastAsia"/>
          <w:szCs w:val="21"/>
        </w:rPr>
        <w:t>：正常値平均値の</w:t>
      </w:r>
      <w:r w:rsidRPr="007E18A4">
        <w:rPr>
          <w:rFonts w:ascii="ＭＳ Ｐゴシック" w:eastAsia="ＭＳ Ｐゴシック" w:hAnsi="ＭＳ Ｐゴシック"/>
          <w:szCs w:val="21"/>
        </w:rPr>
        <w:t>15</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3C855A5A"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②尿中ポルフィリン前駆体及びポルフィリン体は正常範囲</w:t>
      </w:r>
    </w:p>
    <w:p w14:paraId="62E8053C"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③赤血球蛍光が陽性</w:t>
      </w:r>
    </w:p>
    <w:p w14:paraId="7A1DC721"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④光溶血現象が陽性</w:t>
      </w:r>
    </w:p>
    <w:p w14:paraId="0FC137F9" w14:textId="1A805CA0" w:rsidR="002477B1"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⑤露光部皮膚の血管周囲における</w:t>
      </w:r>
      <w:r w:rsidRPr="00FC4D25">
        <w:rPr>
          <w:rFonts w:ascii="ＭＳ Ｐゴシック" w:eastAsia="ＭＳ Ｐゴシック" w:hAnsi="ＭＳ Ｐゴシック"/>
          <w:szCs w:val="21"/>
        </w:rPr>
        <w:t>PAS</w:t>
      </w:r>
      <w:r w:rsidRPr="00FC4D25">
        <w:rPr>
          <w:rFonts w:ascii="ＭＳ Ｐゴシック" w:eastAsia="ＭＳ Ｐゴシック" w:hAnsi="ＭＳ Ｐゴシック" w:hint="eastAsia"/>
          <w:szCs w:val="21"/>
        </w:rPr>
        <w:t>陽性物質の沈着</w:t>
      </w:r>
    </w:p>
    <w:p w14:paraId="6F2DA56D" w14:textId="77777777" w:rsidR="00763145" w:rsidRPr="00FC4D25" w:rsidRDefault="00763145" w:rsidP="00763145">
      <w:pPr>
        <w:spacing w:line="320" w:lineRule="exact"/>
        <w:rPr>
          <w:rFonts w:ascii="ＭＳ Ｐゴシック" w:eastAsia="ＭＳ Ｐゴシック" w:hAnsi="ＭＳ Ｐゴシック"/>
          <w:szCs w:val="21"/>
        </w:rPr>
      </w:pPr>
    </w:p>
    <w:p w14:paraId="4530412E" w14:textId="77777777" w:rsidR="0079534D" w:rsidRDefault="00763145" w:rsidP="0079534D">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４）</w:t>
      </w:r>
      <w:r w:rsidR="0079534D">
        <w:rPr>
          <w:rFonts w:ascii="ＭＳ Ｐゴシック" w:eastAsia="ＭＳ Ｐゴシック" w:hAnsi="ＭＳ Ｐゴシック" w:hint="eastAsia"/>
          <w:szCs w:val="21"/>
        </w:rPr>
        <w:t>遺伝子検査</w:t>
      </w:r>
    </w:p>
    <w:p w14:paraId="674161D8" w14:textId="77777777" w:rsidR="0079534D" w:rsidRDefault="0079534D" w:rsidP="0079534D">
      <w:pPr>
        <w:tabs>
          <w:tab w:val="num" w:pos="720"/>
        </w:tabs>
        <w:spacing w:line="320" w:lineRule="exact"/>
        <w:ind w:firstLineChars="200" w:firstLine="420"/>
        <w:rPr>
          <w:rFonts w:ascii="ＭＳ Ｐゴシック" w:eastAsia="ＭＳ Ｐゴシック" w:hAnsi="ＭＳ Ｐゴシック"/>
          <w:szCs w:val="21"/>
        </w:rPr>
      </w:pPr>
      <w:r w:rsidRPr="0079534D">
        <w:rPr>
          <w:rFonts w:ascii="ＭＳ Ｐゴシック" w:eastAsia="ＭＳ Ｐゴシック" w:hAnsi="ＭＳ Ｐゴシック" w:hint="eastAsia"/>
          <w:szCs w:val="21"/>
        </w:rPr>
        <w:t>フェロケラターゼ</w:t>
      </w:r>
      <w:r w:rsidRPr="00436826">
        <w:rPr>
          <w:rFonts w:ascii="ＭＳ Ｐゴシック" w:eastAsia="ＭＳ Ｐゴシック" w:hAnsi="ＭＳ Ｐゴシック" w:hint="eastAsia"/>
          <w:szCs w:val="21"/>
        </w:rPr>
        <w:t>遺伝子の異常を認める</w:t>
      </w:r>
      <w:r w:rsidR="00966B76">
        <w:rPr>
          <w:rFonts w:ascii="ＭＳ Ｐゴシック" w:eastAsia="ＭＳ Ｐゴシック" w:hAnsi="ＭＳ Ｐゴシック" w:hint="eastAsia"/>
          <w:szCs w:val="21"/>
        </w:rPr>
        <w:t>。</w:t>
      </w:r>
    </w:p>
    <w:p w14:paraId="52537708" w14:textId="77777777" w:rsidR="0079534D" w:rsidRPr="00966B76" w:rsidRDefault="0079534D" w:rsidP="00763145">
      <w:pPr>
        <w:tabs>
          <w:tab w:val="num" w:pos="720"/>
        </w:tabs>
        <w:spacing w:line="320" w:lineRule="exact"/>
        <w:rPr>
          <w:rFonts w:ascii="ＭＳ Ｐゴシック" w:eastAsia="ＭＳ Ｐゴシック" w:hAnsi="ＭＳ Ｐゴシック"/>
          <w:szCs w:val="21"/>
        </w:rPr>
      </w:pPr>
    </w:p>
    <w:p w14:paraId="670A4665" w14:textId="77777777" w:rsidR="00763145" w:rsidRPr="00FC4D25" w:rsidRDefault="00AD468A" w:rsidP="00763145">
      <w:pPr>
        <w:tabs>
          <w:tab w:val="num" w:pos="720"/>
        </w:tabs>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63145" w:rsidRPr="00FC4D25">
        <w:rPr>
          <w:rFonts w:ascii="ＭＳ Ｐゴシック" w:eastAsia="ＭＳ Ｐゴシック" w:hAnsi="ＭＳ Ｐゴシック" w:hint="eastAsia"/>
          <w:szCs w:val="21"/>
        </w:rPr>
        <w:t>除外診断</w:t>
      </w:r>
    </w:p>
    <w:p w14:paraId="103B7E64" w14:textId="77777777" w:rsidR="00763145" w:rsidRPr="00FC4D25" w:rsidRDefault="00763145" w:rsidP="00763145">
      <w:pPr>
        <w:tabs>
          <w:tab w:val="num" w:pos="1140"/>
        </w:tabs>
        <w:spacing w:line="320" w:lineRule="exact"/>
        <w:ind w:leftChars="190" w:left="399"/>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①鉄芽球性貧血症、②鉄欠乏性貧血、③溶血性貧血、④他のポルフィリン症、⑤他の光線過敏性疾患（種痘様水疱症、多形日光疹、慢性光線過敏性皮膚炎など</w:t>
      </w:r>
      <w:r w:rsidR="00966B76">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w:t>
      </w:r>
    </w:p>
    <w:p w14:paraId="556C72CE" w14:textId="77777777" w:rsidR="00763145" w:rsidRPr="00FC4D25" w:rsidRDefault="00763145" w:rsidP="00763145">
      <w:pPr>
        <w:spacing w:line="320" w:lineRule="exact"/>
        <w:rPr>
          <w:rFonts w:ascii="ＭＳ Ｐゴシック" w:eastAsia="ＭＳ Ｐゴシック" w:hAnsi="ＭＳ Ｐゴシック"/>
          <w:szCs w:val="21"/>
        </w:rPr>
      </w:pPr>
    </w:p>
    <w:p w14:paraId="4ED1ADF4"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2AA795FE" w14:textId="77777777" w:rsidR="00AD468A" w:rsidRDefault="00AD468A" w:rsidP="00AD468A">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以下のいずれか</w:t>
      </w:r>
      <w:r w:rsidRPr="00FC4D25">
        <w:rPr>
          <w:rFonts w:ascii="ＭＳ Ｐゴシック" w:eastAsia="ＭＳ Ｐゴシック" w:hAnsi="ＭＳ Ｐゴシック" w:hint="eastAsia"/>
          <w:szCs w:val="21"/>
        </w:rPr>
        <w:t>を</w:t>
      </w:r>
      <w:r>
        <w:rPr>
          <w:rFonts w:ascii="ＭＳ Ｐゴシック" w:eastAsia="ＭＳ Ｐゴシック" w:hAnsi="ＭＳ Ｐゴシック" w:hint="eastAsia"/>
          <w:szCs w:val="21"/>
        </w:rPr>
        <w:t>満たすもの</w:t>
      </w:r>
      <w:r w:rsidRPr="00AD468A">
        <w:rPr>
          <w:rFonts w:ascii="ＭＳ Ｐゴシック" w:eastAsia="ＭＳ Ｐゴシック" w:hAnsi="ＭＳ Ｐゴシック" w:hint="eastAsia"/>
          <w:szCs w:val="21"/>
        </w:rPr>
        <w:t>赤芽球性（骨髄性）プロトポルフィリン症</w:t>
      </w:r>
      <w:r w:rsidRPr="00FC4D25">
        <w:rPr>
          <w:rFonts w:ascii="ＭＳ Ｐゴシック" w:eastAsia="ＭＳ Ｐゴシック" w:hAnsi="ＭＳ Ｐゴシック" w:hint="eastAsia"/>
          <w:szCs w:val="21"/>
        </w:rPr>
        <w:t>とする</w:t>
      </w:r>
      <w:r>
        <w:rPr>
          <w:rFonts w:ascii="ＭＳ Ｐゴシック" w:eastAsia="ＭＳ Ｐゴシック" w:hAnsi="ＭＳ Ｐゴシック" w:hint="eastAsia"/>
          <w:szCs w:val="21"/>
        </w:rPr>
        <w:t>。</w:t>
      </w:r>
    </w:p>
    <w:p w14:paraId="7A31F082" w14:textId="64D47B82" w:rsidR="00AD468A" w:rsidRDefault="00AD468A" w:rsidP="00AD468A">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A．１</w:t>
      </w:r>
      <w:r w:rsidRPr="00FC4D25">
        <w:rPr>
          <w:rFonts w:ascii="ＭＳ Ｐゴシック" w:eastAsia="ＭＳ Ｐゴシック" w:hAnsi="ＭＳ Ｐゴシック" w:hint="eastAsia"/>
          <w:szCs w:val="21"/>
        </w:rPr>
        <w:t>）の臨床</w:t>
      </w:r>
      <w:r w:rsidR="007569F7">
        <w:rPr>
          <w:rFonts w:ascii="ＭＳ Ｐゴシック" w:eastAsia="ＭＳ Ｐゴシック" w:hAnsi="ＭＳ Ｐゴシック" w:hint="eastAsia"/>
          <w:szCs w:val="21"/>
        </w:rPr>
        <w:t>症状</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３）</w:t>
      </w:r>
      <w:r w:rsidRPr="00FC4D25">
        <w:rPr>
          <w:rFonts w:ascii="ＭＳ Ｐゴシック" w:eastAsia="ＭＳ Ｐゴシック" w:hAnsi="ＭＳ Ｐゴシック" w:hint="eastAsia"/>
          <w:szCs w:val="21"/>
        </w:rPr>
        <w:t>の①</w:t>
      </w:r>
      <w:r>
        <w:rPr>
          <w:rFonts w:ascii="ＭＳ Ｐゴシック" w:eastAsia="ＭＳ Ｐゴシック" w:hAnsi="ＭＳ Ｐゴシック" w:hint="eastAsia"/>
          <w:szCs w:val="21"/>
        </w:rPr>
        <w:t>、④の双方を</w:t>
      </w:r>
      <w:r w:rsidRPr="00FC4D25">
        <w:rPr>
          <w:rFonts w:ascii="ＭＳ Ｐゴシック" w:eastAsia="ＭＳ Ｐゴシック" w:hAnsi="ＭＳ Ｐゴシック" w:hint="eastAsia"/>
          <w:szCs w:val="21"/>
        </w:rPr>
        <w:t>満たし、</w:t>
      </w:r>
      <w:r>
        <w:rPr>
          <w:rFonts w:ascii="ＭＳ Ｐゴシック" w:eastAsia="ＭＳ Ｐゴシック" w:hAnsi="ＭＳ Ｐゴシック" w:hint="eastAsia"/>
          <w:szCs w:val="21"/>
        </w:rPr>
        <w:t>５）</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68E4B71E" w14:textId="46930F28" w:rsidR="00763145" w:rsidRPr="00FC4D25" w:rsidRDefault="00AD468A" w:rsidP="00AD468A">
      <w:pPr>
        <w:spacing w:line="320" w:lineRule="exact"/>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B．</w:t>
      </w:r>
      <w:r w:rsidR="007569F7">
        <w:rPr>
          <w:rFonts w:ascii="ＭＳ Ｐゴシック" w:eastAsia="ＭＳ Ｐゴシック" w:hAnsi="ＭＳ Ｐゴシック" w:hint="eastAsia"/>
          <w:szCs w:val="21"/>
        </w:rPr>
        <w:t>２</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007569F7">
        <w:rPr>
          <w:rFonts w:ascii="ＭＳ Ｐゴシック" w:eastAsia="ＭＳ Ｐゴシック" w:hAnsi="ＭＳ Ｐゴシック" w:hint="eastAsia"/>
          <w:szCs w:val="21"/>
        </w:rPr>
        <w:t>のいずれか</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を満たし、</w:t>
      </w:r>
      <w:r>
        <w:rPr>
          <w:rFonts w:ascii="ＭＳ Ｐゴシック" w:eastAsia="ＭＳ Ｐゴシック" w:hAnsi="ＭＳ Ｐゴシック" w:hint="eastAsia"/>
          <w:szCs w:val="21"/>
        </w:rPr>
        <w:t>５）</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2951D889" w14:textId="77777777" w:rsidR="00763145" w:rsidRPr="00966B76" w:rsidRDefault="00763145" w:rsidP="00763145">
      <w:pPr>
        <w:spacing w:line="320" w:lineRule="exact"/>
        <w:rPr>
          <w:rFonts w:ascii="ＭＳ Ｐゴシック" w:eastAsia="ＭＳ Ｐゴシック" w:hAnsi="ＭＳ Ｐゴシック"/>
          <w:szCs w:val="21"/>
        </w:rPr>
      </w:pPr>
    </w:p>
    <w:p w14:paraId="43ECC30E" w14:textId="1128C579" w:rsidR="00763145" w:rsidRPr="00AD468A" w:rsidRDefault="00763145" w:rsidP="00763145">
      <w:pPr>
        <w:spacing w:line="320" w:lineRule="exact"/>
        <w:rPr>
          <w:rFonts w:ascii="ＭＳ Ｐゴシック" w:eastAsia="ＭＳ Ｐゴシック" w:hAnsi="ＭＳ Ｐゴシック"/>
          <w:szCs w:val="21"/>
        </w:rPr>
      </w:pPr>
      <w:r w:rsidRPr="00AD468A">
        <w:rPr>
          <w:rFonts w:ascii="ＭＳ Ｐゴシック" w:eastAsia="ＭＳ Ｐゴシック" w:hAnsi="ＭＳ Ｐゴシック" w:hint="eastAsia"/>
          <w:szCs w:val="21"/>
        </w:rPr>
        <w:t>２．晩発性皮膚ポルフィリン症（</w:t>
      </w:r>
      <w:r w:rsidRPr="00AD468A">
        <w:rPr>
          <w:rFonts w:ascii="ＭＳ Ｐゴシック" w:eastAsia="ＭＳ Ｐゴシック" w:hAnsi="ＭＳ Ｐゴシック"/>
          <w:szCs w:val="21"/>
        </w:rPr>
        <w:t>Porphyria Cutanea Tarda</w:t>
      </w:r>
      <w:r w:rsidR="006F1481" w:rsidRPr="00D571EF">
        <w:rPr>
          <w:rFonts w:ascii="ＭＳ Ｐゴシック" w:eastAsia="ＭＳ Ｐゴシック" w:hAnsi="ＭＳ Ｐゴシック" w:hint="eastAsia"/>
          <w:szCs w:val="21"/>
        </w:rPr>
        <w:t>：</w:t>
      </w:r>
      <w:r w:rsidRPr="00AD468A">
        <w:rPr>
          <w:rFonts w:ascii="ＭＳ Ｐゴシック" w:eastAsia="ＭＳ Ｐゴシック" w:hAnsi="ＭＳ Ｐゴシック"/>
          <w:szCs w:val="21"/>
        </w:rPr>
        <w:t>PCT</w:t>
      </w:r>
      <w:r w:rsidRPr="00AD468A">
        <w:rPr>
          <w:rFonts w:ascii="ＭＳ Ｐゴシック" w:eastAsia="ＭＳ Ｐゴシック" w:hAnsi="ＭＳ Ｐゴシック" w:hint="eastAsia"/>
          <w:szCs w:val="21"/>
        </w:rPr>
        <w:t>）</w:t>
      </w:r>
    </w:p>
    <w:p w14:paraId="6D03CE45"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１）臨床症状</w:t>
      </w:r>
    </w:p>
    <w:p w14:paraId="460D1345" w14:textId="77777777" w:rsidR="00763145" w:rsidRPr="00FC4D25" w:rsidRDefault="00763145" w:rsidP="00715FA7">
      <w:pPr>
        <w:spacing w:line="320" w:lineRule="exact"/>
        <w:ind w:firstLineChars="202" w:firstLine="424"/>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光線過敏症状：日光曝露後に露光部に痒みを伴った発赤、腫脹を示す。</w:t>
      </w:r>
    </w:p>
    <w:p w14:paraId="7EA90E9C" w14:textId="77777777" w:rsidR="00763145" w:rsidRPr="00FC4D25" w:rsidRDefault="00763145" w:rsidP="00763145">
      <w:pPr>
        <w:spacing w:line="320" w:lineRule="exact"/>
        <w:rPr>
          <w:rFonts w:ascii="ＭＳ Ｐゴシック" w:eastAsia="ＭＳ Ｐゴシック" w:hAnsi="ＭＳ Ｐゴシック"/>
          <w:szCs w:val="21"/>
        </w:rPr>
      </w:pPr>
    </w:p>
    <w:p w14:paraId="36A280FE"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２）臨床所見</w:t>
      </w:r>
    </w:p>
    <w:p w14:paraId="133B4FBE" w14:textId="77777777" w:rsidR="00763145" w:rsidRPr="00FC4D25" w:rsidRDefault="00763145" w:rsidP="00763145">
      <w:pPr>
        <w:tabs>
          <w:tab w:val="num" w:pos="120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①皮膚症状：露光部の発赤、水疱、びらん、露光部の瘢痕、色素沈着、多毛</w:t>
      </w:r>
    </w:p>
    <w:p w14:paraId="656ED9BA" w14:textId="77777777" w:rsidR="00763145" w:rsidRPr="00FC4D25" w:rsidRDefault="00763145" w:rsidP="00AD468A">
      <w:pPr>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②肝機能障害</w:t>
      </w:r>
    </w:p>
    <w:p w14:paraId="68A3AD21" w14:textId="77777777" w:rsidR="00763145" w:rsidRPr="00FC4D25" w:rsidRDefault="00763145" w:rsidP="00763145">
      <w:pPr>
        <w:spacing w:line="320" w:lineRule="exact"/>
        <w:rPr>
          <w:rFonts w:ascii="ＭＳ Ｐゴシック" w:eastAsia="ＭＳ Ｐゴシック" w:hAnsi="ＭＳ Ｐゴシック"/>
          <w:szCs w:val="21"/>
        </w:rPr>
      </w:pPr>
    </w:p>
    <w:p w14:paraId="6A35AECA" w14:textId="77777777" w:rsidR="00763145" w:rsidRPr="00FC4D25" w:rsidRDefault="00763145" w:rsidP="00763145">
      <w:pPr>
        <w:tabs>
          <w:tab w:val="num" w:pos="720"/>
        </w:tabs>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３）検査所見</w:t>
      </w:r>
    </w:p>
    <w:p w14:paraId="287F797D" w14:textId="55159221" w:rsidR="00763145" w:rsidRPr="007E18A4"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①尿中ウロポルフィリンの著明な増加：正常値平均値の</w:t>
      </w:r>
      <w:r w:rsidR="00FD6D36" w:rsidRPr="00715FA7">
        <w:rPr>
          <w:rFonts w:ascii="ＭＳ Ｐゴシック" w:eastAsia="ＭＳ Ｐゴシック" w:hAnsi="ＭＳ Ｐゴシック" w:hint="eastAsia"/>
          <w:szCs w:val="21"/>
        </w:rPr>
        <w:t>６</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3D647EC9" w14:textId="44104A29" w:rsidR="00763145" w:rsidRPr="007E18A4" w:rsidRDefault="00763145" w:rsidP="00763145">
      <w:pPr>
        <w:tabs>
          <w:tab w:val="num" w:pos="1140"/>
        </w:tabs>
        <w:spacing w:line="320" w:lineRule="exact"/>
        <w:ind w:firstLineChars="300" w:firstLine="63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ヘプタカルボキシルポルフィリンの著明な増加：正常値平均値の</w:t>
      </w:r>
      <w:r w:rsidRPr="007E18A4">
        <w:rPr>
          <w:rFonts w:ascii="ＭＳ Ｐゴシック" w:eastAsia="ＭＳ Ｐゴシック" w:hAnsi="ＭＳ Ｐゴシック"/>
          <w:szCs w:val="21"/>
        </w:rPr>
        <w:t>10</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5360BEB5" w14:textId="77777777" w:rsidR="00763145" w:rsidRPr="007E18A4"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②尿中ポルホビリノゲン・δ‐アミノレブリン酸は正常範囲</w:t>
      </w:r>
    </w:p>
    <w:p w14:paraId="41810FDA" w14:textId="77777777" w:rsidR="00763145" w:rsidRPr="007E18A4"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③赤血球中プロトポルフィリン・コプロポルフィリンは正常範囲</w:t>
      </w:r>
    </w:p>
    <w:p w14:paraId="0F49FFD5"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④露光部皮膚の血管周囲における</w:t>
      </w:r>
      <w:r w:rsidRPr="00FC4D25">
        <w:rPr>
          <w:rFonts w:ascii="ＭＳ Ｐゴシック" w:eastAsia="ＭＳ Ｐゴシック" w:hAnsi="ＭＳ Ｐゴシック"/>
          <w:szCs w:val="21"/>
        </w:rPr>
        <w:t>PAS</w:t>
      </w:r>
      <w:r w:rsidRPr="00FC4D25">
        <w:rPr>
          <w:rFonts w:ascii="ＭＳ Ｐゴシック" w:eastAsia="ＭＳ Ｐゴシック" w:hAnsi="ＭＳ Ｐゴシック" w:hint="eastAsia"/>
          <w:szCs w:val="21"/>
        </w:rPr>
        <w:t>陽性物質の沈着</w:t>
      </w:r>
    </w:p>
    <w:p w14:paraId="24E8357E" w14:textId="77777777" w:rsidR="00763145" w:rsidRPr="00FC4D25" w:rsidRDefault="00763145" w:rsidP="00763145">
      <w:pPr>
        <w:spacing w:line="320" w:lineRule="exact"/>
        <w:rPr>
          <w:rFonts w:ascii="ＭＳ Ｐゴシック" w:eastAsia="ＭＳ Ｐゴシック" w:hAnsi="ＭＳ Ｐゴシック"/>
          <w:szCs w:val="21"/>
        </w:rPr>
      </w:pPr>
    </w:p>
    <w:p w14:paraId="7B58F591" w14:textId="77777777" w:rsidR="00483B5C" w:rsidRDefault="00763145" w:rsidP="00483B5C">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４）</w:t>
      </w:r>
      <w:r w:rsidR="00483B5C">
        <w:rPr>
          <w:rFonts w:ascii="ＭＳ Ｐゴシック" w:eastAsia="ＭＳ Ｐゴシック" w:hAnsi="ＭＳ Ｐゴシック" w:hint="eastAsia"/>
          <w:szCs w:val="21"/>
        </w:rPr>
        <w:t>遺伝子検査</w:t>
      </w:r>
    </w:p>
    <w:p w14:paraId="1ED1B0DE" w14:textId="77777777" w:rsidR="00483B5C" w:rsidRPr="00483B5C" w:rsidRDefault="00483B5C" w:rsidP="00483B5C">
      <w:pPr>
        <w:tabs>
          <w:tab w:val="num" w:pos="720"/>
        </w:tabs>
        <w:spacing w:line="320" w:lineRule="exact"/>
        <w:ind w:firstLineChars="200" w:firstLine="420"/>
        <w:rPr>
          <w:rFonts w:ascii="ＭＳ Ｐゴシック" w:eastAsia="ＭＳ Ｐゴシック" w:hAnsi="ＭＳ Ｐゴシック"/>
          <w:szCs w:val="21"/>
        </w:rPr>
      </w:pPr>
      <w:r w:rsidRPr="00483B5C">
        <w:rPr>
          <w:rFonts w:ascii="ＭＳ Ｐゴシック" w:eastAsia="ＭＳ Ｐゴシック" w:hAnsi="ＭＳ Ｐゴシック" w:hint="eastAsia"/>
          <w:szCs w:val="21"/>
        </w:rPr>
        <w:t>ウロポルフィリノーゲン脱炭酸酵素</w:t>
      </w:r>
      <w:r w:rsidRPr="00436826">
        <w:rPr>
          <w:rFonts w:ascii="ＭＳ Ｐゴシック" w:eastAsia="ＭＳ Ｐゴシック" w:hAnsi="ＭＳ Ｐゴシック" w:hint="eastAsia"/>
          <w:szCs w:val="21"/>
        </w:rPr>
        <w:t>遺伝子の異常を認める</w:t>
      </w:r>
      <w:r w:rsidR="00966B76">
        <w:rPr>
          <w:rFonts w:ascii="ＭＳ Ｐゴシック" w:eastAsia="ＭＳ Ｐゴシック" w:hAnsi="ＭＳ Ｐゴシック" w:hint="eastAsia"/>
          <w:szCs w:val="21"/>
        </w:rPr>
        <w:t>。</w:t>
      </w:r>
    </w:p>
    <w:p w14:paraId="6D7AEB6B" w14:textId="77777777" w:rsidR="00483B5C" w:rsidRPr="00966B76" w:rsidRDefault="00483B5C" w:rsidP="00763145">
      <w:pPr>
        <w:tabs>
          <w:tab w:val="num" w:pos="720"/>
        </w:tabs>
        <w:spacing w:line="320" w:lineRule="exact"/>
        <w:rPr>
          <w:rFonts w:ascii="ＭＳ Ｐゴシック" w:eastAsia="ＭＳ Ｐゴシック" w:hAnsi="ＭＳ Ｐゴシック"/>
          <w:szCs w:val="21"/>
        </w:rPr>
      </w:pPr>
    </w:p>
    <w:p w14:paraId="1FA65F9C" w14:textId="77777777" w:rsidR="00763145" w:rsidRPr="00FC4D25" w:rsidRDefault="00483B5C" w:rsidP="00763145">
      <w:pPr>
        <w:tabs>
          <w:tab w:val="num" w:pos="720"/>
        </w:tabs>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63145" w:rsidRPr="00FC4D25">
        <w:rPr>
          <w:rFonts w:ascii="ＭＳ Ｐゴシック" w:eastAsia="ＭＳ Ｐゴシック" w:hAnsi="ＭＳ Ｐゴシック" w:hint="eastAsia"/>
          <w:szCs w:val="21"/>
        </w:rPr>
        <w:t>除外診断</w:t>
      </w:r>
    </w:p>
    <w:p w14:paraId="4CAEA156"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①他の光線過敏性疾患（多形日光疹、慢性光線過敏性皮膚炎、光線過敏型薬疹など）</w:t>
      </w:r>
    </w:p>
    <w:p w14:paraId="62704CE3"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②他のポルフィリン症</w:t>
      </w:r>
    </w:p>
    <w:p w14:paraId="094288D8" w14:textId="77777777" w:rsidR="00763145" w:rsidRPr="00FC4D25" w:rsidRDefault="00763145" w:rsidP="00763145">
      <w:pPr>
        <w:tabs>
          <w:tab w:val="num" w:pos="1140"/>
        </w:tabs>
        <w:spacing w:line="320" w:lineRule="exact"/>
        <w:ind w:leftChars="190" w:left="609" w:hangingChars="100" w:hanging="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③偽ポルフィリン症（臨床症状、病理所見は晩発性皮膚ポルフィリン症と類似するが、ポルフィリンの代謝異常を伴わない。）</w:t>
      </w:r>
    </w:p>
    <w:p w14:paraId="58887AEB" w14:textId="77777777" w:rsidR="00763145" w:rsidRPr="00FC4D25" w:rsidRDefault="00763145" w:rsidP="00763145">
      <w:pPr>
        <w:tabs>
          <w:tab w:val="num" w:pos="1140"/>
        </w:tabs>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④多ハロゲン芳香族化合物（ダイオキシン、</w:t>
      </w:r>
      <w:r w:rsidRPr="00FC4D25">
        <w:rPr>
          <w:rFonts w:ascii="ＭＳ Ｐゴシック" w:eastAsia="ＭＳ Ｐゴシック" w:hAnsi="ＭＳ Ｐゴシック"/>
          <w:szCs w:val="21"/>
        </w:rPr>
        <w:t>PCB</w:t>
      </w:r>
      <w:r w:rsidRPr="00FC4D25">
        <w:rPr>
          <w:rFonts w:ascii="ＭＳ Ｐゴシック" w:eastAsia="ＭＳ Ｐゴシック" w:hAnsi="ＭＳ Ｐゴシック" w:hint="eastAsia"/>
          <w:szCs w:val="21"/>
        </w:rPr>
        <w:t>、へキサクロルベンゼンなど）</w:t>
      </w:r>
      <w:r w:rsidR="00E33E17">
        <w:rPr>
          <w:rFonts w:ascii="ＭＳ Ｐゴシック" w:eastAsia="ＭＳ Ｐゴシック" w:hAnsi="ＭＳ Ｐゴシック" w:hint="eastAsia"/>
          <w:szCs w:val="21"/>
        </w:rPr>
        <w:t>によるもの</w:t>
      </w:r>
    </w:p>
    <w:p w14:paraId="06E068E9" w14:textId="77777777" w:rsidR="00763145" w:rsidRPr="00FC4D25" w:rsidRDefault="00763145" w:rsidP="00763145">
      <w:pPr>
        <w:spacing w:line="320" w:lineRule="exact"/>
        <w:rPr>
          <w:rFonts w:ascii="ＭＳ Ｐゴシック" w:eastAsia="ＭＳ Ｐゴシック" w:hAnsi="ＭＳ Ｐゴシック"/>
          <w:szCs w:val="21"/>
        </w:rPr>
      </w:pPr>
    </w:p>
    <w:p w14:paraId="6A255675" w14:textId="77777777" w:rsidR="00763145" w:rsidRPr="00FC4D25" w:rsidRDefault="00483B5C"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763145" w:rsidRPr="00FC4D25">
        <w:rPr>
          <w:rFonts w:ascii="ＭＳ Ｐゴシック" w:eastAsia="ＭＳ Ｐゴシック" w:hAnsi="ＭＳ Ｐゴシック" w:hint="eastAsia"/>
          <w:szCs w:val="21"/>
        </w:rPr>
        <w:t>）参考事項</w:t>
      </w:r>
    </w:p>
    <w:p w14:paraId="3572BFF7" w14:textId="596A5AAA" w:rsidR="00763145" w:rsidRPr="00FC4D25" w:rsidRDefault="00763145" w:rsidP="00AD468A">
      <w:pPr>
        <w:spacing w:line="320" w:lineRule="exact"/>
        <w:ind w:firstLineChars="200" w:firstLine="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①誘発の原因（飲酒、鉄剤、エストロゲン製剤、経口避妊薬など）</w:t>
      </w:r>
    </w:p>
    <w:p w14:paraId="0E3B2B12" w14:textId="77777777" w:rsidR="00763145" w:rsidRPr="00FC4D25" w:rsidRDefault="00763145" w:rsidP="00763145">
      <w:pPr>
        <w:spacing w:line="320" w:lineRule="exact"/>
        <w:rPr>
          <w:rFonts w:ascii="ＭＳ Ｐゴシック" w:eastAsia="ＭＳ Ｐゴシック" w:hAnsi="ＭＳ Ｐゴシック"/>
          <w:szCs w:val="21"/>
        </w:rPr>
      </w:pPr>
    </w:p>
    <w:p w14:paraId="5BF1C69D"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270352E3" w14:textId="77777777" w:rsidR="00AD468A" w:rsidRDefault="00AD468A" w:rsidP="00AD468A">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以下のいずれか</w:t>
      </w:r>
      <w:r w:rsidRPr="00FC4D25">
        <w:rPr>
          <w:rFonts w:ascii="ＭＳ Ｐゴシック" w:eastAsia="ＭＳ Ｐゴシック" w:hAnsi="ＭＳ Ｐゴシック" w:hint="eastAsia"/>
          <w:szCs w:val="21"/>
        </w:rPr>
        <w:t>を</w:t>
      </w:r>
      <w:r>
        <w:rPr>
          <w:rFonts w:ascii="ＭＳ Ｐゴシック" w:eastAsia="ＭＳ Ｐゴシック" w:hAnsi="ＭＳ Ｐゴシック" w:hint="eastAsia"/>
          <w:szCs w:val="21"/>
        </w:rPr>
        <w:t>満たすもの</w:t>
      </w:r>
      <w:r w:rsidRPr="00AD468A">
        <w:rPr>
          <w:rFonts w:ascii="ＭＳ Ｐゴシック" w:eastAsia="ＭＳ Ｐゴシック" w:hAnsi="ＭＳ Ｐゴシック" w:hint="eastAsia"/>
          <w:szCs w:val="21"/>
        </w:rPr>
        <w:t>晩発性皮膚ポルフィリン症</w:t>
      </w:r>
      <w:r w:rsidRPr="00FC4D25">
        <w:rPr>
          <w:rFonts w:ascii="ＭＳ Ｐゴシック" w:eastAsia="ＭＳ Ｐゴシック" w:hAnsi="ＭＳ Ｐゴシック" w:hint="eastAsia"/>
          <w:szCs w:val="21"/>
        </w:rPr>
        <w:t>とする</w:t>
      </w:r>
      <w:r>
        <w:rPr>
          <w:rFonts w:ascii="ＭＳ Ｐゴシック" w:eastAsia="ＭＳ Ｐゴシック" w:hAnsi="ＭＳ Ｐゴシック" w:hint="eastAsia"/>
          <w:szCs w:val="21"/>
        </w:rPr>
        <w:t>。</w:t>
      </w:r>
    </w:p>
    <w:p w14:paraId="458FA442" w14:textId="67A7830A" w:rsidR="00AD468A" w:rsidRDefault="00AD468A" w:rsidP="00AD468A">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A．１</w:t>
      </w:r>
      <w:r w:rsidRPr="00FC4D25">
        <w:rPr>
          <w:rFonts w:ascii="ＭＳ Ｐゴシック" w:eastAsia="ＭＳ Ｐゴシック" w:hAnsi="ＭＳ Ｐゴシック" w:hint="eastAsia"/>
          <w:szCs w:val="21"/>
        </w:rPr>
        <w:t>）の臨床</w:t>
      </w:r>
      <w:r w:rsidR="007569F7">
        <w:rPr>
          <w:rFonts w:ascii="ＭＳ Ｐゴシック" w:eastAsia="ＭＳ Ｐゴシック" w:hAnsi="ＭＳ Ｐゴシック" w:hint="eastAsia"/>
          <w:szCs w:val="21"/>
        </w:rPr>
        <w:t>症状</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３）</w:t>
      </w:r>
      <w:r w:rsidRPr="00FC4D25">
        <w:rPr>
          <w:rFonts w:ascii="ＭＳ Ｐゴシック" w:eastAsia="ＭＳ Ｐゴシック" w:hAnsi="ＭＳ Ｐゴシック" w:hint="eastAsia"/>
          <w:szCs w:val="21"/>
        </w:rPr>
        <w:t>の①</w:t>
      </w:r>
      <w:r>
        <w:rPr>
          <w:rFonts w:ascii="ＭＳ Ｐゴシック" w:eastAsia="ＭＳ Ｐゴシック" w:hAnsi="ＭＳ Ｐゴシック" w:hint="eastAsia"/>
          <w:szCs w:val="21"/>
        </w:rPr>
        <w:t>から③の全てを</w:t>
      </w:r>
      <w:r w:rsidRPr="00FC4D25">
        <w:rPr>
          <w:rFonts w:ascii="ＭＳ Ｐゴシック" w:eastAsia="ＭＳ Ｐゴシック" w:hAnsi="ＭＳ Ｐゴシック" w:hint="eastAsia"/>
          <w:szCs w:val="21"/>
        </w:rPr>
        <w:t>満たし、</w:t>
      </w:r>
      <w:r w:rsidR="0070759F">
        <w:rPr>
          <w:rFonts w:ascii="ＭＳ Ｐゴシック" w:eastAsia="ＭＳ Ｐゴシック" w:hAnsi="ＭＳ Ｐゴシック" w:hint="eastAsia"/>
          <w:szCs w:val="21"/>
        </w:rPr>
        <w:t>５</w:t>
      </w: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329D50FE" w14:textId="205AF5F2" w:rsidR="00AD468A" w:rsidRDefault="00AD468A" w:rsidP="00AD468A">
      <w:pPr>
        <w:spacing w:line="320" w:lineRule="exact"/>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B．</w:t>
      </w:r>
      <w:r w:rsidR="007569F7">
        <w:rPr>
          <w:rFonts w:ascii="ＭＳ Ｐゴシック" w:eastAsia="ＭＳ Ｐゴシック" w:hAnsi="ＭＳ Ｐゴシック" w:hint="eastAsia"/>
          <w:szCs w:val="21"/>
        </w:rPr>
        <w:t>２</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007569F7">
        <w:rPr>
          <w:rFonts w:ascii="ＭＳ Ｐゴシック" w:eastAsia="ＭＳ Ｐゴシック" w:hAnsi="ＭＳ Ｐゴシック" w:hint="eastAsia"/>
          <w:szCs w:val="21"/>
        </w:rPr>
        <w:t>のいずれか</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sidR="0070759F">
        <w:rPr>
          <w:rFonts w:ascii="ＭＳ Ｐゴシック" w:eastAsia="ＭＳ Ｐゴシック" w:hAnsi="ＭＳ Ｐゴシック" w:hint="eastAsia"/>
          <w:szCs w:val="21"/>
        </w:rPr>
        <w:t>４</w:t>
      </w: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を満たし、</w:t>
      </w:r>
      <w:r w:rsidR="0070759F">
        <w:rPr>
          <w:rFonts w:ascii="ＭＳ Ｐゴシック" w:eastAsia="ＭＳ Ｐゴシック" w:hAnsi="ＭＳ Ｐゴシック" w:hint="eastAsia"/>
          <w:szCs w:val="21"/>
        </w:rPr>
        <w:t>５</w:t>
      </w: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5838F205" w14:textId="77777777" w:rsidR="00763145" w:rsidRPr="00966B76" w:rsidRDefault="00763145" w:rsidP="00763145">
      <w:pPr>
        <w:spacing w:line="320" w:lineRule="exact"/>
        <w:rPr>
          <w:rFonts w:ascii="ＭＳ Ｐゴシック" w:eastAsia="ＭＳ Ｐゴシック" w:hAnsi="ＭＳ Ｐゴシック"/>
          <w:szCs w:val="21"/>
        </w:rPr>
      </w:pPr>
    </w:p>
    <w:p w14:paraId="1BA98A2D" w14:textId="323B3996" w:rsidR="00763145" w:rsidRPr="00AD468A" w:rsidRDefault="00763145" w:rsidP="00AD468A">
      <w:pPr>
        <w:spacing w:line="320" w:lineRule="exact"/>
        <w:ind w:left="420" w:hangingChars="200" w:hanging="420"/>
        <w:rPr>
          <w:rFonts w:ascii="ＭＳ Ｐゴシック" w:eastAsia="ＭＳ Ｐゴシック" w:hAnsi="ＭＳ Ｐゴシック"/>
          <w:szCs w:val="21"/>
        </w:rPr>
      </w:pPr>
      <w:r w:rsidRPr="00AD468A">
        <w:rPr>
          <w:rFonts w:ascii="ＭＳ Ｐゴシック" w:eastAsia="ＭＳ Ｐゴシック" w:hAnsi="ＭＳ Ｐゴシック" w:hint="eastAsia"/>
          <w:szCs w:val="21"/>
        </w:rPr>
        <w:t>３．先天性骨髄性ポルフィリン症（</w:t>
      </w:r>
      <w:r w:rsidRPr="00AD468A">
        <w:rPr>
          <w:rFonts w:ascii="ＭＳ Ｐゴシック" w:eastAsia="ＭＳ Ｐゴシック" w:hAnsi="ＭＳ Ｐゴシック"/>
          <w:szCs w:val="21"/>
        </w:rPr>
        <w:t>Congenital Erythropoietic Porphyria</w:t>
      </w:r>
      <w:r w:rsidR="00FD6D36" w:rsidRPr="00715FA7">
        <w:rPr>
          <w:rFonts w:ascii="ＭＳ Ｐゴシック" w:eastAsia="ＭＳ Ｐゴシック" w:hAnsi="ＭＳ Ｐゴシック" w:hint="eastAsia"/>
          <w:szCs w:val="21"/>
        </w:rPr>
        <w:t>：</w:t>
      </w:r>
      <w:r w:rsidRPr="00AD468A">
        <w:rPr>
          <w:rFonts w:ascii="ＭＳ Ｐゴシック" w:eastAsia="ＭＳ Ｐゴシック" w:hAnsi="ＭＳ Ｐゴシック"/>
          <w:szCs w:val="21"/>
        </w:rPr>
        <w:t>CEP</w:t>
      </w:r>
      <w:r w:rsidRPr="00AD468A">
        <w:rPr>
          <w:rFonts w:ascii="ＭＳ Ｐゴシック" w:eastAsia="ＭＳ Ｐゴシック" w:hAnsi="ＭＳ Ｐゴシック" w:hint="eastAsia"/>
          <w:szCs w:val="21"/>
        </w:rPr>
        <w:t>）</w:t>
      </w:r>
    </w:p>
    <w:p w14:paraId="5226AA73"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１）臨床症状</w:t>
      </w:r>
    </w:p>
    <w:p w14:paraId="3065F045" w14:textId="77777777" w:rsidR="00763145" w:rsidRPr="00FC4D25" w:rsidRDefault="00763145" w:rsidP="00763145">
      <w:pPr>
        <w:spacing w:line="320" w:lineRule="exact"/>
        <w:ind w:leftChars="95" w:left="199" w:firstLineChars="100" w:firstLine="21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光線過敏症状：出生後まもなくからみられ、短時間の日光曝露により、露光部に紅斑、水疱、びらん、潰瘍などを生じる。</w:t>
      </w:r>
    </w:p>
    <w:p w14:paraId="51BF4F85" w14:textId="77777777" w:rsidR="00763145" w:rsidRPr="00FC4D25" w:rsidRDefault="00763145" w:rsidP="00763145">
      <w:pPr>
        <w:spacing w:line="320" w:lineRule="exact"/>
        <w:rPr>
          <w:rFonts w:ascii="ＭＳ Ｐゴシック" w:eastAsia="ＭＳ Ｐゴシック" w:hAnsi="ＭＳ Ｐゴシック"/>
          <w:szCs w:val="21"/>
        </w:rPr>
      </w:pPr>
    </w:p>
    <w:p w14:paraId="335A93F5"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２）臨床所見</w:t>
      </w:r>
    </w:p>
    <w:p w14:paraId="34EAF466" w14:textId="77777777" w:rsidR="00763145" w:rsidRPr="00FC4D25" w:rsidRDefault="00763145" w:rsidP="00763145">
      <w:pPr>
        <w:tabs>
          <w:tab w:val="num" w:pos="1200"/>
        </w:tabs>
        <w:spacing w:line="320" w:lineRule="exact"/>
        <w:ind w:leftChars="200" w:left="1680" w:hangingChars="600" w:hanging="126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①皮膚症状：露光部の紅斑、水疱、びらん、露光部の色素沈着、色素脱失、鼻、耳朶、手指の脱落、多毛</w:t>
      </w:r>
    </w:p>
    <w:p w14:paraId="34AEB117"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②赤色歯牙</w:t>
      </w:r>
    </w:p>
    <w:p w14:paraId="2CCC9680"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③脾腫</w:t>
      </w:r>
    </w:p>
    <w:p w14:paraId="2B17BB33" w14:textId="77777777" w:rsidR="0018312E" w:rsidRDefault="0018312E" w:rsidP="00763145">
      <w:pPr>
        <w:spacing w:line="320" w:lineRule="exact"/>
        <w:rPr>
          <w:rFonts w:ascii="ＭＳ Ｐゴシック" w:eastAsia="ＭＳ Ｐゴシック" w:hAnsi="ＭＳ Ｐゴシック"/>
          <w:szCs w:val="21"/>
        </w:rPr>
      </w:pPr>
    </w:p>
    <w:p w14:paraId="3FB6697E" w14:textId="77777777"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３）検査所見</w:t>
      </w:r>
    </w:p>
    <w:p w14:paraId="53F9DB11" w14:textId="725ED4AD" w:rsidR="00763145" w:rsidRPr="007E18A4" w:rsidRDefault="00763145" w:rsidP="00763145">
      <w:pPr>
        <w:spacing w:line="320" w:lineRule="exact"/>
        <w:ind w:left="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①尿中のウロポルフィリンの著明な増加：正常値平均値の</w:t>
      </w:r>
      <w:r w:rsidRPr="007E18A4">
        <w:rPr>
          <w:rFonts w:ascii="ＭＳ Ｐゴシック" w:eastAsia="ＭＳ Ｐゴシック" w:hAnsi="ＭＳ Ｐゴシック"/>
          <w:szCs w:val="21"/>
        </w:rPr>
        <w:t>35</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33560247" w14:textId="07FBB8B3" w:rsidR="00763145" w:rsidRPr="007E18A4" w:rsidRDefault="00763145" w:rsidP="00763145">
      <w:pPr>
        <w:spacing w:line="320" w:lineRule="exact"/>
        <w:ind w:left="420" w:firstLineChars="100" w:firstLine="21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コプロポルフィリンの著明な増加：正常値平均値の</w:t>
      </w:r>
      <w:r w:rsidRPr="007E18A4">
        <w:rPr>
          <w:rFonts w:ascii="ＭＳ Ｐゴシック" w:eastAsia="ＭＳ Ｐゴシック" w:hAnsi="ＭＳ Ｐゴシック"/>
          <w:szCs w:val="21"/>
        </w:rPr>
        <w:t>60</w:t>
      </w:r>
      <w:r w:rsidRPr="007E18A4">
        <w:rPr>
          <w:rFonts w:ascii="ＭＳ Ｐゴシック" w:eastAsia="ＭＳ Ｐゴシック" w:hAnsi="ＭＳ Ｐゴシック" w:hint="eastAsia"/>
          <w:szCs w:val="21"/>
        </w:rPr>
        <w:t>倍</w:t>
      </w:r>
      <w:r w:rsidR="00950ECF" w:rsidRPr="007E18A4">
        <w:rPr>
          <w:rFonts w:ascii="ＭＳ Ｐゴシック" w:eastAsia="ＭＳ Ｐゴシック" w:hAnsi="ＭＳ Ｐゴシック" w:hint="eastAsia"/>
          <w:szCs w:val="21"/>
        </w:rPr>
        <w:t>以上</w:t>
      </w:r>
    </w:p>
    <w:p w14:paraId="05A2353D" w14:textId="2D21F9DC" w:rsidR="00763145" w:rsidRPr="007E18A4" w:rsidRDefault="00763145" w:rsidP="00763145">
      <w:pPr>
        <w:spacing w:line="320" w:lineRule="exact"/>
        <w:ind w:left="420"/>
        <w:rPr>
          <w:rFonts w:ascii="ＭＳ Ｐゴシック" w:eastAsia="ＭＳ Ｐゴシック" w:hAnsi="ＭＳ Ｐゴシック"/>
          <w:szCs w:val="21"/>
        </w:rPr>
      </w:pPr>
      <w:r w:rsidRPr="007E18A4">
        <w:rPr>
          <w:rFonts w:ascii="ＭＳ Ｐゴシック" w:eastAsia="ＭＳ Ｐゴシック" w:hAnsi="ＭＳ Ｐゴシック" w:hint="eastAsia"/>
          <w:szCs w:val="21"/>
        </w:rPr>
        <w:t>②血液中のコプロポルフィリンの著明な増加：正常値平均値の約</w:t>
      </w:r>
      <w:r w:rsidRPr="007E18A4">
        <w:rPr>
          <w:rFonts w:ascii="ＭＳ Ｐゴシック" w:eastAsia="ＭＳ Ｐゴシック" w:hAnsi="ＭＳ Ｐゴシック"/>
          <w:szCs w:val="21"/>
        </w:rPr>
        <w:t>30</w:t>
      </w:r>
      <w:r w:rsidRPr="007E18A4">
        <w:rPr>
          <w:rFonts w:ascii="ＭＳ Ｐゴシック" w:eastAsia="ＭＳ Ｐゴシック" w:hAnsi="ＭＳ Ｐゴシック" w:hint="eastAsia"/>
          <w:szCs w:val="21"/>
        </w:rPr>
        <w:t>倍</w:t>
      </w:r>
    </w:p>
    <w:p w14:paraId="3AE117AA"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③溶血性貧血</w:t>
      </w:r>
    </w:p>
    <w:p w14:paraId="68559891"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④赤血球蛍光が陽性</w:t>
      </w:r>
    </w:p>
    <w:p w14:paraId="36CADB47" w14:textId="77777777" w:rsidR="00763145" w:rsidRPr="00FC4D25" w:rsidRDefault="00763145" w:rsidP="00763145">
      <w:pPr>
        <w:spacing w:line="320" w:lineRule="exact"/>
        <w:rPr>
          <w:rFonts w:ascii="ＭＳ Ｐゴシック" w:eastAsia="ＭＳ Ｐゴシック" w:hAnsi="ＭＳ Ｐゴシック"/>
          <w:szCs w:val="21"/>
        </w:rPr>
      </w:pPr>
    </w:p>
    <w:p w14:paraId="1F4AFC26" w14:textId="77777777" w:rsidR="0070759F" w:rsidRDefault="00763145" w:rsidP="0070759F">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４）</w:t>
      </w:r>
      <w:r w:rsidR="0070759F">
        <w:rPr>
          <w:rFonts w:ascii="ＭＳ Ｐゴシック" w:eastAsia="ＭＳ Ｐゴシック" w:hAnsi="ＭＳ Ｐゴシック" w:hint="eastAsia"/>
          <w:szCs w:val="21"/>
        </w:rPr>
        <w:t>遺伝子検査</w:t>
      </w:r>
    </w:p>
    <w:p w14:paraId="1AB810FA" w14:textId="77777777" w:rsidR="00AD468A" w:rsidRPr="0070759F" w:rsidRDefault="0070759F" w:rsidP="0070759F">
      <w:pPr>
        <w:spacing w:line="320" w:lineRule="exact"/>
        <w:ind w:firstLineChars="200" w:firstLine="420"/>
        <w:rPr>
          <w:rFonts w:ascii="ＭＳ Ｐゴシック" w:eastAsia="ＭＳ Ｐゴシック" w:hAnsi="ＭＳ Ｐゴシック"/>
          <w:szCs w:val="21"/>
        </w:rPr>
      </w:pPr>
      <w:r w:rsidRPr="00483B5C">
        <w:rPr>
          <w:rFonts w:ascii="ＭＳ Ｐゴシック" w:eastAsia="ＭＳ Ｐゴシック" w:hAnsi="ＭＳ Ｐゴシック" w:hint="eastAsia"/>
          <w:szCs w:val="21"/>
        </w:rPr>
        <w:t>ウロポルフィリノーゲン脱炭酸酵素</w:t>
      </w:r>
      <w:r w:rsidRPr="00436826">
        <w:rPr>
          <w:rFonts w:ascii="ＭＳ Ｐゴシック" w:eastAsia="ＭＳ Ｐゴシック" w:hAnsi="ＭＳ Ｐゴシック" w:hint="eastAsia"/>
          <w:szCs w:val="21"/>
        </w:rPr>
        <w:t>遺伝子の異常を認める</w:t>
      </w:r>
      <w:r w:rsidR="00966B76">
        <w:rPr>
          <w:rFonts w:ascii="ＭＳ Ｐゴシック" w:eastAsia="ＭＳ Ｐゴシック" w:hAnsi="ＭＳ Ｐゴシック" w:hint="eastAsia"/>
          <w:szCs w:val="21"/>
        </w:rPr>
        <w:t>。</w:t>
      </w:r>
    </w:p>
    <w:p w14:paraId="22701220" w14:textId="77777777" w:rsidR="00AD468A" w:rsidRPr="00966B76" w:rsidRDefault="00AD468A" w:rsidP="00763145">
      <w:pPr>
        <w:spacing w:line="320" w:lineRule="exact"/>
        <w:rPr>
          <w:rFonts w:ascii="ＭＳ Ｐゴシック" w:eastAsia="ＭＳ Ｐゴシック" w:hAnsi="ＭＳ Ｐゴシック"/>
          <w:szCs w:val="21"/>
        </w:rPr>
      </w:pPr>
    </w:p>
    <w:p w14:paraId="40741E28" w14:textId="77777777" w:rsidR="00763145" w:rsidRPr="00FC4D25" w:rsidRDefault="00AD468A" w:rsidP="0076314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63145" w:rsidRPr="00FC4D25">
        <w:rPr>
          <w:rFonts w:ascii="ＭＳ Ｐゴシック" w:eastAsia="ＭＳ Ｐゴシック" w:hAnsi="ＭＳ Ｐゴシック" w:hint="eastAsia"/>
          <w:szCs w:val="21"/>
        </w:rPr>
        <w:t>除外診断</w:t>
      </w:r>
    </w:p>
    <w:p w14:paraId="41B5B7C7"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①光線過敏性皮膚疾患：色素性乾皮症、種痘様水疱症など</w:t>
      </w:r>
    </w:p>
    <w:p w14:paraId="73581F90" w14:textId="77777777" w:rsidR="00763145" w:rsidRPr="00FC4D25" w:rsidRDefault="00763145" w:rsidP="00763145">
      <w:pPr>
        <w:spacing w:line="320" w:lineRule="exact"/>
        <w:ind w:left="420"/>
        <w:rPr>
          <w:rFonts w:ascii="ＭＳ Ｐゴシック" w:eastAsia="ＭＳ Ｐゴシック" w:hAnsi="ＭＳ Ｐゴシック"/>
          <w:szCs w:val="21"/>
        </w:rPr>
      </w:pPr>
      <w:r w:rsidRPr="00FC4D25">
        <w:rPr>
          <w:rFonts w:ascii="ＭＳ Ｐゴシック" w:eastAsia="ＭＳ Ｐゴシック" w:hAnsi="ＭＳ Ｐゴシック" w:hint="eastAsia"/>
          <w:szCs w:val="21"/>
        </w:rPr>
        <w:t>②他のポルフィリン症</w:t>
      </w:r>
    </w:p>
    <w:p w14:paraId="19CB6614" w14:textId="48755444" w:rsidR="0018312E" w:rsidRPr="00FC4D25" w:rsidRDefault="0018312E" w:rsidP="00763145">
      <w:pPr>
        <w:spacing w:line="320" w:lineRule="exact"/>
        <w:rPr>
          <w:rFonts w:ascii="ＭＳ Ｐゴシック" w:eastAsia="ＭＳ Ｐゴシック" w:hAnsi="ＭＳ Ｐゴシック"/>
          <w:szCs w:val="21"/>
        </w:rPr>
      </w:pPr>
    </w:p>
    <w:p w14:paraId="7A3B5588"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0165CAA9" w14:textId="77777777" w:rsidR="00AD468A" w:rsidRDefault="00AD468A" w:rsidP="00AD468A">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以下のいずれか</w:t>
      </w:r>
      <w:r w:rsidRPr="00FC4D25">
        <w:rPr>
          <w:rFonts w:ascii="ＭＳ Ｐゴシック" w:eastAsia="ＭＳ Ｐゴシック" w:hAnsi="ＭＳ Ｐゴシック" w:hint="eastAsia"/>
          <w:szCs w:val="21"/>
        </w:rPr>
        <w:t>を</w:t>
      </w:r>
      <w:r>
        <w:rPr>
          <w:rFonts w:ascii="ＭＳ Ｐゴシック" w:eastAsia="ＭＳ Ｐゴシック" w:hAnsi="ＭＳ Ｐゴシック" w:hint="eastAsia"/>
          <w:szCs w:val="21"/>
        </w:rPr>
        <w:t>満たすもの</w:t>
      </w:r>
      <w:r w:rsidR="00483B5C">
        <w:rPr>
          <w:rFonts w:ascii="ＭＳ Ｐゴシック" w:eastAsia="ＭＳ Ｐゴシック" w:hAnsi="ＭＳ Ｐゴシック" w:hint="eastAsia"/>
          <w:szCs w:val="21"/>
        </w:rPr>
        <w:t>を</w:t>
      </w:r>
      <w:r w:rsidR="00483B5C" w:rsidRPr="00AD468A">
        <w:rPr>
          <w:rFonts w:ascii="ＭＳ Ｐゴシック" w:eastAsia="ＭＳ Ｐゴシック" w:hAnsi="ＭＳ Ｐゴシック" w:hint="eastAsia"/>
          <w:szCs w:val="21"/>
        </w:rPr>
        <w:t>先天性骨髄性ポルフィリン症</w:t>
      </w:r>
      <w:r w:rsidRPr="00FC4D25">
        <w:rPr>
          <w:rFonts w:ascii="ＭＳ Ｐゴシック" w:eastAsia="ＭＳ Ｐゴシック" w:hAnsi="ＭＳ Ｐゴシック" w:hint="eastAsia"/>
          <w:szCs w:val="21"/>
        </w:rPr>
        <w:t>とする</w:t>
      </w:r>
      <w:r>
        <w:rPr>
          <w:rFonts w:ascii="ＭＳ Ｐゴシック" w:eastAsia="ＭＳ Ｐゴシック" w:hAnsi="ＭＳ Ｐゴシック" w:hint="eastAsia"/>
          <w:szCs w:val="21"/>
        </w:rPr>
        <w:t>。</w:t>
      </w:r>
    </w:p>
    <w:p w14:paraId="391C6114" w14:textId="1A1FE2E6" w:rsidR="00AD468A" w:rsidRDefault="00AD468A" w:rsidP="00AD468A">
      <w:pPr>
        <w:spacing w:line="320" w:lineRule="exact"/>
        <w:ind w:leftChars="205" w:left="430"/>
        <w:rPr>
          <w:rFonts w:ascii="ＭＳ Ｐゴシック" w:eastAsia="ＭＳ Ｐゴシック" w:hAnsi="ＭＳ Ｐゴシック"/>
          <w:szCs w:val="21"/>
        </w:rPr>
      </w:pPr>
      <w:r>
        <w:rPr>
          <w:rFonts w:ascii="ＭＳ Ｐゴシック" w:eastAsia="ＭＳ Ｐゴシック" w:hAnsi="ＭＳ Ｐゴシック" w:hint="eastAsia"/>
          <w:szCs w:val="21"/>
        </w:rPr>
        <w:t>A．１</w:t>
      </w:r>
      <w:r w:rsidRPr="00FC4D25">
        <w:rPr>
          <w:rFonts w:ascii="ＭＳ Ｐゴシック" w:eastAsia="ＭＳ Ｐゴシック" w:hAnsi="ＭＳ Ｐゴシック" w:hint="eastAsia"/>
          <w:szCs w:val="21"/>
        </w:rPr>
        <w:t>）の臨床</w:t>
      </w:r>
      <w:r w:rsidR="007569F7">
        <w:rPr>
          <w:rFonts w:ascii="ＭＳ Ｐゴシック" w:eastAsia="ＭＳ Ｐゴシック" w:hAnsi="ＭＳ Ｐゴシック" w:hint="eastAsia"/>
          <w:szCs w:val="21"/>
        </w:rPr>
        <w:t>症状</w:t>
      </w:r>
      <w:r w:rsidRPr="00FC4D25">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３）</w:t>
      </w:r>
      <w:r w:rsidRPr="00FC4D25">
        <w:rPr>
          <w:rFonts w:ascii="ＭＳ Ｐゴシック" w:eastAsia="ＭＳ Ｐゴシック" w:hAnsi="ＭＳ Ｐゴシック" w:hint="eastAsia"/>
          <w:szCs w:val="21"/>
        </w:rPr>
        <w:t>の①</w:t>
      </w:r>
      <w:r>
        <w:rPr>
          <w:rFonts w:ascii="ＭＳ Ｐゴシック" w:eastAsia="ＭＳ Ｐゴシック" w:hAnsi="ＭＳ Ｐゴシック" w:hint="eastAsia"/>
          <w:szCs w:val="21"/>
        </w:rPr>
        <w:t>、③の双方を</w:t>
      </w:r>
      <w:r w:rsidRPr="00FC4D25">
        <w:rPr>
          <w:rFonts w:ascii="ＭＳ Ｐゴシック" w:eastAsia="ＭＳ Ｐゴシック" w:hAnsi="ＭＳ Ｐゴシック" w:hint="eastAsia"/>
          <w:szCs w:val="21"/>
        </w:rPr>
        <w:t>満たし、</w:t>
      </w:r>
      <w:r>
        <w:rPr>
          <w:rFonts w:ascii="ＭＳ Ｐゴシック" w:eastAsia="ＭＳ Ｐゴシック" w:hAnsi="ＭＳ Ｐゴシック" w:hint="eastAsia"/>
          <w:szCs w:val="21"/>
        </w:rPr>
        <w:t>５）</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10C51223" w14:textId="545054C4" w:rsidR="00AD468A" w:rsidRDefault="00AD468A" w:rsidP="00AD468A">
      <w:pPr>
        <w:spacing w:line="320" w:lineRule="exact"/>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B．</w:t>
      </w:r>
      <w:r w:rsidR="007569F7">
        <w:rPr>
          <w:rFonts w:ascii="ＭＳ Ｐゴシック" w:eastAsia="ＭＳ Ｐゴシック" w:hAnsi="ＭＳ Ｐゴシック" w:hint="eastAsia"/>
          <w:szCs w:val="21"/>
        </w:rPr>
        <w:t>２</w:t>
      </w:r>
      <w:r w:rsidRPr="00FC4D25">
        <w:rPr>
          <w:rFonts w:ascii="ＭＳ Ｐゴシック" w:eastAsia="ＭＳ Ｐゴシック" w:hAnsi="ＭＳ Ｐゴシック" w:hint="eastAsia"/>
          <w:szCs w:val="21"/>
        </w:rPr>
        <w:t>）の臨床</w:t>
      </w:r>
      <w:r>
        <w:rPr>
          <w:rFonts w:ascii="ＭＳ Ｐゴシック" w:eastAsia="ＭＳ Ｐゴシック" w:hAnsi="ＭＳ Ｐゴシック" w:hint="eastAsia"/>
          <w:szCs w:val="21"/>
        </w:rPr>
        <w:t>所見</w:t>
      </w:r>
      <w:r w:rsidRPr="00FC4D25">
        <w:rPr>
          <w:rFonts w:ascii="ＭＳ Ｐゴシック" w:eastAsia="ＭＳ Ｐゴシック" w:hAnsi="ＭＳ Ｐゴシック" w:hint="eastAsia"/>
          <w:szCs w:val="21"/>
        </w:rPr>
        <w:t>のいずれか、</w:t>
      </w:r>
      <w:r w:rsidR="005438A7">
        <w:rPr>
          <w:rFonts w:ascii="ＭＳ Ｐゴシック" w:eastAsia="ＭＳ Ｐゴシック" w:hAnsi="ＭＳ Ｐゴシック" w:hint="eastAsia"/>
          <w:szCs w:val="21"/>
        </w:rPr>
        <w:t>及び</w:t>
      </w:r>
      <w:r>
        <w:rPr>
          <w:rFonts w:ascii="ＭＳ Ｐゴシック" w:eastAsia="ＭＳ Ｐゴシック" w:hAnsi="ＭＳ Ｐゴシック" w:hint="eastAsia"/>
          <w:szCs w:val="21"/>
        </w:rPr>
        <w:t>４）</w:t>
      </w:r>
      <w:r w:rsidRPr="00FC4D25">
        <w:rPr>
          <w:rFonts w:ascii="ＭＳ Ｐゴシック" w:eastAsia="ＭＳ Ｐゴシック" w:hAnsi="ＭＳ Ｐゴシック" w:hint="eastAsia"/>
          <w:szCs w:val="21"/>
        </w:rPr>
        <w:t>を満たし、</w:t>
      </w:r>
      <w:r>
        <w:rPr>
          <w:rFonts w:ascii="ＭＳ Ｐゴシック" w:eastAsia="ＭＳ Ｐゴシック" w:hAnsi="ＭＳ Ｐゴシック" w:hint="eastAsia"/>
          <w:szCs w:val="21"/>
        </w:rPr>
        <w:t>５）</w:t>
      </w:r>
      <w:r w:rsidRPr="00FC4D25">
        <w:rPr>
          <w:rFonts w:ascii="ＭＳ Ｐゴシック" w:eastAsia="ＭＳ Ｐゴシック" w:hAnsi="ＭＳ Ｐゴシック" w:hint="eastAsia"/>
          <w:szCs w:val="21"/>
        </w:rPr>
        <w:t>の除外診断</w:t>
      </w:r>
      <w:r>
        <w:rPr>
          <w:rFonts w:ascii="ＭＳ Ｐゴシック" w:eastAsia="ＭＳ Ｐゴシック" w:hAnsi="ＭＳ Ｐゴシック" w:hint="eastAsia"/>
          <w:szCs w:val="21"/>
        </w:rPr>
        <w:t>を否定できる</w:t>
      </w:r>
      <w:r w:rsidRPr="00FC4D25">
        <w:rPr>
          <w:rFonts w:ascii="ＭＳ Ｐゴシック" w:eastAsia="ＭＳ Ｐゴシック" w:hAnsi="ＭＳ Ｐゴシック" w:hint="eastAsia"/>
          <w:szCs w:val="21"/>
        </w:rPr>
        <w:t>もの</w:t>
      </w:r>
      <w:r w:rsidR="00966B76">
        <w:rPr>
          <w:rFonts w:ascii="ＭＳ Ｐゴシック" w:eastAsia="ＭＳ Ｐゴシック" w:hAnsi="ＭＳ Ｐゴシック" w:hint="eastAsia"/>
          <w:szCs w:val="21"/>
        </w:rPr>
        <w:t>。</w:t>
      </w:r>
    </w:p>
    <w:p w14:paraId="73558DCC" w14:textId="77777777" w:rsidR="00763145" w:rsidRPr="00966B76" w:rsidRDefault="00763145" w:rsidP="00763145">
      <w:pPr>
        <w:spacing w:line="320" w:lineRule="exact"/>
        <w:rPr>
          <w:rFonts w:ascii="ＭＳ Ｐゴシック" w:eastAsia="ＭＳ Ｐゴシック" w:hAnsi="ＭＳ Ｐゴシック"/>
          <w:szCs w:val="21"/>
        </w:rPr>
      </w:pPr>
    </w:p>
    <w:p w14:paraId="342DB715" w14:textId="022DB05F" w:rsidR="003607A5" w:rsidRPr="00ED6D62" w:rsidRDefault="003607A5" w:rsidP="003607A5">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Pr="00ED6D62">
        <w:rPr>
          <w:rFonts w:ascii="ＭＳ Ｐゴシック" w:eastAsia="ＭＳ Ｐゴシック" w:hAnsi="ＭＳ Ｐゴシック" w:hint="eastAsia"/>
          <w:szCs w:val="21"/>
        </w:rPr>
        <w:t>．</w:t>
      </w:r>
      <w:r w:rsidRPr="00ED6D62">
        <w:rPr>
          <w:rFonts w:ascii="ＭＳ Ｐゴシック" w:eastAsia="ＭＳ Ｐゴシック" w:hAnsi="ＭＳ Ｐゴシック"/>
          <w:szCs w:val="21"/>
        </w:rPr>
        <w:t>X連鎖優性プロトポルフィリン症</w:t>
      </w:r>
      <w:r w:rsidR="007569F7" w:rsidRPr="008B06C9">
        <w:rPr>
          <w:rFonts w:ascii="ＭＳ Ｐゴシック" w:eastAsia="ＭＳ Ｐゴシック" w:hAnsi="ＭＳ Ｐゴシック" w:hint="eastAsia"/>
          <w:szCs w:val="21"/>
        </w:rPr>
        <w:t>（</w:t>
      </w:r>
      <w:r w:rsidR="007569F7">
        <w:rPr>
          <w:rFonts w:ascii="ＭＳ Ｐゴシック" w:eastAsia="ＭＳ Ｐゴシック" w:hAnsi="ＭＳ Ｐゴシック"/>
          <w:szCs w:val="21"/>
        </w:rPr>
        <w:t>X-</w:t>
      </w:r>
      <w:r w:rsidR="007569F7" w:rsidRPr="008B06C9">
        <w:rPr>
          <w:rFonts w:ascii="ＭＳ Ｐゴシック" w:eastAsia="ＭＳ Ｐゴシック" w:hAnsi="ＭＳ Ｐゴシック"/>
          <w:szCs w:val="21"/>
        </w:rPr>
        <w:t>linked dominant protoporphyria</w:t>
      </w:r>
      <w:r w:rsidR="00FD6D36" w:rsidRPr="005D43ED">
        <w:rPr>
          <w:rFonts w:ascii="ＭＳ Ｐゴシック" w:eastAsia="ＭＳ Ｐゴシック" w:hAnsi="ＭＳ Ｐゴシック" w:hint="eastAsia"/>
          <w:szCs w:val="21"/>
        </w:rPr>
        <w:t>：</w:t>
      </w:r>
      <w:r w:rsidR="007569F7" w:rsidRPr="008B06C9">
        <w:rPr>
          <w:rFonts w:ascii="ＭＳ Ｐゴシック" w:eastAsia="ＭＳ Ｐゴシック" w:hAnsi="ＭＳ Ｐゴシック" w:hint="eastAsia"/>
          <w:szCs w:val="21"/>
        </w:rPr>
        <w:t>XLDP）</w:t>
      </w:r>
    </w:p>
    <w:p w14:paraId="58D570BA" w14:textId="77777777" w:rsidR="003607A5" w:rsidRPr="00ED6D62" w:rsidRDefault="003607A5" w:rsidP="003607A5">
      <w:pPr>
        <w:spacing w:line="320" w:lineRule="exact"/>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１）臨床症状</w:t>
      </w:r>
    </w:p>
    <w:p w14:paraId="0F527015" w14:textId="77777777" w:rsidR="003607A5" w:rsidRPr="00ED6D62" w:rsidRDefault="003607A5" w:rsidP="00A82A4A">
      <w:pPr>
        <w:spacing w:line="320" w:lineRule="exact"/>
        <w:ind w:leftChars="100" w:left="210" w:firstLineChars="100" w:firstLine="21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光線過敏症状：日光曝露後に露光部に疼痛を伴った発赤、腫脹を示す。症状が強い場合は水疱・びらんを呈する</w:t>
      </w:r>
      <w:r w:rsidR="00966B76">
        <w:rPr>
          <w:rFonts w:ascii="ＭＳ Ｐゴシック" w:eastAsia="ＭＳ Ｐゴシック" w:hAnsi="ＭＳ Ｐゴシック" w:hint="eastAsia"/>
          <w:szCs w:val="21"/>
        </w:rPr>
        <w:t>。</w:t>
      </w:r>
    </w:p>
    <w:p w14:paraId="68A2874E" w14:textId="77777777" w:rsidR="003607A5" w:rsidRPr="00966B76" w:rsidRDefault="003607A5" w:rsidP="003607A5">
      <w:pPr>
        <w:spacing w:line="320" w:lineRule="exact"/>
        <w:rPr>
          <w:rFonts w:ascii="ＭＳ Ｐゴシック" w:eastAsia="ＭＳ Ｐゴシック" w:hAnsi="ＭＳ Ｐゴシック"/>
          <w:szCs w:val="21"/>
        </w:rPr>
      </w:pPr>
    </w:p>
    <w:p w14:paraId="3E2DA596" w14:textId="77777777" w:rsidR="003607A5" w:rsidRPr="00ED6D62" w:rsidRDefault="003607A5" w:rsidP="003607A5">
      <w:pPr>
        <w:spacing w:line="320" w:lineRule="exact"/>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２）臨床所見</w:t>
      </w:r>
    </w:p>
    <w:p w14:paraId="783634B2"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①皮膚症状：露光部の発赤、腫脹、顔面の虫食い状小瘢痕、色素沈着、手指関節背の苔癬化、多毛</w:t>
      </w:r>
    </w:p>
    <w:p w14:paraId="52907C43"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②肝機能障害</w:t>
      </w:r>
    </w:p>
    <w:p w14:paraId="0BFBE9E3" w14:textId="77777777" w:rsidR="003607A5" w:rsidRPr="00ED6D62" w:rsidRDefault="003607A5" w:rsidP="003607A5">
      <w:pPr>
        <w:spacing w:line="320" w:lineRule="exact"/>
        <w:rPr>
          <w:rFonts w:ascii="ＭＳ Ｐゴシック" w:eastAsia="ＭＳ Ｐゴシック" w:hAnsi="ＭＳ Ｐゴシック"/>
          <w:szCs w:val="21"/>
        </w:rPr>
      </w:pPr>
    </w:p>
    <w:p w14:paraId="5A48713F" w14:textId="77777777" w:rsidR="003607A5" w:rsidRPr="00ED6D62" w:rsidRDefault="003607A5" w:rsidP="003607A5">
      <w:pPr>
        <w:spacing w:line="320" w:lineRule="exact"/>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３）検査所見</w:t>
      </w:r>
    </w:p>
    <w:p w14:paraId="282D582D" w14:textId="2CA5F26A"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①赤血球中プロトポルフィリンの著明な増加：正常値平均値の</w:t>
      </w:r>
      <w:r w:rsidRPr="00ED6D62">
        <w:rPr>
          <w:rFonts w:ascii="ＭＳ Ｐゴシック" w:eastAsia="ＭＳ Ｐゴシック" w:hAnsi="ＭＳ Ｐゴシック"/>
          <w:szCs w:val="21"/>
        </w:rPr>
        <w:t>15倍以上</w:t>
      </w:r>
    </w:p>
    <w:p w14:paraId="6E9C8B77"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②尿中ポルフィリン前駆体及びポルフィリン体は正常範囲</w:t>
      </w:r>
    </w:p>
    <w:p w14:paraId="069F3B43"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③赤血球蛍光が陽性</w:t>
      </w:r>
    </w:p>
    <w:p w14:paraId="25B12387"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④光溶血現象が陽性</w:t>
      </w:r>
    </w:p>
    <w:p w14:paraId="17ACAFA3"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⑤露光部皮膚の血管周囲における</w:t>
      </w:r>
      <w:r w:rsidRPr="00ED6D62">
        <w:rPr>
          <w:rFonts w:ascii="ＭＳ Ｐゴシック" w:eastAsia="ＭＳ Ｐゴシック" w:hAnsi="ＭＳ Ｐゴシック"/>
          <w:szCs w:val="21"/>
        </w:rPr>
        <w:t>PAS陽性物質の沈着</w:t>
      </w:r>
    </w:p>
    <w:p w14:paraId="56DABF87" w14:textId="77777777" w:rsidR="003607A5" w:rsidRPr="00ED6D62" w:rsidRDefault="003607A5" w:rsidP="003607A5">
      <w:pPr>
        <w:spacing w:line="320" w:lineRule="exact"/>
        <w:rPr>
          <w:rFonts w:ascii="ＭＳ Ｐゴシック" w:eastAsia="ＭＳ Ｐゴシック" w:hAnsi="ＭＳ Ｐゴシック"/>
          <w:szCs w:val="21"/>
        </w:rPr>
      </w:pPr>
    </w:p>
    <w:p w14:paraId="20F28A8B" w14:textId="77777777" w:rsidR="003607A5" w:rsidRPr="00ED6D62" w:rsidRDefault="003607A5" w:rsidP="003607A5">
      <w:pPr>
        <w:spacing w:line="320" w:lineRule="exact"/>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４）遺伝子検査</w:t>
      </w:r>
    </w:p>
    <w:p w14:paraId="13B9AA93" w14:textId="77777777" w:rsidR="003607A5" w:rsidRPr="00ED6D62" w:rsidRDefault="003607A5" w:rsidP="00A82A4A">
      <w:pPr>
        <w:spacing w:line="320" w:lineRule="exact"/>
        <w:ind w:firstLineChars="200" w:firstLine="420"/>
        <w:rPr>
          <w:rFonts w:ascii="ＭＳ Ｐゴシック" w:eastAsia="ＭＳ Ｐゴシック" w:hAnsi="ＭＳ Ｐゴシック"/>
          <w:szCs w:val="21"/>
        </w:rPr>
      </w:pPr>
      <w:r w:rsidRPr="00ED6D62">
        <w:rPr>
          <w:rFonts w:ascii="ＭＳ Ｐゴシック" w:eastAsia="ＭＳ Ｐゴシック" w:hAnsi="ＭＳ Ｐゴシック" w:hint="eastAsia"/>
          <w:szCs w:val="21"/>
        </w:rPr>
        <w:t>デルタアミノレブリン酸合成酵素２型遺伝子の異常を認める</w:t>
      </w:r>
      <w:r w:rsidR="00966B76">
        <w:rPr>
          <w:rFonts w:ascii="ＭＳ Ｐゴシック" w:eastAsia="ＭＳ Ｐゴシック" w:hAnsi="ＭＳ Ｐゴシック" w:hint="eastAsia"/>
          <w:szCs w:val="21"/>
        </w:rPr>
        <w:t>。</w:t>
      </w:r>
    </w:p>
    <w:p w14:paraId="54D18618" w14:textId="77777777" w:rsidR="003607A5" w:rsidRPr="00966B76" w:rsidRDefault="003607A5" w:rsidP="003607A5">
      <w:pPr>
        <w:spacing w:line="320" w:lineRule="exact"/>
        <w:rPr>
          <w:rFonts w:ascii="ＭＳ Ｐゴシック" w:eastAsia="ＭＳ Ｐゴシック" w:hAnsi="ＭＳ Ｐゴシック"/>
          <w:szCs w:val="21"/>
        </w:rPr>
      </w:pPr>
    </w:p>
    <w:p w14:paraId="05122582" w14:textId="77777777" w:rsidR="003607A5" w:rsidRPr="002574FC" w:rsidRDefault="003607A5" w:rsidP="003607A5">
      <w:pPr>
        <w:spacing w:line="320" w:lineRule="exact"/>
        <w:rPr>
          <w:rFonts w:ascii="ＭＳ Ｐゴシック" w:eastAsia="ＭＳ Ｐゴシック" w:hAnsi="ＭＳ Ｐゴシック"/>
          <w:szCs w:val="21"/>
        </w:rPr>
      </w:pPr>
      <w:r w:rsidRPr="002574FC">
        <w:rPr>
          <w:rFonts w:ascii="ＭＳ Ｐゴシック" w:eastAsia="ＭＳ Ｐゴシック" w:hAnsi="ＭＳ Ｐゴシック" w:hint="eastAsia"/>
          <w:szCs w:val="21"/>
        </w:rPr>
        <w:t>５）除外診断</w:t>
      </w:r>
    </w:p>
    <w:p w14:paraId="24359716" w14:textId="77777777" w:rsidR="003607A5" w:rsidRPr="002574FC" w:rsidRDefault="003607A5" w:rsidP="00A82A4A">
      <w:pPr>
        <w:spacing w:line="320" w:lineRule="exact"/>
        <w:ind w:leftChars="200" w:left="420"/>
        <w:rPr>
          <w:rFonts w:ascii="ＭＳ Ｐゴシック" w:eastAsia="ＭＳ Ｐゴシック" w:hAnsi="ＭＳ Ｐゴシック"/>
          <w:szCs w:val="21"/>
        </w:rPr>
      </w:pPr>
      <w:r w:rsidRPr="002574FC">
        <w:rPr>
          <w:rFonts w:ascii="ＭＳ Ｐゴシック" w:eastAsia="ＭＳ Ｐゴシック" w:hAnsi="ＭＳ Ｐゴシック" w:hint="eastAsia"/>
          <w:szCs w:val="21"/>
        </w:rPr>
        <w:t>①鉄芽球性貧血症、②鉄欠乏性貧血、③溶血性貧血、④他のポルフィリン症、⑤他の光線過敏性疾患（種痘様水疱症、多形日光疹、慢性光線過敏性皮膚炎など）</w:t>
      </w:r>
    </w:p>
    <w:p w14:paraId="36F1FCF0" w14:textId="77777777" w:rsidR="003607A5" w:rsidRPr="002574FC" w:rsidRDefault="003607A5" w:rsidP="003607A5">
      <w:pPr>
        <w:spacing w:line="320" w:lineRule="exact"/>
        <w:rPr>
          <w:rFonts w:ascii="ＭＳ Ｐゴシック" w:eastAsia="ＭＳ Ｐゴシック" w:hAnsi="ＭＳ Ｐゴシック"/>
          <w:szCs w:val="21"/>
        </w:rPr>
      </w:pPr>
    </w:p>
    <w:p w14:paraId="58436E72"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0611F2CD" w14:textId="77777777" w:rsidR="003607A5" w:rsidRPr="002574FC" w:rsidRDefault="003607A5" w:rsidP="003607A5">
      <w:pPr>
        <w:spacing w:line="320" w:lineRule="exact"/>
        <w:rPr>
          <w:rFonts w:ascii="ＭＳ Ｐゴシック" w:eastAsia="ＭＳ Ｐゴシック" w:hAnsi="ＭＳ Ｐゴシック"/>
          <w:szCs w:val="21"/>
        </w:rPr>
      </w:pPr>
      <w:r w:rsidRPr="002574FC">
        <w:rPr>
          <w:rFonts w:ascii="ＭＳ Ｐゴシック" w:eastAsia="ＭＳ Ｐゴシック" w:hAnsi="ＭＳ Ｐゴシック" w:hint="eastAsia"/>
          <w:szCs w:val="21"/>
        </w:rPr>
        <w:t>以下のいずれかを満たすものを</w:t>
      </w:r>
      <w:r w:rsidRPr="002574FC">
        <w:rPr>
          <w:rFonts w:ascii="ＭＳ Ｐゴシック" w:eastAsia="ＭＳ Ｐゴシック" w:hAnsi="ＭＳ Ｐゴシック"/>
          <w:szCs w:val="21"/>
        </w:rPr>
        <w:t>X連鎖優性プロトポルフィリン症とする。</w:t>
      </w:r>
    </w:p>
    <w:p w14:paraId="799C5D4A" w14:textId="6A8C8531" w:rsidR="003607A5" w:rsidRPr="002574FC" w:rsidRDefault="003607A5" w:rsidP="003607A5">
      <w:pPr>
        <w:spacing w:line="320" w:lineRule="exact"/>
        <w:rPr>
          <w:rFonts w:ascii="ＭＳ Ｐゴシック" w:eastAsia="ＭＳ Ｐゴシック" w:hAnsi="ＭＳ Ｐゴシック"/>
          <w:szCs w:val="21"/>
        </w:rPr>
      </w:pPr>
      <w:r w:rsidRPr="002574FC">
        <w:rPr>
          <w:rFonts w:ascii="ＭＳ Ｐゴシック" w:eastAsia="ＭＳ Ｐゴシック" w:hAnsi="ＭＳ Ｐゴシック"/>
          <w:szCs w:val="21"/>
        </w:rPr>
        <w:t>A．１）の臨床</w:t>
      </w:r>
      <w:r w:rsidR="007569F7" w:rsidRPr="002574FC">
        <w:rPr>
          <w:rFonts w:ascii="ＭＳ Ｐゴシック" w:eastAsia="ＭＳ Ｐゴシック" w:hAnsi="ＭＳ Ｐゴシック" w:hint="eastAsia"/>
          <w:szCs w:val="21"/>
        </w:rPr>
        <w:t>症状</w:t>
      </w:r>
      <w:r w:rsidRPr="002574FC">
        <w:rPr>
          <w:rFonts w:ascii="ＭＳ Ｐゴシック" w:eastAsia="ＭＳ Ｐゴシック" w:hAnsi="ＭＳ Ｐゴシック"/>
          <w:szCs w:val="21"/>
        </w:rPr>
        <w:t>、</w:t>
      </w:r>
      <w:r w:rsidR="005438A7">
        <w:rPr>
          <w:rFonts w:ascii="ＭＳ Ｐゴシック" w:eastAsia="ＭＳ Ｐゴシック" w:hAnsi="ＭＳ Ｐゴシック"/>
          <w:szCs w:val="21"/>
        </w:rPr>
        <w:t>及び</w:t>
      </w:r>
      <w:r w:rsidRPr="002574FC">
        <w:rPr>
          <w:rFonts w:ascii="ＭＳ Ｐゴシック" w:eastAsia="ＭＳ Ｐゴシック" w:hAnsi="ＭＳ Ｐゴシック"/>
          <w:szCs w:val="21"/>
        </w:rPr>
        <w:t>３）の①、④の双方を満たし、５）の除外診断を否定できるもの</w:t>
      </w:r>
      <w:r w:rsidR="00966B76" w:rsidRPr="002574FC">
        <w:rPr>
          <w:rFonts w:ascii="ＭＳ Ｐゴシック" w:eastAsia="ＭＳ Ｐゴシック" w:hAnsi="ＭＳ Ｐゴシック" w:hint="eastAsia"/>
          <w:szCs w:val="21"/>
        </w:rPr>
        <w:t>。</w:t>
      </w:r>
    </w:p>
    <w:p w14:paraId="7EB3D046" w14:textId="2BDE9F57" w:rsidR="003607A5" w:rsidRPr="002574FC" w:rsidRDefault="003607A5" w:rsidP="003607A5">
      <w:pPr>
        <w:spacing w:line="320" w:lineRule="exact"/>
        <w:rPr>
          <w:rFonts w:ascii="ＭＳ Ｐゴシック" w:eastAsia="ＭＳ Ｐゴシック" w:hAnsi="ＭＳ Ｐゴシック"/>
          <w:szCs w:val="21"/>
        </w:rPr>
      </w:pPr>
      <w:r w:rsidRPr="002574FC">
        <w:rPr>
          <w:rFonts w:ascii="ＭＳ Ｐゴシック" w:eastAsia="ＭＳ Ｐゴシック" w:hAnsi="ＭＳ Ｐゴシック"/>
          <w:szCs w:val="21"/>
        </w:rPr>
        <w:t>B．</w:t>
      </w:r>
      <w:r w:rsidR="007569F7" w:rsidRPr="002574FC">
        <w:rPr>
          <w:rFonts w:ascii="ＭＳ Ｐゴシック" w:eastAsia="ＭＳ Ｐゴシック" w:hAnsi="ＭＳ Ｐゴシック" w:hint="eastAsia"/>
          <w:szCs w:val="21"/>
        </w:rPr>
        <w:t>２</w:t>
      </w:r>
      <w:r w:rsidRPr="002574FC">
        <w:rPr>
          <w:rFonts w:ascii="ＭＳ Ｐゴシック" w:eastAsia="ＭＳ Ｐゴシック" w:hAnsi="ＭＳ Ｐゴシック"/>
          <w:szCs w:val="21"/>
        </w:rPr>
        <w:t>）の臨床所見のいずれか、</w:t>
      </w:r>
      <w:r w:rsidR="005438A7">
        <w:rPr>
          <w:rFonts w:ascii="ＭＳ Ｐゴシック" w:eastAsia="ＭＳ Ｐゴシック" w:hAnsi="ＭＳ Ｐゴシック"/>
          <w:szCs w:val="21"/>
        </w:rPr>
        <w:t>及び</w:t>
      </w:r>
      <w:r w:rsidRPr="002574FC">
        <w:rPr>
          <w:rFonts w:ascii="ＭＳ Ｐゴシック" w:eastAsia="ＭＳ Ｐゴシック" w:hAnsi="ＭＳ Ｐゴシック"/>
          <w:szCs w:val="21"/>
        </w:rPr>
        <w:t>４）を満たし、５）の除外診断を否定できるもの</w:t>
      </w:r>
      <w:r w:rsidR="00966B76" w:rsidRPr="002574FC">
        <w:rPr>
          <w:rFonts w:ascii="ＭＳ Ｐゴシック" w:eastAsia="ＭＳ Ｐゴシック" w:hAnsi="ＭＳ Ｐゴシック" w:hint="eastAsia"/>
          <w:szCs w:val="21"/>
        </w:rPr>
        <w:t>。</w:t>
      </w:r>
    </w:p>
    <w:p w14:paraId="5349F8F3" w14:textId="77777777" w:rsidR="003607A5" w:rsidRPr="002574FC" w:rsidRDefault="003607A5" w:rsidP="003607A5">
      <w:pPr>
        <w:spacing w:line="320" w:lineRule="exact"/>
        <w:rPr>
          <w:rFonts w:ascii="ＭＳ Ｐゴシック" w:eastAsia="ＭＳ Ｐゴシック" w:hAnsi="ＭＳ Ｐゴシック"/>
          <w:b/>
          <w:sz w:val="24"/>
          <w:szCs w:val="24"/>
        </w:rPr>
      </w:pPr>
    </w:p>
    <w:p w14:paraId="57E0754B" w14:textId="7D7A5462" w:rsidR="00270D79" w:rsidRPr="00411190" w:rsidRDefault="003607A5" w:rsidP="00270D79">
      <w:pPr>
        <w:spacing w:line="320" w:lineRule="exact"/>
        <w:rPr>
          <w:rFonts w:ascii="ＭＳ Ｐゴシック" w:eastAsia="ＭＳ Ｐゴシック" w:hAnsi="ＭＳ Ｐゴシック"/>
          <w:szCs w:val="21"/>
        </w:rPr>
      </w:pPr>
      <w:r w:rsidRPr="005D43ED">
        <w:rPr>
          <w:rFonts w:ascii="ＭＳ Ｐゴシック" w:eastAsia="ＭＳ Ｐゴシック" w:hAnsi="ＭＳ Ｐゴシック" w:hint="eastAsia"/>
          <w:szCs w:val="21"/>
        </w:rPr>
        <w:t>５</w:t>
      </w:r>
      <w:r w:rsidR="00270D79" w:rsidRPr="005D43ED">
        <w:rPr>
          <w:rFonts w:ascii="ＭＳ Ｐゴシック" w:eastAsia="ＭＳ Ｐゴシック" w:hAnsi="ＭＳ Ｐゴシック" w:hint="eastAsia"/>
          <w:szCs w:val="21"/>
        </w:rPr>
        <w:t>．肝性骨髄性ポルフィリン症</w:t>
      </w:r>
      <w:r w:rsidR="007569F7" w:rsidRPr="005D43ED">
        <w:rPr>
          <w:rFonts w:ascii="ＭＳ Ｐゴシック" w:eastAsia="ＭＳ Ｐゴシック" w:hAnsi="ＭＳ Ｐゴシック" w:hint="eastAsia"/>
          <w:szCs w:val="21"/>
        </w:rPr>
        <w:t>（</w:t>
      </w:r>
      <w:r w:rsidR="007569F7" w:rsidRPr="005D43ED">
        <w:rPr>
          <w:rFonts w:ascii="ＭＳ Ｐゴシック" w:eastAsia="ＭＳ Ｐゴシック" w:hAnsi="ＭＳ Ｐゴシック"/>
          <w:szCs w:val="21"/>
        </w:rPr>
        <w:t>hepatoerythropoietic porphyria</w:t>
      </w:r>
      <w:r w:rsidR="00FD6D36" w:rsidRPr="00411190">
        <w:rPr>
          <w:rFonts w:ascii="ＭＳ Ｐゴシック" w:eastAsia="ＭＳ Ｐゴシック" w:hAnsi="ＭＳ Ｐゴシック" w:hint="eastAsia"/>
          <w:color w:val="FF0000"/>
          <w:szCs w:val="21"/>
        </w:rPr>
        <w:t>：</w:t>
      </w:r>
      <w:r w:rsidR="007569F7" w:rsidRPr="00411190">
        <w:rPr>
          <w:rFonts w:ascii="ＭＳ Ｐゴシック" w:eastAsia="ＭＳ Ｐゴシック" w:hAnsi="ＭＳ Ｐゴシック"/>
          <w:szCs w:val="21"/>
        </w:rPr>
        <w:t>HEP）</w:t>
      </w:r>
    </w:p>
    <w:p w14:paraId="5900911E" w14:textId="7777777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１）臨床症状</w:t>
      </w:r>
    </w:p>
    <w:p w14:paraId="05CC01B2"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光線過敏症状：日光曝露後に露光部に痒みを伴った発赤、腫脹を示す</w:t>
      </w:r>
      <w:r w:rsidR="00966B76" w:rsidRPr="00411190">
        <w:rPr>
          <w:rFonts w:ascii="ＭＳ Ｐゴシック" w:eastAsia="ＭＳ Ｐゴシック" w:hAnsi="ＭＳ Ｐゴシック" w:hint="eastAsia"/>
          <w:szCs w:val="21"/>
        </w:rPr>
        <w:t>。</w:t>
      </w:r>
    </w:p>
    <w:p w14:paraId="7E69BC50" w14:textId="77777777" w:rsidR="00270D79" w:rsidRPr="00411190" w:rsidRDefault="00270D79" w:rsidP="00270D79">
      <w:pPr>
        <w:spacing w:line="320" w:lineRule="exact"/>
        <w:rPr>
          <w:rFonts w:ascii="ＭＳ Ｐゴシック" w:eastAsia="ＭＳ Ｐゴシック" w:hAnsi="ＭＳ Ｐゴシック"/>
          <w:szCs w:val="21"/>
        </w:rPr>
      </w:pPr>
    </w:p>
    <w:p w14:paraId="396A412C" w14:textId="7777777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２）臨床所見</w:t>
      </w:r>
    </w:p>
    <w:p w14:paraId="3C53156B"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①皮膚症状：露光部の発赤、水疱、びらん、露光部の瘢痕、色素沈着、多毛</w:t>
      </w:r>
    </w:p>
    <w:p w14:paraId="5A697AF1"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②肝機能障害</w:t>
      </w:r>
    </w:p>
    <w:p w14:paraId="1B9E5DEC" w14:textId="77777777" w:rsidR="00270D79" w:rsidRPr="00411190" w:rsidRDefault="00270D79" w:rsidP="00270D79">
      <w:pPr>
        <w:spacing w:line="320" w:lineRule="exact"/>
        <w:rPr>
          <w:rFonts w:ascii="ＭＳ Ｐゴシック" w:eastAsia="ＭＳ Ｐゴシック" w:hAnsi="ＭＳ Ｐゴシック"/>
          <w:szCs w:val="21"/>
        </w:rPr>
      </w:pPr>
    </w:p>
    <w:p w14:paraId="582E8C25" w14:textId="77777777" w:rsidR="0018312E" w:rsidRPr="00411190" w:rsidRDefault="0018312E" w:rsidP="00270D79">
      <w:pPr>
        <w:spacing w:line="320" w:lineRule="exact"/>
        <w:rPr>
          <w:rFonts w:ascii="ＭＳ Ｐゴシック" w:eastAsia="ＭＳ Ｐゴシック" w:hAnsi="ＭＳ Ｐゴシック"/>
          <w:szCs w:val="21"/>
        </w:rPr>
      </w:pPr>
    </w:p>
    <w:p w14:paraId="6CD13111" w14:textId="77777777" w:rsidR="00411190" w:rsidRDefault="00411190" w:rsidP="00270D79">
      <w:pPr>
        <w:spacing w:line="320" w:lineRule="exact"/>
        <w:rPr>
          <w:rFonts w:ascii="ＭＳ Ｐゴシック" w:eastAsia="ＭＳ Ｐゴシック" w:hAnsi="ＭＳ Ｐゴシック"/>
          <w:spacing w:val="16"/>
          <w:szCs w:val="21"/>
        </w:rPr>
      </w:pPr>
    </w:p>
    <w:p w14:paraId="2585EF91" w14:textId="60AD20D3" w:rsidR="00270D79" w:rsidRPr="00411190" w:rsidRDefault="00270D79" w:rsidP="00270D79">
      <w:pPr>
        <w:spacing w:line="320" w:lineRule="exact"/>
        <w:rPr>
          <w:rFonts w:ascii="ＭＳ Ｐゴシック" w:eastAsia="ＭＳ Ｐゴシック" w:hAnsi="ＭＳ Ｐゴシック"/>
          <w:szCs w:val="21"/>
        </w:rPr>
      </w:pPr>
      <w:r w:rsidRPr="00270D79">
        <w:rPr>
          <w:rFonts w:ascii="ＭＳ Ｐゴシック" w:eastAsia="ＭＳ Ｐゴシック" w:hAnsi="ＭＳ Ｐゴシック" w:hint="eastAsia"/>
          <w:spacing w:val="16"/>
          <w:szCs w:val="21"/>
        </w:rPr>
        <w:lastRenderedPageBreak/>
        <w:t>３</w:t>
      </w:r>
      <w:r w:rsidRPr="00411190">
        <w:rPr>
          <w:rFonts w:ascii="ＭＳ Ｐゴシック" w:eastAsia="ＭＳ Ｐゴシック" w:hAnsi="ＭＳ Ｐゴシック" w:hint="eastAsia"/>
          <w:szCs w:val="21"/>
        </w:rPr>
        <w:t>）検査所見</w:t>
      </w:r>
    </w:p>
    <w:p w14:paraId="1E44566F" w14:textId="66D3E5F8"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①尿中ウロポルフィリンの著明な増加：正常値平均値の</w:t>
      </w:r>
      <w:r w:rsidR="00966B76" w:rsidRPr="00411190">
        <w:rPr>
          <w:rFonts w:ascii="ＭＳ Ｐゴシック" w:eastAsia="ＭＳ Ｐゴシック" w:hAnsi="ＭＳ Ｐゴシック" w:hint="eastAsia"/>
          <w:szCs w:val="21"/>
        </w:rPr>
        <w:t>６</w:t>
      </w:r>
      <w:r w:rsidRPr="00411190">
        <w:rPr>
          <w:rFonts w:ascii="ＭＳ Ｐゴシック" w:eastAsia="ＭＳ Ｐゴシック" w:hAnsi="ＭＳ Ｐゴシック" w:hint="eastAsia"/>
          <w:szCs w:val="21"/>
        </w:rPr>
        <w:t>倍以上</w:t>
      </w:r>
    </w:p>
    <w:p w14:paraId="3EB4A21D" w14:textId="7E5D765B" w:rsidR="00270D79" w:rsidRPr="00411190" w:rsidRDefault="00270D79" w:rsidP="00411190">
      <w:pPr>
        <w:spacing w:line="320" w:lineRule="exact"/>
        <w:ind w:firstLineChars="300" w:firstLine="63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ヘプタカルボキシルポルフィリンの著明な増加：正常値平均値の</w:t>
      </w:r>
      <w:r w:rsidRPr="00411190">
        <w:rPr>
          <w:rFonts w:ascii="ＭＳ Ｐゴシック" w:eastAsia="ＭＳ Ｐゴシック" w:hAnsi="ＭＳ Ｐゴシック"/>
          <w:szCs w:val="21"/>
        </w:rPr>
        <w:t>10倍以上</w:t>
      </w:r>
    </w:p>
    <w:p w14:paraId="32BBF872"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②尿中ポルフォビリノーゲン・δ‐アミノレブリン酸は正常範囲</w:t>
      </w:r>
    </w:p>
    <w:p w14:paraId="7036F2F2"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③赤血球中プロトポルフィリン・コプロポルフィリンは正常範囲</w:t>
      </w:r>
    </w:p>
    <w:p w14:paraId="07131D56"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④露光部皮膚の血管周囲における</w:t>
      </w:r>
      <w:r w:rsidRPr="00411190">
        <w:rPr>
          <w:rFonts w:ascii="ＭＳ Ｐゴシック" w:eastAsia="ＭＳ Ｐゴシック" w:hAnsi="ＭＳ Ｐゴシック"/>
          <w:szCs w:val="21"/>
        </w:rPr>
        <w:t>PAS陽性物質の沈着</w:t>
      </w:r>
    </w:p>
    <w:p w14:paraId="0359239E" w14:textId="77777777" w:rsidR="00270D79" w:rsidRPr="00411190" w:rsidRDefault="00270D79" w:rsidP="00270D79">
      <w:pPr>
        <w:spacing w:line="320" w:lineRule="exact"/>
        <w:rPr>
          <w:rFonts w:ascii="ＭＳ Ｐゴシック" w:eastAsia="ＭＳ Ｐゴシック" w:hAnsi="ＭＳ Ｐゴシック"/>
          <w:szCs w:val="21"/>
        </w:rPr>
      </w:pPr>
    </w:p>
    <w:p w14:paraId="0DB820CB" w14:textId="7777777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４）遺伝子検査</w:t>
      </w:r>
    </w:p>
    <w:p w14:paraId="6BCECEA8"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ウロポルフィリノーゲン脱炭酸酵素遺伝子の病的変異をホモ接合性に認める</w:t>
      </w:r>
      <w:r w:rsidR="00966B76" w:rsidRPr="00411190">
        <w:rPr>
          <w:rFonts w:ascii="ＭＳ Ｐゴシック" w:eastAsia="ＭＳ Ｐゴシック" w:hAnsi="ＭＳ Ｐゴシック" w:hint="eastAsia"/>
          <w:szCs w:val="21"/>
        </w:rPr>
        <w:t>。</w:t>
      </w:r>
    </w:p>
    <w:p w14:paraId="77DAE4BC" w14:textId="77777777" w:rsidR="00270D79" w:rsidRPr="00411190" w:rsidRDefault="00270D79" w:rsidP="00270D79">
      <w:pPr>
        <w:spacing w:line="320" w:lineRule="exact"/>
        <w:rPr>
          <w:rFonts w:ascii="ＭＳ Ｐゴシック" w:eastAsia="ＭＳ Ｐゴシック" w:hAnsi="ＭＳ Ｐゴシック"/>
          <w:szCs w:val="21"/>
        </w:rPr>
      </w:pPr>
    </w:p>
    <w:p w14:paraId="2385FB1B" w14:textId="7777777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５）除外診断</w:t>
      </w:r>
    </w:p>
    <w:p w14:paraId="65FF098E"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①他の光線過敏性疾患（多形日光疹、慢性光線過敏性皮膚炎、光線過敏型薬疹など）</w:t>
      </w:r>
    </w:p>
    <w:p w14:paraId="041E891F"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②他のポルフィリン症</w:t>
      </w:r>
    </w:p>
    <w:p w14:paraId="227F1965"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③偽ポルフィリン症</w:t>
      </w:r>
    </w:p>
    <w:p w14:paraId="00FDF4D6" w14:textId="77777777" w:rsidR="00270D79" w:rsidRPr="00411190" w:rsidRDefault="00270D79" w:rsidP="00A82A4A">
      <w:pPr>
        <w:spacing w:line="320" w:lineRule="exact"/>
        <w:ind w:firstLineChars="200" w:firstLine="420"/>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④多ハロゲン芳香族化合物（ダイオキシン、</w:t>
      </w:r>
      <w:r w:rsidRPr="00411190">
        <w:rPr>
          <w:rFonts w:ascii="ＭＳ Ｐゴシック" w:eastAsia="ＭＳ Ｐゴシック" w:hAnsi="ＭＳ Ｐゴシック"/>
          <w:szCs w:val="21"/>
        </w:rPr>
        <w:t>PCB、へキサクロルベンゼンなど）</w:t>
      </w:r>
    </w:p>
    <w:p w14:paraId="29A6719D" w14:textId="77777777" w:rsidR="00270D79" w:rsidRPr="00411190" w:rsidRDefault="00270D79" w:rsidP="00270D79">
      <w:pPr>
        <w:spacing w:line="320" w:lineRule="exact"/>
        <w:rPr>
          <w:rFonts w:ascii="ＭＳ Ｐゴシック" w:eastAsia="ＭＳ Ｐゴシック" w:hAnsi="ＭＳ Ｐゴシック"/>
          <w:szCs w:val="21"/>
        </w:rPr>
      </w:pPr>
    </w:p>
    <w:p w14:paraId="71614C88" w14:textId="7777777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６）参考事項</w:t>
      </w:r>
    </w:p>
    <w:p w14:paraId="3CC1E119" w14:textId="3B39BDC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①誘発の原因（飲酒、鉄剤、エストロゲン製剤、経口避妊薬など）</w:t>
      </w:r>
    </w:p>
    <w:p w14:paraId="74E55CA9" w14:textId="77777777" w:rsidR="00270D79" w:rsidRPr="00411190" w:rsidRDefault="00270D79" w:rsidP="00270D79">
      <w:pPr>
        <w:spacing w:line="320" w:lineRule="exact"/>
        <w:rPr>
          <w:rFonts w:ascii="ＭＳ Ｐゴシック" w:eastAsia="ＭＳ Ｐゴシック" w:hAnsi="ＭＳ Ｐゴシック"/>
          <w:szCs w:val="21"/>
        </w:rPr>
      </w:pPr>
    </w:p>
    <w:p w14:paraId="377DA3AC" w14:textId="77777777" w:rsidR="00864D8F" w:rsidRPr="00FC4D25" w:rsidRDefault="00864D8F" w:rsidP="00864D8F">
      <w:pPr>
        <w:spacing w:line="32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FC4D25">
        <w:rPr>
          <w:rFonts w:ascii="ＭＳ Ｐゴシック" w:eastAsia="ＭＳ Ｐゴシック" w:hAnsi="ＭＳ Ｐゴシック" w:hint="eastAsia"/>
          <w:szCs w:val="21"/>
        </w:rPr>
        <w:t>診断の</w:t>
      </w:r>
      <w:r>
        <w:rPr>
          <w:rFonts w:ascii="ＭＳ Ｐゴシック" w:eastAsia="ＭＳ Ｐゴシック" w:hAnsi="ＭＳ Ｐゴシック" w:hint="eastAsia"/>
          <w:szCs w:val="21"/>
        </w:rPr>
        <w:t>カテゴリー＞</w:t>
      </w:r>
    </w:p>
    <w:p w14:paraId="6A297954" w14:textId="77777777"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hint="eastAsia"/>
          <w:szCs w:val="21"/>
        </w:rPr>
        <w:t>以下のいずれかを満たすものを肝性骨髄性ポルフィリン症とする</w:t>
      </w:r>
      <w:r w:rsidR="00966B76" w:rsidRPr="00411190">
        <w:rPr>
          <w:rFonts w:ascii="ＭＳ Ｐゴシック" w:eastAsia="ＭＳ Ｐゴシック" w:hAnsi="ＭＳ Ｐゴシック" w:hint="eastAsia"/>
          <w:szCs w:val="21"/>
        </w:rPr>
        <w:t>。</w:t>
      </w:r>
    </w:p>
    <w:p w14:paraId="54207B75" w14:textId="35B09FC4" w:rsidR="00270D79" w:rsidRPr="00411190" w:rsidRDefault="00270D79" w:rsidP="00270D79">
      <w:pPr>
        <w:spacing w:line="320" w:lineRule="exact"/>
        <w:rPr>
          <w:rFonts w:ascii="ＭＳ Ｐゴシック" w:eastAsia="ＭＳ Ｐゴシック" w:hAnsi="ＭＳ Ｐゴシック"/>
          <w:szCs w:val="21"/>
        </w:rPr>
      </w:pPr>
      <w:r w:rsidRPr="00411190">
        <w:rPr>
          <w:rFonts w:ascii="ＭＳ Ｐゴシック" w:eastAsia="ＭＳ Ｐゴシック" w:hAnsi="ＭＳ Ｐゴシック"/>
          <w:szCs w:val="21"/>
        </w:rPr>
        <w:t>A．１）の臨床</w:t>
      </w:r>
      <w:r w:rsidR="007569F7" w:rsidRPr="00411190">
        <w:rPr>
          <w:rFonts w:ascii="ＭＳ Ｐゴシック" w:eastAsia="ＭＳ Ｐゴシック" w:hAnsi="ＭＳ Ｐゴシック" w:hint="eastAsia"/>
          <w:szCs w:val="21"/>
        </w:rPr>
        <w:t>症状</w:t>
      </w:r>
      <w:r w:rsidRPr="00411190">
        <w:rPr>
          <w:rFonts w:ascii="ＭＳ Ｐゴシック" w:eastAsia="ＭＳ Ｐゴシック" w:hAnsi="ＭＳ Ｐゴシック" w:hint="eastAsia"/>
          <w:szCs w:val="21"/>
        </w:rPr>
        <w:t>、</w:t>
      </w:r>
      <w:r w:rsidR="005438A7">
        <w:rPr>
          <w:rFonts w:ascii="ＭＳ Ｐゴシック" w:eastAsia="ＭＳ Ｐゴシック" w:hAnsi="ＭＳ Ｐゴシック" w:hint="eastAsia"/>
          <w:szCs w:val="21"/>
        </w:rPr>
        <w:t>及び</w:t>
      </w:r>
      <w:r w:rsidRPr="00411190">
        <w:rPr>
          <w:rFonts w:ascii="ＭＳ Ｐゴシック" w:eastAsia="ＭＳ Ｐゴシック" w:hAnsi="ＭＳ Ｐゴシック" w:hint="eastAsia"/>
          <w:szCs w:val="21"/>
        </w:rPr>
        <w:t>３）の①から③の全てを満たし、５）の除外診断を否定できるもの</w:t>
      </w:r>
      <w:r w:rsidR="00966B76" w:rsidRPr="00411190">
        <w:rPr>
          <w:rFonts w:ascii="ＭＳ Ｐゴシック" w:eastAsia="ＭＳ Ｐゴシック" w:hAnsi="ＭＳ Ｐゴシック" w:hint="eastAsia"/>
          <w:szCs w:val="21"/>
        </w:rPr>
        <w:t>。</w:t>
      </w:r>
    </w:p>
    <w:p w14:paraId="7D2D1F93" w14:textId="53EDE676" w:rsidR="00763145" w:rsidRPr="00FC4D25" w:rsidRDefault="00270D79" w:rsidP="00270D79">
      <w:pPr>
        <w:spacing w:line="320" w:lineRule="exact"/>
        <w:rPr>
          <w:rFonts w:ascii="ＭＳ Ｐゴシック" w:eastAsia="ＭＳ Ｐゴシック" w:hAnsi="ＭＳ Ｐゴシック"/>
          <w:spacing w:val="16"/>
          <w:szCs w:val="21"/>
        </w:rPr>
      </w:pPr>
      <w:r w:rsidRPr="00411190">
        <w:rPr>
          <w:rFonts w:ascii="ＭＳ Ｐゴシック" w:eastAsia="ＭＳ Ｐゴシック" w:hAnsi="ＭＳ Ｐゴシック"/>
          <w:szCs w:val="21"/>
        </w:rPr>
        <w:t>B．</w:t>
      </w:r>
      <w:r w:rsidR="007569F7" w:rsidRPr="00411190">
        <w:rPr>
          <w:rFonts w:ascii="ＭＳ Ｐゴシック" w:eastAsia="ＭＳ Ｐゴシック" w:hAnsi="ＭＳ Ｐゴシック" w:hint="eastAsia"/>
          <w:szCs w:val="21"/>
        </w:rPr>
        <w:t>２</w:t>
      </w:r>
      <w:r w:rsidRPr="00411190">
        <w:rPr>
          <w:rFonts w:ascii="ＭＳ Ｐゴシック" w:eastAsia="ＭＳ Ｐゴシック" w:hAnsi="ＭＳ Ｐゴシック" w:hint="eastAsia"/>
          <w:szCs w:val="21"/>
        </w:rPr>
        <w:t>）の臨床所見のいずれか、</w:t>
      </w:r>
      <w:r w:rsidR="005438A7">
        <w:rPr>
          <w:rFonts w:ascii="ＭＳ Ｐゴシック" w:eastAsia="ＭＳ Ｐゴシック" w:hAnsi="ＭＳ Ｐゴシック" w:hint="eastAsia"/>
          <w:szCs w:val="21"/>
        </w:rPr>
        <w:t>及び</w:t>
      </w:r>
      <w:r w:rsidRPr="00411190">
        <w:rPr>
          <w:rFonts w:ascii="ＭＳ Ｐゴシック" w:eastAsia="ＭＳ Ｐゴシック" w:hAnsi="ＭＳ Ｐゴシック" w:hint="eastAsia"/>
          <w:szCs w:val="21"/>
        </w:rPr>
        <w:t>４）を満たし、５）の除外診断を否定できるもの</w:t>
      </w:r>
      <w:r w:rsidR="00966B76" w:rsidRPr="00411190">
        <w:rPr>
          <w:rFonts w:ascii="ＭＳ Ｐゴシック" w:eastAsia="ＭＳ Ｐゴシック" w:hAnsi="ＭＳ Ｐゴシック" w:hint="eastAsia"/>
          <w:szCs w:val="21"/>
        </w:rPr>
        <w:t>。</w:t>
      </w:r>
    </w:p>
    <w:p w14:paraId="47215612" w14:textId="77777777" w:rsidR="003607A5" w:rsidRDefault="003607A5">
      <w:pPr>
        <w:widowControl/>
        <w:jc w:val="left"/>
        <w:rPr>
          <w:rFonts w:ascii="ＭＳ Ｐゴシック" w:eastAsia="ＭＳ Ｐゴシック" w:hAnsi="ＭＳ Ｐゴシック"/>
          <w:spacing w:val="16"/>
          <w:szCs w:val="21"/>
        </w:rPr>
      </w:pPr>
      <w:r>
        <w:rPr>
          <w:rFonts w:ascii="ＭＳ Ｐゴシック" w:eastAsia="ＭＳ Ｐゴシック" w:hAnsi="ＭＳ Ｐゴシック"/>
          <w:spacing w:val="16"/>
          <w:szCs w:val="21"/>
        </w:rPr>
        <w:br w:type="page"/>
      </w:r>
    </w:p>
    <w:p w14:paraId="64EFBA31" w14:textId="77777777" w:rsidR="00763145" w:rsidRPr="00FC4D25" w:rsidRDefault="00763145" w:rsidP="00763145">
      <w:pPr>
        <w:spacing w:line="320" w:lineRule="exact"/>
        <w:rPr>
          <w:rFonts w:ascii="ＭＳ Ｐゴシック" w:eastAsia="ＭＳ Ｐゴシック" w:hAnsi="ＭＳ Ｐゴシック"/>
          <w:spacing w:val="16"/>
          <w:szCs w:val="21"/>
        </w:rPr>
      </w:pPr>
    </w:p>
    <w:p w14:paraId="5BC6D8D8" w14:textId="77777777" w:rsidR="00763145" w:rsidRPr="00FC4D25" w:rsidRDefault="00763145" w:rsidP="00763145">
      <w:pPr>
        <w:spacing w:line="320" w:lineRule="exact"/>
        <w:rPr>
          <w:rFonts w:ascii="ＭＳ Ｐゴシック" w:eastAsia="ＭＳ Ｐゴシック" w:hAnsi="ＭＳ Ｐゴシック"/>
          <w:spacing w:val="16"/>
          <w:szCs w:val="21"/>
        </w:rPr>
      </w:pPr>
      <w:r w:rsidRPr="00FC4D25">
        <w:rPr>
          <w:rFonts w:ascii="ＭＳ Ｐゴシック" w:eastAsia="ＭＳ Ｐゴシック" w:hAnsi="ＭＳ Ｐゴシック"/>
          <w:noProof/>
          <w:szCs w:val="24"/>
        </w:rPr>
        <w:drawing>
          <wp:anchor distT="0" distB="0" distL="114300" distR="114300" simplePos="0" relativeHeight="251682816" behindDoc="0" locked="0" layoutInCell="1" allowOverlap="1" wp14:anchorId="09418164" wp14:editId="310D81A4">
            <wp:simplePos x="0" y="0"/>
            <wp:positionH relativeFrom="column">
              <wp:posOffset>337820</wp:posOffset>
            </wp:positionH>
            <wp:positionV relativeFrom="paragraph">
              <wp:posOffset>5715</wp:posOffset>
            </wp:positionV>
            <wp:extent cx="5154295" cy="3400425"/>
            <wp:effectExtent l="0" t="0" r="8255"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5154295" cy="3400425"/>
                    </a:xfrm>
                    <a:prstGeom prst="rect">
                      <a:avLst/>
                    </a:prstGeom>
                    <a:noFill/>
                  </pic:spPr>
                </pic:pic>
              </a:graphicData>
            </a:graphic>
            <wp14:sizeRelH relativeFrom="page">
              <wp14:pctWidth>0</wp14:pctWidth>
            </wp14:sizeRelH>
            <wp14:sizeRelV relativeFrom="page">
              <wp14:pctHeight>0</wp14:pctHeight>
            </wp14:sizeRelV>
          </wp:anchor>
        </w:drawing>
      </w:r>
    </w:p>
    <w:p w14:paraId="7679B7A6" w14:textId="77777777" w:rsidR="00763145" w:rsidRPr="00FC4D25" w:rsidRDefault="00763145" w:rsidP="00763145">
      <w:pPr>
        <w:spacing w:line="320" w:lineRule="exact"/>
        <w:rPr>
          <w:rFonts w:ascii="ＭＳ Ｐゴシック" w:eastAsia="ＭＳ Ｐゴシック" w:hAnsi="ＭＳ Ｐゴシック"/>
          <w:spacing w:val="16"/>
          <w:szCs w:val="21"/>
        </w:rPr>
      </w:pPr>
    </w:p>
    <w:p w14:paraId="36874BB3" w14:textId="77777777" w:rsidR="00763145" w:rsidRPr="00FC4D25" w:rsidRDefault="00763145" w:rsidP="00763145">
      <w:pPr>
        <w:wordWrap w:val="0"/>
        <w:spacing w:line="226" w:lineRule="exact"/>
        <w:rPr>
          <w:rFonts w:ascii="ＭＳ Ｐゴシック" w:eastAsia="ＭＳ Ｐゴシック" w:hAnsi="ＭＳ Ｐゴシック" w:cs="Times New Roman"/>
          <w:spacing w:val="16"/>
          <w:szCs w:val="21"/>
        </w:rPr>
      </w:pPr>
    </w:p>
    <w:p w14:paraId="7F6FD72F" w14:textId="77777777" w:rsidR="003F35DB" w:rsidRPr="00FC4D25" w:rsidRDefault="003F35DB">
      <w:pPr>
        <w:widowControl/>
        <w:jc w:val="left"/>
        <w:rPr>
          <w:rFonts w:ascii="ＭＳ Ｐゴシック" w:eastAsia="ＭＳ Ｐゴシック" w:hAnsi="ＭＳ Ｐゴシック"/>
        </w:rPr>
      </w:pPr>
    </w:p>
    <w:p w14:paraId="009F1905" w14:textId="77777777" w:rsidR="003F35DB" w:rsidRPr="00FC4D25" w:rsidRDefault="003F35DB">
      <w:pPr>
        <w:widowControl/>
        <w:jc w:val="left"/>
        <w:rPr>
          <w:rFonts w:ascii="ＭＳ Ｐゴシック" w:eastAsia="ＭＳ Ｐゴシック" w:hAnsi="ＭＳ Ｐゴシック"/>
        </w:rPr>
      </w:pPr>
    </w:p>
    <w:p w14:paraId="728F7A81" w14:textId="77777777" w:rsidR="003F35DB" w:rsidRPr="00FC4D25" w:rsidRDefault="003F35DB">
      <w:pPr>
        <w:widowControl/>
        <w:jc w:val="left"/>
        <w:rPr>
          <w:rFonts w:ascii="ＭＳ Ｐゴシック" w:eastAsia="ＭＳ Ｐゴシック" w:hAnsi="ＭＳ Ｐゴシック"/>
        </w:rPr>
      </w:pPr>
    </w:p>
    <w:p w14:paraId="055B8EB8" w14:textId="77777777" w:rsidR="00AA25D5" w:rsidRPr="00FC4D25" w:rsidRDefault="00AA25D5">
      <w:pPr>
        <w:widowControl/>
        <w:jc w:val="left"/>
        <w:rPr>
          <w:rFonts w:ascii="ＭＳ Ｐゴシック" w:eastAsia="ＭＳ Ｐゴシック" w:hAnsi="ＭＳ Ｐゴシック"/>
        </w:rPr>
      </w:pPr>
    </w:p>
    <w:p w14:paraId="247EDE6B" w14:textId="77777777" w:rsidR="00763145" w:rsidRPr="00FC4D25" w:rsidRDefault="00763145">
      <w:pPr>
        <w:widowControl/>
        <w:jc w:val="left"/>
        <w:rPr>
          <w:rFonts w:ascii="ＭＳ Ｐゴシック" w:eastAsia="ＭＳ Ｐゴシック" w:hAnsi="ＭＳ Ｐゴシック"/>
        </w:rPr>
      </w:pPr>
    </w:p>
    <w:p w14:paraId="322783D7" w14:textId="77777777" w:rsidR="00763145" w:rsidRPr="00FC4D25" w:rsidRDefault="00763145">
      <w:pPr>
        <w:widowControl/>
        <w:jc w:val="left"/>
        <w:rPr>
          <w:rFonts w:ascii="ＭＳ Ｐゴシック" w:eastAsia="ＭＳ Ｐゴシック" w:hAnsi="ＭＳ Ｐゴシック"/>
        </w:rPr>
      </w:pPr>
    </w:p>
    <w:p w14:paraId="30F9A832" w14:textId="77777777" w:rsidR="00763145" w:rsidRDefault="00763145">
      <w:pPr>
        <w:widowControl/>
        <w:jc w:val="left"/>
        <w:rPr>
          <w:rFonts w:ascii="ＭＳ Ｐゴシック" w:eastAsia="ＭＳ Ｐゴシック" w:hAnsi="ＭＳ Ｐゴシック"/>
        </w:rPr>
      </w:pPr>
    </w:p>
    <w:p w14:paraId="74B65EE0" w14:textId="77777777" w:rsidR="00483B5C" w:rsidRDefault="00483B5C">
      <w:pPr>
        <w:widowControl/>
        <w:jc w:val="left"/>
        <w:rPr>
          <w:rFonts w:ascii="ＭＳ Ｐゴシック" w:eastAsia="ＭＳ Ｐゴシック" w:hAnsi="ＭＳ Ｐゴシック"/>
        </w:rPr>
      </w:pPr>
    </w:p>
    <w:p w14:paraId="1362B9FA" w14:textId="77777777" w:rsidR="00483B5C" w:rsidRDefault="00483B5C">
      <w:pPr>
        <w:widowControl/>
        <w:jc w:val="left"/>
        <w:rPr>
          <w:rFonts w:ascii="ＭＳ Ｐゴシック" w:eastAsia="ＭＳ Ｐゴシック" w:hAnsi="ＭＳ Ｐゴシック"/>
        </w:rPr>
      </w:pPr>
    </w:p>
    <w:tbl>
      <w:tblPr>
        <w:tblpPr w:leftFromText="142" w:rightFromText="142" w:vertAnchor="page" w:horzAnchor="margin" w:tblpY="9320"/>
        <w:tblW w:w="9675" w:type="dxa"/>
        <w:tblLayout w:type="fixed"/>
        <w:tblCellMar>
          <w:left w:w="0" w:type="dxa"/>
          <w:right w:w="0" w:type="dxa"/>
        </w:tblCellMar>
        <w:tblLook w:val="04A0" w:firstRow="1" w:lastRow="0" w:firstColumn="1" w:lastColumn="0" w:noHBand="0" w:noVBand="1"/>
      </w:tblPr>
      <w:tblGrid>
        <w:gridCol w:w="413"/>
        <w:gridCol w:w="420"/>
        <w:gridCol w:w="841"/>
        <w:gridCol w:w="910"/>
        <w:gridCol w:w="2410"/>
        <w:gridCol w:w="1419"/>
        <w:gridCol w:w="1560"/>
        <w:gridCol w:w="1702"/>
      </w:tblGrid>
      <w:tr w:rsidR="0070759F" w:rsidRPr="0070759F" w14:paraId="445D52B1" w14:textId="77777777" w:rsidTr="0070759F">
        <w:trPr>
          <w:trHeight w:hRule="exact" w:val="695"/>
        </w:trPr>
        <w:tc>
          <w:tcPr>
            <w:tcW w:w="833" w:type="dxa"/>
            <w:gridSpan w:val="2"/>
            <w:tcBorders>
              <w:top w:val="single" w:sz="4" w:space="0" w:color="auto"/>
              <w:left w:val="single" w:sz="4" w:space="0" w:color="auto"/>
              <w:bottom w:val="nil"/>
              <w:right w:val="nil"/>
            </w:tcBorders>
          </w:tcPr>
          <w:p w14:paraId="4D857660" w14:textId="77777777" w:rsidR="0070759F" w:rsidRPr="0070759F" w:rsidRDefault="0070759F" w:rsidP="0070759F">
            <w:pPr>
              <w:widowControl/>
              <w:jc w:val="left"/>
              <w:rPr>
                <w:rFonts w:ascii="ＭＳ Ｐゴシック" w:eastAsia="ＭＳ Ｐゴシック" w:hAnsi="ＭＳ Ｐゴシック"/>
                <w:b/>
              </w:rPr>
            </w:pPr>
          </w:p>
          <w:p w14:paraId="141B1074"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分類</w:t>
            </w:r>
          </w:p>
        </w:tc>
        <w:tc>
          <w:tcPr>
            <w:tcW w:w="841" w:type="dxa"/>
            <w:tcBorders>
              <w:top w:val="single" w:sz="4" w:space="0" w:color="auto"/>
              <w:left w:val="single" w:sz="4" w:space="0" w:color="auto"/>
              <w:bottom w:val="nil"/>
              <w:right w:val="nil"/>
            </w:tcBorders>
            <w:hideMark/>
          </w:tcPr>
          <w:p w14:paraId="6D52E1DE"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ﾎﾟﾙﾌｨﾘﾝ症病型</w:t>
            </w:r>
          </w:p>
        </w:tc>
        <w:tc>
          <w:tcPr>
            <w:tcW w:w="910" w:type="dxa"/>
            <w:tcBorders>
              <w:top w:val="single" w:sz="4" w:space="0" w:color="auto"/>
              <w:left w:val="single" w:sz="4" w:space="0" w:color="auto"/>
              <w:bottom w:val="nil"/>
              <w:right w:val="nil"/>
            </w:tcBorders>
            <w:hideMark/>
          </w:tcPr>
          <w:p w14:paraId="1FAFF68A"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障害</w:t>
            </w:r>
          </w:p>
          <w:p w14:paraId="3C91CD65"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酵素</w:t>
            </w:r>
          </w:p>
        </w:tc>
        <w:tc>
          <w:tcPr>
            <w:tcW w:w="2410" w:type="dxa"/>
            <w:tcBorders>
              <w:top w:val="single" w:sz="4" w:space="0" w:color="auto"/>
              <w:left w:val="single" w:sz="4" w:space="0" w:color="auto"/>
              <w:bottom w:val="nil"/>
              <w:right w:val="nil"/>
            </w:tcBorders>
            <w:hideMark/>
          </w:tcPr>
          <w:p w14:paraId="40817D8C"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尿中ポルフィリン</w:t>
            </w:r>
          </w:p>
          <w:p w14:paraId="42BA463E" w14:textId="68AF28E9"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005438A7">
              <w:rPr>
                <w:rFonts w:ascii="ＭＳ Ｐゴシック" w:eastAsia="ＭＳ Ｐゴシック" w:hAnsi="ＭＳ Ｐゴシック" w:hint="eastAsia"/>
                <w:b/>
              </w:rPr>
              <w:t>及び</w:t>
            </w:r>
            <w:r w:rsidRPr="0070759F">
              <w:rPr>
                <w:rFonts w:ascii="ＭＳ Ｐゴシック" w:eastAsia="ＭＳ Ｐゴシック" w:hAnsi="ＭＳ Ｐゴシック" w:hint="eastAsia"/>
                <w:b/>
              </w:rPr>
              <w:t>その前駆体</w:t>
            </w:r>
          </w:p>
        </w:tc>
        <w:tc>
          <w:tcPr>
            <w:tcW w:w="1419" w:type="dxa"/>
            <w:tcBorders>
              <w:top w:val="single" w:sz="4" w:space="0" w:color="auto"/>
              <w:left w:val="single" w:sz="4" w:space="0" w:color="auto"/>
              <w:bottom w:val="nil"/>
              <w:right w:val="nil"/>
            </w:tcBorders>
            <w:hideMark/>
          </w:tcPr>
          <w:p w14:paraId="7F257EF4"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赤血球中</w:t>
            </w:r>
          </w:p>
          <w:p w14:paraId="5C844CF3"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hint="eastAsia"/>
                <w:b/>
              </w:rPr>
              <w:t>ポルフィリン</w:t>
            </w:r>
          </w:p>
        </w:tc>
        <w:tc>
          <w:tcPr>
            <w:tcW w:w="1560" w:type="dxa"/>
            <w:tcBorders>
              <w:top w:val="single" w:sz="4" w:space="0" w:color="auto"/>
              <w:left w:val="single" w:sz="4" w:space="0" w:color="auto"/>
              <w:bottom w:val="nil"/>
              <w:right w:val="nil"/>
            </w:tcBorders>
            <w:hideMark/>
          </w:tcPr>
          <w:p w14:paraId="5A88FF49"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糞便中</w:t>
            </w:r>
          </w:p>
          <w:p w14:paraId="54B67AC5"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hint="eastAsia"/>
                <w:b/>
              </w:rPr>
              <w:t>ポルフィリン</w:t>
            </w:r>
          </w:p>
        </w:tc>
        <w:tc>
          <w:tcPr>
            <w:tcW w:w="1702" w:type="dxa"/>
            <w:tcBorders>
              <w:top w:val="single" w:sz="4" w:space="0" w:color="auto"/>
              <w:left w:val="single" w:sz="4" w:space="0" w:color="auto"/>
              <w:bottom w:val="nil"/>
              <w:right w:val="single" w:sz="4" w:space="0" w:color="auto"/>
            </w:tcBorders>
            <w:hideMark/>
          </w:tcPr>
          <w:p w14:paraId="7790BCF1"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血漿中</w:t>
            </w:r>
          </w:p>
          <w:p w14:paraId="06AD608A"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hint="eastAsia"/>
                <w:b/>
              </w:rPr>
              <w:t>ポルフィリン</w:t>
            </w:r>
          </w:p>
        </w:tc>
      </w:tr>
      <w:tr w:rsidR="0070759F" w:rsidRPr="0070759F" w14:paraId="3516A434" w14:textId="77777777" w:rsidTr="0070759F">
        <w:trPr>
          <w:trHeight w:hRule="exact" w:val="337"/>
        </w:trPr>
        <w:tc>
          <w:tcPr>
            <w:tcW w:w="413" w:type="dxa"/>
            <w:vMerge w:val="restart"/>
            <w:tcBorders>
              <w:top w:val="single" w:sz="4" w:space="0" w:color="auto"/>
              <w:left w:val="single" w:sz="4" w:space="0" w:color="auto"/>
              <w:bottom w:val="nil"/>
              <w:right w:val="nil"/>
            </w:tcBorders>
            <w:hideMark/>
          </w:tcPr>
          <w:p w14:paraId="4B3A31DB"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急</w:t>
            </w: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性</w:t>
            </w:r>
          </w:p>
        </w:tc>
        <w:tc>
          <w:tcPr>
            <w:tcW w:w="420" w:type="dxa"/>
            <w:vMerge w:val="restart"/>
            <w:tcBorders>
              <w:top w:val="single" w:sz="4" w:space="0" w:color="auto"/>
              <w:left w:val="single" w:sz="4" w:space="0" w:color="auto"/>
              <w:bottom w:val="nil"/>
              <w:right w:val="nil"/>
            </w:tcBorders>
            <w:hideMark/>
          </w:tcPr>
          <w:p w14:paraId="12978B6F"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肝</w:t>
            </w:r>
          </w:p>
          <w:p w14:paraId="5ACCD1E0"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p>
          <w:p w14:paraId="7E9C732F"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臓</w:t>
            </w:r>
          </w:p>
          <w:p w14:paraId="52FBD918"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p>
          <w:p w14:paraId="22C453D9"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型</w:t>
            </w:r>
          </w:p>
          <w:p w14:paraId="60D17569"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p>
        </w:tc>
        <w:tc>
          <w:tcPr>
            <w:tcW w:w="841" w:type="dxa"/>
            <w:tcBorders>
              <w:top w:val="single" w:sz="4" w:space="0" w:color="auto"/>
              <w:left w:val="single" w:sz="4" w:space="0" w:color="auto"/>
              <w:bottom w:val="nil"/>
              <w:right w:val="nil"/>
            </w:tcBorders>
            <w:hideMark/>
          </w:tcPr>
          <w:p w14:paraId="5E922538"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ＡＩＰ</w:t>
            </w:r>
          </w:p>
        </w:tc>
        <w:tc>
          <w:tcPr>
            <w:tcW w:w="910" w:type="dxa"/>
            <w:tcBorders>
              <w:top w:val="single" w:sz="4" w:space="0" w:color="auto"/>
              <w:left w:val="single" w:sz="4" w:space="0" w:color="auto"/>
              <w:bottom w:val="nil"/>
              <w:right w:val="nil"/>
            </w:tcBorders>
            <w:hideMark/>
          </w:tcPr>
          <w:p w14:paraId="27AABAA6"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PBDD</w:t>
            </w:r>
          </w:p>
        </w:tc>
        <w:tc>
          <w:tcPr>
            <w:tcW w:w="2410" w:type="dxa"/>
            <w:tcBorders>
              <w:top w:val="single" w:sz="4" w:space="0" w:color="auto"/>
              <w:left w:val="single" w:sz="4" w:space="0" w:color="auto"/>
              <w:bottom w:val="nil"/>
              <w:right w:val="nil"/>
            </w:tcBorders>
            <w:hideMark/>
          </w:tcPr>
          <w:p w14:paraId="5BC73BF5"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ALA,PBG</w:t>
            </w:r>
          </w:p>
        </w:tc>
        <w:tc>
          <w:tcPr>
            <w:tcW w:w="1419" w:type="dxa"/>
            <w:tcBorders>
              <w:top w:val="single" w:sz="4" w:space="0" w:color="auto"/>
              <w:left w:val="single" w:sz="4" w:space="0" w:color="auto"/>
              <w:bottom w:val="nil"/>
              <w:right w:val="nil"/>
            </w:tcBorders>
            <w:hideMark/>
          </w:tcPr>
          <w:p w14:paraId="0554150D"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w:t>
            </w:r>
            <w:r w:rsidRPr="0070759F">
              <w:rPr>
                <w:rFonts w:ascii="ＭＳ Ｐゴシック" w:eastAsia="ＭＳ Ｐゴシック" w:hAnsi="ＭＳ Ｐゴシック" w:hint="eastAsia"/>
              </w:rPr>
              <w:t>正常範囲内</w:t>
            </w:r>
          </w:p>
        </w:tc>
        <w:tc>
          <w:tcPr>
            <w:tcW w:w="1560" w:type="dxa"/>
            <w:tcBorders>
              <w:top w:val="single" w:sz="4" w:space="0" w:color="auto"/>
              <w:left w:val="single" w:sz="4" w:space="0" w:color="auto"/>
              <w:bottom w:val="nil"/>
              <w:right w:val="nil"/>
            </w:tcBorders>
            <w:hideMark/>
          </w:tcPr>
          <w:p w14:paraId="05B84E8C"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w:t>
            </w:r>
            <w:r w:rsidRPr="0070759F">
              <w:rPr>
                <w:rFonts w:ascii="ＭＳ Ｐゴシック" w:eastAsia="ＭＳ Ｐゴシック" w:hAnsi="ＭＳ Ｐゴシック" w:hint="eastAsia"/>
              </w:rPr>
              <w:t>正常範囲内</w:t>
            </w:r>
          </w:p>
        </w:tc>
        <w:tc>
          <w:tcPr>
            <w:tcW w:w="1702" w:type="dxa"/>
            <w:tcBorders>
              <w:top w:val="single" w:sz="4" w:space="0" w:color="auto"/>
              <w:left w:val="single" w:sz="4" w:space="0" w:color="auto"/>
              <w:bottom w:val="nil"/>
              <w:right w:val="single" w:sz="4" w:space="0" w:color="auto"/>
            </w:tcBorders>
            <w:hideMark/>
          </w:tcPr>
          <w:p w14:paraId="0AA9F487"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ALA</w:t>
            </w:r>
            <w:r w:rsidRPr="0070759F">
              <w:rPr>
                <w:rFonts w:ascii="ＭＳ Ｐゴシック" w:eastAsia="ＭＳ Ｐゴシック" w:hAnsi="ＭＳ Ｐゴシック" w:hint="eastAsia"/>
              </w:rPr>
              <w:t>､</w:t>
            </w:r>
            <w:r w:rsidRPr="0070759F">
              <w:rPr>
                <w:rFonts w:ascii="ＭＳ Ｐゴシック" w:eastAsia="ＭＳ Ｐゴシック" w:hAnsi="ＭＳ Ｐゴシック"/>
              </w:rPr>
              <w:t>PBG</w:t>
            </w:r>
          </w:p>
        </w:tc>
      </w:tr>
      <w:tr w:rsidR="0070759F" w:rsidRPr="0070759F" w14:paraId="5C3A57E3" w14:textId="77777777" w:rsidTr="0070759F">
        <w:trPr>
          <w:trHeight w:hRule="exact" w:val="337"/>
        </w:trPr>
        <w:tc>
          <w:tcPr>
            <w:tcW w:w="413" w:type="dxa"/>
            <w:vMerge/>
            <w:tcBorders>
              <w:top w:val="single" w:sz="4" w:space="0" w:color="auto"/>
              <w:left w:val="single" w:sz="4" w:space="0" w:color="auto"/>
              <w:bottom w:val="nil"/>
              <w:right w:val="nil"/>
            </w:tcBorders>
            <w:vAlign w:val="center"/>
            <w:hideMark/>
          </w:tcPr>
          <w:p w14:paraId="40A62B78"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tcBorders>
              <w:top w:val="single" w:sz="4" w:space="0" w:color="auto"/>
              <w:left w:val="single" w:sz="4" w:space="0" w:color="auto"/>
              <w:bottom w:val="nil"/>
              <w:right w:val="nil"/>
            </w:tcBorders>
            <w:vAlign w:val="center"/>
            <w:hideMark/>
          </w:tcPr>
          <w:p w14:paraId="41DE667F" w14:textId="77777777" w:rsidR="0070759F" w:rsidRPr="0070759F" w:rsidRDefault="0070759F" w:rsidP="0070759F">
            <w:pPr>
              <w:widowControl/>
              <w:jc w:val="left"/>
              <w:rPr>
                <w:rFonts w:ascii="ＭＳ Ｐゴシック" w:eastAsia="ＭＳ Ｐゴシック" w:hAnsi="ＭＳ Ｐゴシック"/>
                <w:b/>
              </w:rPr>
            </w:pPr>
          </w:p>
        </w:tc>
        <w:tc>
          <w:tcPr>
            <w:tcW w:w="841" w:type="dxa"/>
            <w:tcBorders>
              <w:top w:val="single" w:sz="4" w:space="0" w:color="auto"/>
              <w:left w:val="single" w:sz="4" w:space="0" w:color="auto"/>
              <w:bottom w:val="nil"/>
              <w:right w:val="nil"/>
            </w:tcBorders>
            <w:hideMark/>
          </w:tcPr>
          <w:p w14:paraId="0C0EF00E"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ＡＤＨ</w:t>
            </w:r>
          </w:p>
        </w:tc>
        <w:tc>
          <w:tcPr>
            <w:tcW w:w="910" w:type="dxa"/>
            <w:tcBorders>
              <w:top w:val="single" w:sz="4" w:space="0" w:color="auto"/>
              <w:left w:val="single" w:sz="4" w:space="0" w:color="auto"/>
              <w:bottom w:val="nil"/>
              <w:right w:val="nil"/>
            </w:tcBorders>
            <w:hideMark/>
          </w:tcPr>
          <w:p w14:paraId="341BFB5D"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ALAD</w:t>
            </w:r>
          </w:p>
        </w:tc>
        <w:tc>
          <w:tcPr>
            <w:tcW w:w="2410" w:type="dxa"/>
            <w:tcBorders>
              <w:top w:val="single" w:sz="4" w:space="0" w:color="auto"/>
              <w:left w:val="single" w:sz="4" w:space="0" w:color="auto"/>
              <w:bottom w:val="nil"/>
              <w:right w:val="nil"/>
            </w:tcBorders>
            <w:hideMark/>
          </w:tcPr>
          <w:p w14:paraId="3086F40E"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ALA,UP,CP </w:t>
            </w:r>
            <w:r w:rsidRPr="0070759F">
              <w:rPr>
                <w:rFonts w:ascii="ＭＳ Ｐゴシック" w:eastAsia="ＭＳ Ｐゴシック" w:hAnsi="ＭＳ Ｐゴシック" w:hint="eastAsia"/>
              </w:rPr>
              <w:t>Ⅲ</w:t>
            </w:r>
          </w:p>
        </w:tc>
        <w:tc>
          <w:tcPr>
            <w:tcW w:w="1419" w:type="dxa"/>
            <w:tcBorders>
              <w:top w:val="single" w:sz="4" w:space="0" w:color="auto"/>
              <w:left w:val="single" w:sz="4" w:space="0" w:color="auto"/>
              <w:bottom w:val="nil"/>
              <w:right w:val="nil"/>
            </w:tcBorders>
            <w:hideMark/>
          </w:tcPr>
          <w:p w14:paraId="444D8BB0"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w:t>
            </w:r>
          </w:p>
        </w:tc>
        <w:tc>
          <w:tcPr>
            <w:tcW w:w="1560" w:type="dxa"/>
            <w:tcBorders>
              <w:top w:val="single" w:sz="4" w:space="0" w:color="auto"/>
              <w:left w:val="single" w:sz="4" w:space="0" w:color="auto"/>
              <w:bottom w:val="nil"/>
              <w:right w:val="nil"/>
            </w:tcBorders>
            <w:hideMark/>
          </w:tcPr>
          <w:p w14:paraId="6DF4A72A"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CP,PP</w:t>
            </w:r>
          </w:p>
        </w:tc>
        <w:tc>
          <w:tcPr>
            <w:tcW w:w="1702" w:type="dxa"/>
            <w:tcBorders>
              <w:top w:val="single" w:sz="4" w:space="0" w:color="auto"/>
              <w:left w:val="single" w:sz="4" w:space="0" w:color="auto"/>
              <w:bottom w:val="nil"/>
              <w:right w:val="single" w:sz="4" w:space="0" w:color="auto"/>
            </w:tcBorders>
            <w:hideMark/>
          </w:tcPr>
          <w:p w14:paraId="5DBDFA5B"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ALA,CP</w:t>
            </w:r>
            <w:r w:rsidRPr="0070759F">
              <w:rPr>
                <w:rFonts w:ascii="ＭＳ Ｐゴシック" w:eastAsia="ＭＳ Ｐゴシック" w:hAnsi="ＭＳ Ｐゴシック" w:hint="eastAsia"/>
              </w:rPr>
              <w:t>Ⅲ</w:t>
            </w:r>
            <w:r w:rsidRPr="0070759F">
              <w:rPr>
                <w:rFonts w:ascii="ＭＳ Ｐゴシック" w:eastAsia="ＭＳ Ｐゴシック" w:hAnsi="ＭＳ Ｐゴシック"/>
              </w:rPr>
              <w:t>,PP</w:t>
            </w:r>
          </w:p>
        </w:tc>
      </w:tr>
      <w:tr w:rsidR="0070759F" w:rsidRPr="0070759F" w14:paraId="6AD94407" w14:textId="77777777" w:rsidTr="0070759F">
        <w:trPr>
          <w:trHeight w:hRule="exact" w:val="337"/>
        </w:trPr>
        <w:tc>
          <w:tcPr>
            <w:tcW w:w="413" w:type="dxa"/>
            <w:vMerge/>
            <w:tcBorders>
              <w:top w:val="single" w:sz="4" w:space="0" w:color="auto"/>
              <w:left w:val="single" w:sz="4" w:space="0" w:color="auto"/>
              <w:bottom w:val="nil"/>
              <w:right w:val="nil"/>
            </w:tcBorders>
            <w:vAlign w:val="center"/>
            <w:hideMark/>
          </w:tcPr>
          <w:p w14:paraId="454A8FB5"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tcBorders>
              <w:top w:val="single" w:sz="4" w:space="0" w:color="auto"/>
              <w:left w:val="single" w:sz="4" w:space="0" w:color="auto"/>
              <w:bottom w:val="nil"/>
              <w:right w:val="nil"/>
            </w:tcBorders>
            <w:vAlign w:val="center"/>
            <w:hideMark/>
          </w:tcPr>
          <w:p w14:paraId="5877F057" w14:textId="77777777" w:rsidR="0070759F" w:rsidRPr="0070759F" w:rsidRDefault="0070759F" w:rsidP="0070759F">
            <w:pPr>
              <w:widowControl/>
              <w:jc w:val="left"/>
              <w:rPr>
                <w:rFonts w:ascii="ＭＳ Ｐゴシック" w:eastAsia="ＭＳ Ｐゴシック" w:hAnsi="ＭＳ Ｐゴシック"/>
                <w:b/>
              </w:rPr>
            </w:pPr>
          </w:p>
        </w:tc>
        <w:tc>
          <w:tcPr>
            <w:tcW w:w="841" w:type="dxa"/>
            <w:tcBorders>
              <w:top w:val="single" w:sz="4" w:space="0" w:color="auto"/>
              <w:left w:val="single" w:sz="4" w:space="0" w:color="auto"/>
              <w:bottom w:val="nil"/>
              <w:right w:val="nil"/>
            </w:tcBorders>
            <w:hideMark/>
          </w:tcPr>
          <w:p w14:paraId="0C4C0E6E"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ＶＰ</w:t>
            </w:r>
          </w:p>
        </w:tc>
        <w:tc>
          <w:tcPr>
            <w:tcW w:w="910" w:type="dxa"/>
            <w:tcBorders>
              <w:top w:val="single" w:sz="4" w:space="0" w:color="auto"/>
              <w:left w:val="single" w:sz="4" w:space="0" w:color="auto"/>
              <w:bottom w:val="nil"/>
              <w:right w:val="nil"/>
            </w:tcBorders>
            <w:hideMark/>
          </w:tcPr>
          <w:p w14:paraId="5CD236C0"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PPO</w:t>
            </w:r>
          </w:p>
        </w:tc>
        <w:tc>
          <w:tcPr>
            <w:tcW w:w="2410" w:type="dxa"/>
            <w:tcBorders>
              <w:top w:val="single" w:sz="4" w:space="0" w:color="auto"/>
              <w:left w:val="single" w:sz="4" w:space="0" w:color="auto"/>
              <w:bottom w:val="nil"/>
              <w:right w:val="nil"/>
            </w:tcBorders>
            <w:hideMark/>
          </w:tcPr>
          <w:p w14:paraId="078B44B6"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w:t>
            </w:r>
            <w:r w:rsidRPr="0070759F">
              <w:rPr>
                <w:rFonts w:ascii="ＭＳ Ｐゴシック" w:eastAsia="ＭＳ Ｐゴシック" w:hAnsi="ＭＳ Ｐゴシック" w:hint="eastAsia"/>
              </w:rPr>
              <w:t>Ⅲ</w:t>
            </w:r>
            <w:r w:rsidRPr="0070759F">
              <w:rPr>
                <w:rFonts w:ascii="ＭＳ Ｐゴシック" w:eastAsia="ＭＳ Ｐゴシック" w:hAnsi="ＭＳ Ｐゴシック"/>
              </w:rPr>
              <w:t>,UP</w:t>
            </w:r>
            <w:r w:rsidRPr="0070759F">
              <w:rPr>
                <w:rFonts w:ascii="ＭＳ Ｐゴシック" w:eastAsia="ＭＳ Ｐゴシック" w:hAnsi="ＭＳ Ｐゴシック" w:hint="eastAsia"/>
              </w:rPr>
              <w:t>Ⅲ</w:t>
            </w:r>
            <w:r w:rsidRPr="0070759F">
              <w:rPr>
                <w:rFonts w:ascii="ＭＳ Ｐゴシック" w:eastAsia="ＭＳ Ｐゴシック" w:hAnsi="ＭＳ Ｐゴシック"/>
              </w:rPr>
              <w:t>,ALA,PBG</w:t>
            </w:r>
          </w:p>
        </w:tc>
        <w:tc>
          <w:tcPr>
            <w:tcW w:w="1419" w:type="dxa"/>
            <w:tcBorders>
              <w:top w:val="single" w:sz="4" w:space="0" w:color="auto"/>
              <w:left w:val="single" w:sz="4" w:space="0" w:color="auto"/>
              <w:bottom w:val="nil"/>
              <w:right w:val="nil"/>
            </w:tcBorders>
            <w:hideMark/>
          </w:tcPr>
          <w:p w14:paraId="04D7AF3F"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w:t>
            </w:r>
            <w:r w:rsidRPr="0070759F">
              <w:rPr>
                <w:rFonts w:ascii="ＭＳ Ｐゴシック" w:eastAsia="ＭＳ Ｐゴシック" w:hAnsi="ＭＳ Ｐゴシック" w:hint="eastAsia"/>
              </w:rPr>
              <w:t>正常範囲内</w:t>
            </w:r>
          </w:p>
        </w:tc>
        <w:tc>
          <w:tcPr>
            <w:tcW w:w="1560" w:type="dxa"/>
            <w:tcBorders>
              <w:top w:val="single" w:sz="4" w:space="0" w:color="auto"/>
              <w:left w:val="single" w:sz="4" w:space="0" w:color="auto"/>
              <w:bottom w:val="nil"/>
              <w:right w:val="nil"/>
            </w:tcBorders>
            <w:hideMark/>
          </w:tcPr>
          <w:p w14:paraId="616AAF0B"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PP&gt;CP, XP</w:t>
            </w:r>
          </w:p>
        </w:tc>
        <w:tc>
          <w:tcPr>
            <w:tcW w:w="1702" w:type="dxa"/>
            <w:tcBorders>
              <w:top w:val="single" w:sz="4" w:space="0" w:color="auto"/>
              <w:left w:val="single" w:sz="4" w:space="0" w:color="auto"/>
              <w:bottom w:val="nil"/>
              <w:right w:val="single" w:sz="4" w:space="0" w:color="auto"/>
            </w:tcBorders>
            <w:hideMark/>
          </w:tcPr>
          <w:p w14:paraId="54CA2AD0"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w:t>
            </w:r>
            <w:r w:rsidRPr="0070759F">
              <w:rPr>
                <w:rFonts w:ascii="ＭＳ Ｐゴシック" w:eastAsia="ＭＳ Ｐゴシック" w:hAnsi="ＭＳ Ｐゴシック" w:hint="eastAsia"/>
              </w:rPr>
              <w:t>Ⅲ</w:t>
            </w:r>
            <w:r w:rsidRPr="0070759F">
              <w:rPr>
                <w:rFonts w:ascii="ＭＳ Ｐゴシック" w:eastAsia="ＭＳ Ｐゴシック" w:hAnsi="ＭＳ Ｐゴシック"/>
              </w:rPr>
              <w:t>,PP</w:t>
            </w:r>
          </w:p>
        </w:tc>
      </w:tr>
      <w:tr w:rsidR="0070759F" w:rsidRPr="0070759F" w14:paraId="67B51592" w14:textId="77777777" w:rsidTr="0070759F">
        <w:trPr>
          <w:trHeight w:hRule="exact" w:val="337"/>
        </w:trPr>
        <w:tc>
          <w:tcPr>
            <w:tcW w:w="413" w:type="dxa"/>
            <w:vMerge/>
            <w:tcBorders>
              <w:top w:val="single" w:sz="4" w:space="0" w:color="auto"/>
              <w:left w:val="single" w:sz="4" w:space="0" w:color="auto"/>
              <w:bottom w:val="nil"/>
              <w:right w:val="nil"/>
            </w:tcBorders>
            <w:vAlign w:val="center"/>
            <w:hideMark/>
          </w:tcPr>
          <w:p w14:paraId="2C13B1E9"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tcBorders>
              <w:top w:val="single" w:sz="4" w:space="0" w:color="auto"/>
              <w:left w:val="single" w:sz="4" w:space="0" w:color="auto"/>
              <w:bottom w:val="nil"/>
              <w:right w:val="nil"/>
            </w:tcBorders>
            <w:vAlign w:val="center"/>
            <w:hideMark/>
          </w:tcPr>
          <w:p w14:paraId="0A9D0ABE" w14:textId="77777777" w:rsidR="0070759F" w:rsidRPr="0070759F" w:rsidRDefault="0070759F" w:rsidP="0070759F">
            <w:pPr>
              <w:widowControl/>
              <w:jc w:val="left"/>
              <w:rPr>
                <w:rFonts w:ascii="ＭＳ Ｐゴシック" w:eastAsia="ＭＳ Ｐゴシック" w:hAnsi="ＭＳ Ｐゴシック"/>
                <w:b/>
              </w:rPr>
            </w:pPr>
          </w:p>
        </w:tc>
        <w:tc>
          <w:tcPr>
            <w:tcW w:w="841" w:type="dxa"/>
            <w:tcBorders>
              <w:top w:val="single" w:sz="4" w:space="0" w:color="auto"/>
              <w:left w:val="single" w:sz="4" w:space="0" w:color="auto"/>
              <w:bottom w:val="nil"/>
              <w:right w:val="nil"/>
            </w:tcBorders>
            <w:hideMark/>
          </w:tcPr>
          <w:p w14:paraId="45B1DF5C"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ＨＣＰ</w:t>
            </w:r>
          </w:p>
        </w:tc>
        <w:tc>
          <w:tcPr>
            <w:tcW w:w="910" w:type="dxa"/>
            <w:tcBorders>
              <w:top w:val="single" w:sz="4" w:space="0" w:color="auto"/>
              <w:left w:val="single" w:sz="4" w:space="0" w:color="auto"/>
              <w:bottom w:val="nil"/>
              <w:right w:val="nil"/>
            </w:tcBorders>
            <w:hideMark/>
          </w:tcPr>
          <w:p w14:paraId="53D29913"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CPO</w:t>
            </w:r>
          </w:p>
        </w:tc>
        <w:tc>
          <w:tcPr>
            <w:tcW w:w="2410" w:type="dxa"/>
            <w:tcBorders>
              <w:top w:val="single" w:sz="4" w:space="0" w:color="auto"/>
              <w:left w:val="single" w:sz="4" w:space="0" w:color="auto"/>
              <w:bottom w:val="nil"/>
              <w:right w:val="nil"/>
            </w:tcBorders>
            <w:hideMark/>
          </w:tcPr>
          <w:p w14:paraId="514740C6"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w:t>
            </w:r>
            <w:r w:rsidRPr="0070759F">
              <w:rPr>
                <w:rFonts w:ascii="ＭＳ Ｐゴシック" w:eastAsia="ＭＳ Ｐゴシック" w:hAnsi="ＭＳ Ｐゴシック" w:hint="eastAsia"/>
              </w:rPr>
              <w:t>Ⅲ</w:t>
            </w:r>
            <w:r w:rsidRPr="0070759F">
              <w:rPr>
                <w:rFonts w:ascii="ＭＳ Ｐゴシック" w:eastAsia="ＭＳ Ｐゴシック" w:hAnsi="ＭＳ Ｐゴシック"/>
              </w:rPr>
              <w:t>,ALA,PBG</w:t>
            </w:r>
          </w:p>
        </w:tc>
        <w:tc>
          <w:tcPr>
            <w:tcW w:w="1419" w:type="dxa"/>
            <w:tcBorders>
              <w:top w:val="single" w:sz="4" w:space="0" w:color="auto"/>
              <w:left w:val="single" w:sz="4" w:space="0" w:color="auto"/>
              <w:bottom w:val="nil"/>
              <w:right w:val="nil"/>
            </w:tcBorders>
            <w:hideMark/>
          </w:tcPr>
          <w:p w14:paraId="358CC1B9"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w:t>
            </w:r>
            <w:r w:rsidRPr="0070759F">
              <w:rPr>
                <w:rFonts w:ascii="ＭＳ Ｐゴシック" w:eastAsia="ＭＳ Ｐゴシック" w:hAnsi="ＭＳ Ｐゴシック" w:hint="eastAsia"/>
              </w:rPr>
              <w:t>正常範囲内</w:t>
            </w:r>
          </w:p>
        </w:tc>
        <w:tc>
          <w:tcPr>
            <w:tcW w:w="1560" w:type="dxa"/>
            <w:tcBorders>
              <w:top w:val="single" w:sz="4" w:space="0" w:color="auto"/>
              <w:left w:val="single" w:sz="4" w:space="0" w:color="auto"/>
              <w:bottom w:val="nil"/>
              <w:right w:val="nil"/>
            </w:tcBorders>
            <w:hideMark/>
          </w:tcPr>
          <w:p w14:paraId="73F0AF38"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w:t>
            </w:r>
            <w:r w:rsidRPr="0070759F">
              <w:rPr>
                <w:rFonts w:ascii="ＭＳ Ｐゴシック" w:eastAsia="ＭＳ Ｐゴシック" w:hAnsi="ＭＳ Ｐゴシック" w:hint="eastAsia"/>
              </w:rPr>
              <w:t>Ⅲ</w:t>
            </w:r>
          </w:p>
        </w:tc>
        <w:tc>
          <w:tcPr>
            <w:tcW w:w="1702" w:type="dxa"/>
            <w:tcBorders>
              <w:top w:val="single" w:sz="4" w:space="0" w:color="auto"/>
              <w:left w:val="single" w:sz="4" w:space="0" w:color="auto"/>
              <w:bottom w:val="nil"/>
              <w:right w:val="single" w:sz="4" w:space="0" w:color="auto"/>
            </w:tcBorders>
            <w:hideMark/>
          </w:tcPr>
          <w:p w14:paraId="737EEF73"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w:t>
            </w:r>
            <w:r w:rsidRPr="0070759F">
              <w:rPr>
                <w:rFonts w:ascii="ＭＳ Ｐゴシック" w:eastAsia="ＭＳ Ｐゴシック" w:hAnsi="ＭＳ Ｐゴシック" w:hint="eastAsia"/>
              </w:rPr>
              <w:t>Ⅲ</w:t>
            </w:r>
          </w:p>
        </w:tc>
      </w:tr>
      <w:tr w:rsidR="0070759F" w:rsidRPr="0070759F" w14:paraId="12F1F8CE" w14:textId="77777777" w:rsidTr="0070759F">
        <w:trPr>
          <w:trHeight w:hRule="exact" w:val="337"/>
        </w:trPr>
        <w:tc>
          <w:tcPr>
            <w:tcW w:w="413" w:type="dxa"/>
            <w:vMerge w:val="restart"/>
            <w:tcBorders>
              <w:top w:val="single" w:sz="4" w:space="0" w:color="auto"/>
              <w:left w:val="single" w:sz="4" w:space="0" w:color="auto"/>
              <w:bottom w:val="single" w:sz="4" w:space="0" w:color="auto"/>
              <w:right w:val="nil"/>
            </w:tcBorders>
          </w:tcPr>
          <w:p w14:paraId="2909798D"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皮</w:t>
            </w:r>
          </w:p>
          <w:p w14:paraId="6B88E532"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p>
          <w:p w14:paraId="7DCD9A3C"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膚</w:t>
            </w:r>
          </w:p>
          <w:p w14:paraId="53A2DF5D" w14:textId="77777777" w:rsidR="0070759F" w:rsidRPr="0070759F" w:rsidRDefault="0070759F" w:rsidP="0070759F">
            <w:pPr>
              <w:widowControl/>
              <w:jc w:val="left"/>
              <w:rPr>
                <w:rFonts w:ascii="ＭＳ Ｐゴシック" w:eastAsia="ＭＳ Ｐゴシック" w:hAnsi="ＭＳ Ｐゴシック"/>
                <w:b/>
              </w:rPr>
            </w:pPr>
          </w:p>
          <w:p w14:paraId="2A5FDE75"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型</w:t>
            </w:r>
          </w:p>
        </w:tc>
        <w:tc>
          <w:tcPr>
            <w:tcW w:w="420" w:type="dxa"/>
            <w:vMerge/>
            <w:tcBorders>
              <w:top w:val="single" w:sz="4" w:space="0" w:color="auto"/>
              <w:left w:val="single" w:sz="4" w:space="0" w:color="auto"/>
              <w:bottom w:val="nil"/>
              <w:right w:val="nil"/>
            </w:tcBorders>
            <w:vAlign w:val="center"/>
            <w:hideMark/>
          </w:tcPr>
          <w:p w14:paraId="3AE60905" w14:textId="77777777" w:rsidR="0070759F" w:rsidRPr="0070759F" w:rsidRDefault="0070759F" w:rsidP="0070759F">
            <w:pPr>
              <w:widowControl/>
              <w:jc w:val="left"/>
              <w:rPr>
                <w:rFonts w:ascii="ＭＳ Ｐゴシック" w:eastAsia="ＭＳ Ｐゴシック" w:hAnsi="ＭＳ Ｐゴシック"/>
                <w:b/>
              </w:rPr>
            </w:pPr>
          </w:p>
        </w:tc>
        <w:tc>
          <w:tcPr>
            <w:tcW w:w="841" w:type="dxa"/>
            <w:tcBorders>
              <w:top w:val="single" w:sz="4" w:space="0" w:color="auto"/>
              <w:left w:val="single" w:sz="4" w:space="0" w:color="auto"/>
              <w:bottom w:val="nil"/>
              <w:right w:val="nil"/>
            </w:tcBorders>
            <w:hideMark/>
          </w:tcPr>
          <w:p w14:paraId="25F4C87B"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ＰＣＴ</w:t>
            </w:r>
          </w:p>
        </w:tc>
        <w:tc>
          <w:tcPr>
            <w:tcW w:w="910" w:type="dxa"/>
            <w:tcBorders>
              <w:top w:val="single" w:sz="4" w:space="0" w:color="auto"/>
              <w:left w:val="single" w:sz="4" w:space="0" w:color="auto"/>
              <w:bottom w:val="nil"/>
              <w:right w:val="nil"/>
            </w:tcBorders>
            <w:hideMark/>
          </w:tcPr>
          <w:p w14:paraId="3ABBCAFC"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UROD</w:t>
            </w:r>
          </w:p>
        </w:tc>
        <w:tc>
          <w:tcPr>
            <w:tcW w:w="2410" w:type="dxa"/>
            <w:tcBorders>
              <w:top w:val="single" w:sz="4" w:space="0" w:color="auto"/>
              <w:left w:val="single" w:sz="4" w:space="0" w:color="auto"/>
              <w:bottom w:val="nil"/>
              <w:right w:val="nil"/>
            </w:tcBorders>
            <w:hideMark/>
          </w:tcPr>
          <w:p w14:paraId="5166F725"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UP,7P</w:t>
            </w:r>
          </w:p>
        </w:tc>
        <w:tc>
          <w:tcPr>
            <w:tcW w:w="1419" w:type="dxa"/>
            <w:tcBorders>
              <w:top w:val="single" w:sz="4" w:space="0" w:color="auto"/>
              <w:left w:val="single" w:sz="4" w:space="0" w:color="auto"/>
              <w:bottom w:val="nil"/>
              <w:right w:val="nil"/>
            </w:tcBorders>
            <w:hideMark/>
          </w:tcPr>
          <w:p w14:paraId="762418DC"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w:t>
            </w:r>
            <w:r w:rsidRPr="0070759F">
              <w:rPr>
                <w:rFonts w:ascii="ＭＳ Ｐゴシック" w:eastAsia="ＭＳ Ｐゴシック" w:hAnsi="ＭＳ Ｐゴシック" w:hint="eastAsia"/>
              </w:rPr>
              <w:t>正常範囲内</w:t>
            </w:r>
          </w:p>
        </w:tc>
        <w:tc>
          <w:tcPr>
            <w:tcW w:w="1560" w:type="dxa"/>
            <w:tcBorders>
              <w:top w:val="single" w:sz="4" w:space="0" w:color="auto"/>
              <w:left w:val="single" w:sz="4" w:space="0" w:color="auto"/>
              <w:bottom w:val="nil"/>
              <w:right w:val="nil"/>
            </w:tcBorders>
            <w:hideMark/>
          </w:tcPr>
          <w:p w14:paraId="61DAA8A1"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CP&gt;PP,isoCP</w:t>
            </w:r>
          </w:p>
        </w:tc>
        <w:tc>
          <w:tcPr>
            <w:tcW w:w="1702" w:type="dxa"/>
            <w:tcBorders>
              <w:top w:val="single" w:sz="4" w:space="0" w:color="auto"/>
              <w:left w:val="single" w:sz="4" w:space="0" w:color="auto"/>
              <w:bottom w:val="nil"/>
              <w:right w:val="single" w:sz="4" w:space="0" w:color="auto"/>
            </w:tcBorders>
            <w:hideMark/>
          </w:tcPr>
          <w:p w14:paraId="1C841A4F"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UP,7P</w:t>
            </w:r>
          </w:p>
        </w:tc>
      </w:tr>
      <w:tr w:rsidR="0070759F" w:rsidRPr="0070759F" w14:paraId="0D5B2B74" w14:textId="77777777" w:rsidTr="0070759F">
        <w:trPr>
          <w:trHeight w:val="360"/>
        </w:trPr>
        <w:tc>
          <w:tcPr>
            <w:tcW w:w="413" w:type="dxa"/>
            <w:vMerge/>
            <w:tcBorders>
              <w:top w:val="single" w:sz="4" w:space="0" w:color="auto"/>
              <w:left w:val="single" w:sz="4" w:space="0" w:color="auto"/>
              <w:bottom w:val="single" w:sz="4" w:space="0" w:color="auto"/>
              <w:right w:val="nil"/>
            </w:tcBorders>
            <w:vAlign w:val="center"/>
            <w:hideMark/>
          </w:tcPr>
          <w:p w14:paraId="67E2C1D6"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tcBorders>
              <w:top w:val="single" w:sz="4" w:space="0" w:color="auto"/>
              <w:left w:val="single" w:sz="4" w:space="0" w:color="auto"/>
              <w:bottom w:val="nil"/>
              <w:right w:val="nil"/>
            </w:tcBorders>
            <w:vAlign w:val="center"/>
            <w:hideMark/>
          </w:tcPr>
          <w:p w14:paraId="01332821" w14:textId="77777777" w:rsidR="0070759F" w:rsidRPr="0070759F" w:rsidRDefault="0070759F" w:rsidP="0070759F">
            <w:pPr>
              <w:widowControl/>
              <w:jc w:val="left"/>
              <w:rPr>
                <w:rFonts w:ascii="ＭＳ Ｐゴシック" w:eastAsia="ＭＳ Ｐゴシック" w:hAnsi="ＭＳ Ｐゴシック"/>
                <w:b/>
              </w:rPr>
            </w:pPr>
          </w:p>
        </w:tc>
        <w:tc>
          <w:tcPr>
            <w:tcW w:w="841" w:type="dxa"/>
            <w:vMerge w:val="restart"/>
            <w:tcBorders>
              <w:top w:val="single" w:sz="4" w:space="0" w:color="auto"/>
              <w:left w:val="single" w:sz="4" w:space="0" w:color="auto"/>
              <w:bottom w:val="nil"/>
              <w:right w:val="nil"/>
            </w:tcBorders>
            <w:hideMark/>
          </w:tcPr>
          <w:p w14:paraId="2297375B"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ＨＥＰ</w:t>
            </w:r>
          </w:p>
        </w:tc>
        <w:tc>
          <w:tcPr>
            <w:tcW w:w="910" w:type="dxa"/>
            <w:vMerge w:val="restart"/>
            <w:tcBorders>
              <w:top w:val="single" w:sz="4" w:space="0" w:color="auto"/>
              <w:left w:val="single" w:sz="4" w:space="0" w:color="auto"/>
              <w:bottom w:val="nil"/>
              <w:right w:val="nil"/>
            </w:tcBorders>
            <w:hideMark/>
          </w:tcPr>
          <w:p w14:paraId="1E336ED6"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UROD</w:t>
            </w:r>
          </w:p>
        </w:tc>
        <w:tc>
          <w:tcPr>
            <w:tcW w:w="2410" w:type="dxa"/>
            <w:vMerge w:val="restart"/>
            <w:tcBorders>
              <w:top w:val="single" w:sz="4" w:space="0" w:color="auto"/>
              <w:left w:val="single" w:sz="4" w:space="0" w:color="auto"/>
              <w:bottom w:val="nil"/>
              <w:right w:val="nil"/>
            </w:tcBorders>
            <w:hideMark/>
          </w:tcPr>
          <w:p w14:paraId="362FBF61"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UP,7P</w:t>
            </w:r>
          </w:p>
        </w:tc>
        <w:tc>
          <w:tcPr>
            <w:tcW w:w="1419" w:type="dxa"/>
            <w:vMerge w:val="restart"/>
            <w:tcBorders>
              <w:top w:val="single" w:sz="4" w:space="0" w:color="auto"/>
              <w:left w:val="single" w:sz="4" w:space="0" w:color="auto"/>
              <w:bottom w:val="nil"/>
              <w:right w:val="nil"/>
            </w:tcBorders>
            <w:hideMark/>
          </w:tcPr>
          <w:p w14:paraId="60CDADD6" w14:textId="638C7850"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w:t>
            </w:r>
            <w:r w:rsidR="002C3902">
              <w:rPr>
                <w:rFonts w:ascii="ＭＳ Ｐゴシック" w:eastAsia="ＭＳ Ｐゴシック" w:hAnsi="ＭＳ Ｐゴシック"/>
              </w:rPr>
              <w:t>（</w:t>
            </w:r>
            <w:r w:rsidRPr="0070759F">
              <w:rPr>
                <w:rFonts w:ascii="ＭＳ Ｐゴシック" w:eastAsia="ＭＳ Ｐゴシック" w:hAnsi="ＭＳ Ｐゴシック"/>
              </w:rPr>
              <w:t>FP,ZP</w:t>
            </w:r>
            <w:r w:rsidR="002C3902">
              <w:rPr>
                <w:rFonts w:ascii="ＭＳ Ｐゴシック" w:eastAsia="ＭＳ Ｐゴシック" w:hAnsi="ＭＳ Ｐゴシック"/>
              </w:rPr>
              <w:t>）</w:t>
            </w:r>
          </w:p>
        </w:tc>
        <w:tc>
          <w:tcPr>
            <w:tcW w:w="1560" w:type="dxa"/>
            <w:vMerge w:val="restart"/>
            <w:tcBorders>
              <w:top w:val="single" w:sz="4" w:space="0" w:color="auto"/>
              <w:left w:val="single" w:sz="4" w:space="0" w:color="auto"/>
              <w:bottom w:val="nil"/>
              <w:right w:val="nil"/>
            </w:tcBorders>
            <w:hideMark/>
          </w:tcPr>
          <w:p w14:paraId="4D92D8BD"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isoCP</w:t>
            </w:r>
          </w:p>
        </w:tc>
        <w:tc>
          <w:tcPr>
            <w:tcW w:w="1702" w:type="dxa"/>
            <w:vMerge w:val="restart"/>
            <w:tcBorders>
              <w:top w:val="single" w:sz="4" w:space="0" w:color="auto"/>
              <w:left w:val="single" w:sz="4" w:space="0" w:color="auto"/>
              <w:bottom w:val="nil"/>
              <w:right w:val="single" w:sz="4" w:space="0" w:color="auto"/>
            </w:tcBorders>
            <w:hideMark/>
          </w:tcPr>
          <w:p w14:paraId="15919704" w14:textId="0A75476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UP,PP</w:t>
            </w:r>
            <w:r w:rsidR="002C3902">
              <w:rPr>
                <w:rFonts w:ascii="ＭＳ Ｐゴシック" w:eastAsia="ＭＳ Ｐゴシック" w:hAnsi="ＭＳ Ｐゴシック"/>
              </w:rPr>
              <w:t>（</w:t>
            </w:r>
            <w:r w:rsidRPr="0070759F">
              <w:rPr>
                <w:rFonts w:ascii="ＭＳ Ｐゴシック" w:eastAsia="ＭＳ Ｐゴシック" w:hAnsi="ＭＳ Ｐゴシック"/>
              </w:rPr>
              <w:t>FP</w:t>
            </w:r>
            <w:r w:rsidR="002C3902">
              <w:rPr>
                <w:rFonts w:ascii="ＭＳ Ｐゴシック" w:eastAsia="ＭＳ Ｐゴシック" w:hAnsi="ＭＳ Ｐゴシック"/>
              </w:rPr>
              <w:t>）</w:t>
            </w:r>
          </w:p>
        </w:tc>
      </w:tr>
      <w:tr w:rsidR="0070759F" w:rsidRPr="0070759F" w14:paraId="197570D8" w14:textId="77777777" w:rsidTr="0070759F">
        <w:trPr>
          <w:trHeight w:val="360"/>
        </w:trPr>
        <w:tc>
          <w:tcPr>
            <w:tcW w:w="413" w:type="dxa"/>
            <w:vMerge/>
            <w:tcBorders>
              <w:top w:val="single" w:sz="4" w:space="0" w:color="auto"/>
              <w:left w:val="single" w:sz="4" w:space="0" w:color="auto"/>
              <w:bottom w:val="single" w:sz="4" w:space="0" w:color="auto"/>
              <w:right w:val="nil"/>
            </w:tcBorders>
            <w:vAlign w:val="center"/>
            <w:hideMark/>
          </w:tcPr>
          <w:p w14:paraId="7D9EC10D"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val="restart"/>
            <w:tcBorders>
              <w:top w:val="single" w:sz="4" w:space="0" w:color="auto"/>
              <w:left w:val="single" w:sz="4" w:space="0" w:color="auto"/>
              <w:bottom w:val="single" w:sz="4" w:space="0" w:color="auto"/>
              <w:right w:val="nil"/>
            </w:tcBorders>
            <w:hideMark/>
          </w:tcPr>
          <w:p w14:paraId="4E610D9A"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骨</w:t>
            </w:r>
          </w:p>
          <w:p w14:paraId="7C53ACC6"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髄</w:t>
            </w:r>
          </w:p>
          <w:p w14:paraId="31183459" w14:textId="77777777" w:rsidR="0070759F" w:rsidRPr="0070759F" w:rsidRDefault="0070759F" w:rsidP="0070759F">
            <w:pPr>
              <w:widowControl/>
              <w:jc w:val="left"/>
              <w:rPr>
                <w:rFonts w:ascii="ＭＳ Ｐゴシック" w:eastAsia="ＭＳ Ｐゴシック" w:hAnsi="ＭＳ Ｐゴシック"/>
                <w:b/>
              </w:rPr>
            </w:pPr>
            <w:r w:rsidRPr="0070759F">
              <w:rPr>
                <w:rFonts w:ascii="ＭＳ Ｐゴシック" w:eastAsia="ＭＳ Ｐゴシック" w:hAnsi="ＭＳ Ｐゴシック"/>
                <w:b/>
              </w:rPr>
              <w:t xml:space="preserve"> </w:t>
            </w:r>
            <w:r w:rsidRPr="0070759F">
              <w:rPr>
                <w:rFonts w:ascii="ＭＳ Ｐゴシック" w:eastAsia="ＭＳ Ｐゴシック" w:hAnsi="ＭＳ Ｐゴシック" w:hint="eastAsia"/>
                <w:b/>
              </w:rPr>
              <w:t>型</w:t>
            </w:r>
          </w:p>
        </w:tc>
        <w:tc>
          <w:tcPr>
            <w:tcW w:w="841" w:type="dxa"/>
            <w:vMerge/>
            <w:tcBorders>
              <w:top w:val="single" w:sz="4" w:space="0" w:color="auto"/>
              <w:left w:val="single" w:sz="4" w:space="0" w:color="auto"/>
              <w:bottom w:val="nil"/>
              <w:right w:val="nil"/>
            </w:tcBorders>
            <w:vAlign w:val="center"/>
            <w:hideMark/>
          </w:tcPr>
          <w:p w14:paraId="089CFD19" w14:textId="77777777" w:rsidR="0070759F" w:rsidRPr="0070759F" w:rsidRDefault="0070759F" w:rsidP="0070759F">
            <w:pPr>
              <w:widowControl/>
              <w:jc w:val="left"/>
              <w:rPr>
                <w:rFonts w:ascii="ＭＳ Ｐゴシック" w:eastAsia="ＭＳ Ｐゴシック" w:hAnsi="ＭＳ Ｐゴシック"/>
              </w:rPr>
            </w:pPr>
          </w:p>
        </w:tc>
        <w:tc>
          <w:tcPr>
            <w:tcW w:w="910" w:type="dxa"/>
            <w:vMerge/>
            <w:tcBorders>
              <w:top w:val="single" w:sz="4" w:space="0" w:color="auto"/>
              <w:left w:val="single" w:sz="4" w:space="0" w:color="auto"/>
              <w:bottom w:val="nil"/>
              <w:right w:val="nil"/>
            </w:tcBorders>
            <w:vAlign w:val="center"/>
            <w:hideMark/>
          </w:tcPr>
          <w:p w14:paraId="09A6557E" w14:textId="77777777" w:rsidR="0070759F" w:rsidRPr="0070759F" w:rsidRDefault="0070759F" w:rsidP="0070759F">
            <w:pPr>
              <w:widowControl/>
              <w:jc w:val="left"/>
              <w:rPr>
                <w:rFonts w:ascii="ＭＳ Ｐゴシック" w:eastAsia="ＭＳ Ｐゴシック" w:hAnsi="ＭＳ Ｐゴシック"/>
              </w:rPr>
            </w:pPr>
          </w:p>
        </w:tc>
        <w:tc>
          <w:tcPr>
            <w:tcW w:w="2410" w:type="dxa"/>
            <w:vMerge/>
            <w:tcBorders>
              <w:top w:val="single" w:sz="4" w:space="0" w:color="auto"/>
              <w:left w:val="single" w:sz="4" w:space="0" w:color="auto"/>
              <w:bottom w:val="nil"/>
              <w:right w:val="nil"/>
            </w:tcBorders>
            <w:vAlign w:val="center"/>
            <w:hideMark/>
          </w:tcPr>
          <w:p w14:paraId="4D2A7919" w14:textId="77777777" w:rsidR="0070759F" w:rsidRPr="0070759F" w:rsidRDefault="0070759F" w:rsidP="0070759F">
            <w:pPr>
              <w:widowControl/>
              <w:jc w:val="left"/>
              <w:rPr>
                <w:rFonts w:ascii="ＭＳ Ｐゴシック" w:eastAsia="ＭＳ Ｐゴシック" w:hAnsi="ＭＳ Ｐゴシック"/>
              </w:rPr>
            </w:pPr>
          </w:p>
        </w:tc>
        <w:tc>
          <w:tcPr>
            <w:tcW w:w="1419" w:type="dxa"/>
            <w:vMerge/>
            <w:tcBorders>
              <w:top w:val="single" w:sz="4" w:space="0" w:color="auto"/>
              <w:left w:val="single" w:sz="4" w:space="0" w:color="auto"/>
              <w:bottom w:val="nil"/>
              <w:right w:val="nil"/>
            </w:tcBorders>
            <w:vAlign w:val="center"/>
            <w:hideMark/>
          </w:tcPr>
          <w:p w14:paraId="71748201" w14:textId="77777777" w:rsidR="0070759F" w:rsidRPr="0070759F" w:rsidRDefault="0070759F" w:rsidP="0070759F">
            <w:pPr>
              <w:widowControl/>
              <w:jc w:val="left"/>
              <w:rPr>
                <w:rFonts w:ascii="ＭＳ Ｐゴシック" w:eastAsia="ＭＳ Ｐゴシック" w:hAnsi="ＭＳ Ｐゴシック"/>
              </w:rPr>
            </w:pPr>
          </w:p>
        </w:tc>
        <w:tc>
          <w:tcPr>
            <w:tcW w:w="1560" w:type="dxa"/>
            <w:vMerge/>
            <w:tcBorders>
              <w:top w:val="single" w:sz="4" w:space="0" w:color="auto"/>
              <w:left w:val="single" w:sz="4" w:space="0" w:color="auto"/>
              <w:bottom w:val="nil"/>
              <w:right w:val="nil"/>
            </w:tcBorders>
            <w:vAlign w:val="center"/>
            <w:hideMark/>
          </w:tcPr>
          <w:p w14:paraId="1DAC5CF9" w14:textId="77777777" w:rsidR="0070759F" w:rsidRPr="0070759F" w:rsidRDefault="0070759F" w:rsidP="0070759F">
            <w:pPr>
              <w:widowControl/>
              <w:jc w:val="left"/>
              <w:rPr>
                <w:rFonts w:ascii="ＭＳ Ｐゴシック" w:eastAsia="ＭＳ Ｐゴシック" w:hAnsi="ＭＳ Ｐゴシック"/>
              </w:rPr>
            </w:pPr>
          </w:p>
        </w:tc>
        <w:tc>
          <w:tcPr>
            <w:tcW w:w="1702" w:type="dxa"/>
            <w:vMerge/>
            <w:tcBorders>
              <w:top w:val="single" w:sz="4" w:space="0" w:color="auto"/>
              <w:left w:val="single" w:sz="4" w:space="0" w:color="auto"/>
              <w:bottom w:val="nil"/>
              <w:right w:val="single" w:sz="4" w:space="0" w:color="auto"/>
            </w:tcBorders>
            <w:vAlign w:val="center"/>
            <w:hideMark/>
          </w:tcPr>
          <w:p w14:paraId="787772A1" w14:textId="77777777" w:rsidR="0070759F" w:rsidRPr="0070759F" w:rsidRDefault="0070759F" w:rsidP="0070759F">
            <w:pPr>
              <w:widowControl/>
              <w:jc w:val="left"/>
              <w:rPr>
                <w:rFonts w:ascii="ＭＳ Ｐゴシック" w:eastAsia="ＭＳ Ｐゴシック" w:hAnsi="ＭＳ Ｐゴシック"/>
              </w:rPr>
            </w:pPr>
          </w:p>
        </w:tc>
      </w:tr>
      <w:tr w:rsidR="0070759F" w:rsidRPr="0070759F" w14:paraId="5E670D7A" w14:textId="77777777" w:rsidTr="0070759F">
        <w:trPr>
          <w:trHeight w:hRule="exact" w:val="337"/>
        </w:trPr>
        <w:tc>
          <w:tcPr>
            <w:tcW w:w="413" w:type="dxa"/>
            <w:vMerge/>
            <w:tcBorders>
              <w:top w:val="single" w:sz="4" w:space="0" w:color="auto"/>
              <w:left w:val="single" w:sz="4" w:space="0" w:color="auto"/>
              <w:bottom w:val="single" w:sz="4" w:space="0" w:color="auto"/>
              <w:right w:val="nil"/>
            </w:tcBorders>
            <w:vAlign w:val="center"/>
            <w:hideMark/>
          </w:tcPr>
          <w:p w14:paraId="4976C6BD"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tcBorders>
              <w:top w:val="single" w:sz="4" w:space="0" w:color="auto"/>
              <w:left w:val="single" w:sz="4" w:space="0" w:color="auto"/>
              <w:bottom w:val="single" w:sz="4" w:space="0" w:color="auto"/>
              <w:right w:val="nil"/>
            </w:tcBorders>
            <w:vAlign w:val="center"/>
            <w:hideMark/>
          </w:tcPr>
          <w:p w14:paraId="6CB32A4F" w14:textId="77777777" w:rsidR="0070759F" w:rsidRPr="0070759F" w:rsidRDefault="0070759F" w:rsidP="0070759F">
            <w:pPr>
              <w:widowControl/>
              <w:jc w:val="left"/>
              <w:rPr>
                <w:rFonts w:ascii="ＭＳ Ｐゴシック" w:eastAsia="ＭＳ Ｐゴシック" w:hAnsi="ＭＳ Ｐゴシック"/>
                <w:b/>
              </w:rPr>
            </w:pPr>
          </w:p>
        </w:tc>
        <w:tc>
          <w:tcPr>
            <w:tcW w:w="841" w:type="dxa"/>
            <w:tcBorders>
              <w:top w:val="single" w:sz="4" w:space="0" w:color="auto"/>
              <w:left w:val="single" w:sz="4" w:space="0" w:color="auto"/>
              <w:bottom w:val="nil"/>
              <w:right w:val="nil"/>
            </w:tcBorders>
            <w:hideMark/>
          </w:tcPr>
          <w:p w14:paraId="306AF6E3"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ＣＥＰ</w:t>
            </w:r>
          </w:p>
        </w:tc>
        <w:tc>
          <w:tcPr>
            <w:tcW w:w="910" w:type="dxa"/>
            <w:tcBorders>
              <w:top w:val="single" w:sz="4" w:space="0" w:color="auto"/>
              <w:left w:val="single" w:sz="4" w:space="0" w:color="auto"/>
              <w:bottom w:val="nil"/>
              <w:right w:val="nil"/>
            </w:tcBorders>
            <w:hideMark/>
          </w:tcPr>
          <w:p w14:paraId="128E2262"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UROS</w:t>
            </w:r>
          </w:p>
        </w:tc>
        <w:tc>
          <w:tcPr>
            <w:tcW w:w="2410" w:type="dxa"/>
            <w:tcBorders>
              <w:top w:val="single" w:sz="4" w:space="0" w:color="auto"/>
              <w:left w:val="single" w:sz="4" w:space="0" w:color="auto"/>
              <w:bottom w:val="nil"/>
              <w:right w:val="nil"/>
            </w:tcBorders>
            <w:hideMark/>
          </w:tcPr>
          <w:p w14:paraId="71C9BAC0"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UP</w:t>
            </w:r>
            <w:r w:rsidRPr="0070759F">
              <w:rPr>
                <w:rFonts w:ascii="ＭＳ Ｐゴシック" w:eastAsia="ＭＳ Ｐゴシック" w:hAnsi="ＭＳ Ｐゴシック" w:hint="eastAsia"/>
              </w:rPr>
              <w:t>Ⅰ</w:t>
            </w:r>
            <w:r w:rsidRPr="0070759F">
              <w:rPr>
                <w:rFonts w:ascii="ＭＳ Ｐゴシック" w:eastAsia="ＭＳ Ｐゴシック" w:hAnsi="ＭＳ Ｐゴシック"/>
              </w:rPr>
              <w:t>&gt;CP</w:t>
            </w:r>
            <w:r w:rsidRPr="0070759F">
              <w:rPr>
                <w:rFonts w:ascii="ＭＳ Ｐゴシック" w:eastAsia="ＭＳ Ｐゴシック" w:hAnsi="ＭＳ Ｐゴシック" w:hint="eastAsia"/>
              </w:rPr>
              <w:t>Ⅰ</w:t>
            </w:r>
          </w:p>
        </w:tc>
        <w:tc>
          <w:tcPr>
            <w:tcW w:w="1419" w:type="dxa"/>
            <w:tcBorders>
              <w:top w:val="single" w:sz="4" w:space="0" w:color="auto"/>
              <w:left w:val="single" w:sz="4" w:space="0" w:color="auto"/>
              <w:bottom w:val="nil"/>
              <w:right w:val="nil"/>
            </w:tcBorders>
            <w:hideMark/>
          </w:tcPr>
          <w:p w14:paraId="630E5DF2" w14:textId="2BE665DF"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CP,PP</w:t>
            </w:r>
            <w:r w:rsidR="002C3902">
              <w:rPr>
                <w:rFonts w:ascii="ＭＳ Ｐゴシック" w:eastAsia="ＭＳ Ｐゴシック" w:hAnsi="ＭＳ Ｐゴシック"/>
              </w:rPr>
              <w:t>（</w:t>
            </w:r>
            <w:r w:rsidRPr="0070759F">
              <w:rPr>
                <w:rFonts w:ascii="ＭＳ Ｐゴシック" w:eastAsia="ＭＳ Ｐゴシック" w:hAnsi="ＭＳ Ｐゴシック"/>
              </w:rPr>
              <w:t>ZP</w:t>
            </w:r>
            <w:r w:rsidR="002C3902">
              <w:rPr>
                <w:rFonts w:ascii="ＭＳ Ｐゴシック" w:eastAsia="ＭＳ Ｐゴシック" w:hAnsi="ＭＳ Ｐゴシック"/>
              </w:rPr>
              <w:t>）</w:t>
            </w:r>
          </w:p>
        </w:tc>
        <w:tc>
          <w:tcPr>
            <w:tcW w:w="1560" w:type="dxa"/>
            <w:tcBorders>
              <w:top w:val="single" w:sz="4" w:space="0" w:color="auto"/>
              <w:left w:val="single" w:sz="4" w:space="0" w:color="auto"/>
              <w:bottom w:val="nil"/>
              <w:right w:val="nil"/>
            </w:tcBorders>
            <w:hideMark/>
          </w:tcPr>
          <w:p w14:paraId="3936F30B"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CP</w:t>
            </w:r>
            <w:r w:rsidRPr="0070759F">
              <w:rPr>
                <w:rFonts w:ascii="ＭＳ Ｐゴシック" w:eastAsia="ＭＳ Ｐゴシック" w:hAnsi="ＭＳ Ｐゴシック" w:hint="eastAsia"/>
              </w:rPr>
              <w:t>Ⅰ</w:t>
            </w:r>
          </w:p>
        </w:tc>
        <w:tc>
          <w:tcPr>
            <w:tcW w:w="1702" w:type="dxa"/>
            <w:tcBorders>
              <w:top w:val="single" w:sz="4" w:space="0" w:color="auto"/>
              <w:left w:val="single" w:sz="4" w:space="0" w:color="auto"/>
              <w:bottom w:val="nil"/>
              <w:right w:val="single" w:sz="4" w:space="0" w:color="auto"/>
            </w:tcBorders>
            <w:hideMark/>
          </w:tcPr>
          <w:p w14:paraId="0C16B694"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UP</w:t>
            </w:r>
            <w:r w:rsidRPr="0070759F">
              <w:rPr>
                <w:rFonts w:ascii="ＭＳ Ｐゴシック" w:eastAsia="ＭＳ Ｐゴシック" w:hAnsi="ＭＳ Ｐゴシック" w:hint="eastAsia"/>
              </w:rPr>
              <w:t>Ⅰ</w:t>
            </w:r>
            <w:r w:rsidRPr="0070759F">
              <w:rPr>
                <w:rFonts w:ascii="ＭＳ Ｐゴシック" w:eastAsia="ＭＳ Ｐゴシック" w:hAnsi="ＭＳ Ｐゴシック"/>
              </w:rPr>
              <w:t>,CP</w:t>
            </w:r>
            <w:r w:rsidRPr="0070759F">
              <w:rPr>
                <w:rFonts w:ascii="ＭＳ Ｐゴシック" w:eastAsia="ＭＳ Ｐゴシック" w:hAnsi="ＭＳ Ｐゴシック" w:hint="eastAsia"/>
              </w:rPr>
              <w:t>Ⅰ</w:t>
            </w:r>
          </w:p>
        </w:tc>
      </w:tr>
      <w:tr w:rsidR="0070759F" w:rsidRPr="0070759F" w14:paraId="500E0E17" w14:textId="77777777" w:rsidTr="0070759F">
        <w:trPr>
          <w:trHeight w:hRule="exact" w:val="483"/>
        </w:trPr>
        <w:tc>
          <w:tcPr>
            <w:tcW w:w="413" w:type="dxa"/>
            <w:vMerge/>
            <w:tcBorders>
              <w:top w:val="single" w:sz="4" w:space="0" w:color="auto"/>
              <w:left w:val="single" w:sz="4" w:space="0" w:color="auto"/>
              <w:bottom w:val="single" w:sz="4" w:space="0" w:color="auto"/>
              <w:right w:val="nil"/>
            </w:tcBorders>
            <w:vAlign w:val="center"/>
            <w:hideMark/>
          </w:tcPr>
          <w:p w14:paraId="327CE6A0" w14:textId="77777777" w:rsidR="0070759F" w:rsidRPr="0070759F" w:rsidRDefault="0070759F" w:rsidP="0070759F">
            <w:pPr>
              <w:widowControl/>
              <w:jc w:val="left"/>
              <w:rPr>
                <w:rFonts w:ascii="ＭＳ Ｐゴシック" w:eastAsia="ＭＳ Ｐゴシック" w:hAnsi="ＭＳ Ｐゴシック"/>
                <w:b/>
              </w:rPr>
            </w:pPr>
          </w:p>
        </w:tc>
        <w:tc>
          <w:tcPr>
            <w:tcW w:w="420" w:type="dxa"/>
            <w:vMerge/>
            <w:tcBorders>
              <w:top w:val="single" w:sz="4" w:space="0" w:color="auto"/>
              <w:left w:val="single" w:sz="4" w:space="0" w:color="auto"/>
              <w:bottom w:val="single" w:sz="4" w:space="0" w:color="auto"/>
              <w:right w:val="nil"/>
            </w:tcBorders>
            <w:vAlign w:val="center"/>
            <w:hideMark/>
          </w:tcPr>
          <w:p w14:paraId="7CA851C7" w14:textId="77777777" w:rsidR="0070759F" w:rsidRPr="0070759F" w:rsidRDefault="0070759F" w:rsidP="0070759F">
            <w:pPr>
              <w:widowControl/>
              <w:jc w:val="left"/>
              <w:rPr>
                <w:rFonts w:ascii="ＭＳ Ｐゴシック" w:eastAsia="ＭＳ Ｐゴシック" w:hAnsi="ＭＳ Ｐゴシック"/>
                <w:b/>
              </w:rPr>
            </w:pPr>
          </w:p>
        </w:tc>
        <w:tc>
          <w:tcPr>
            <w:tcW w:w="841" w:type="dxa"/>
            <w:tcBorders>
              <w:top w:val="single" w:sz="4" w:space="0" w:color="auto"/>
              <w:left w:val="single" w:sz="4" w:space="0" w:color="auto"/>
              <w:bottom w:val="single" w:sz="4" w:space="0" w:color="auto"/>
              <w:right w:val="nil"/>
            </w:tcBorders>
            <w:hideMark/>
          </w:tcPr>
          <w:p w14:paraId="60562E56"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hint="eastAsia"/>
              </w:rPr>
              <w:t>ＥＰＰ</w:t>
            </w:r>
          </w:p>
        </w:tc>
        <w:tc>
          <w:tcPr>
            <w:tcW w:w="910" w:type="dxa"/>
            <w:tcBorders>
              <w:top w:val="single" w:sz="4" w:space="0" w:color="auto"/>
              <w:left w:val="single" w:sz="4" w:space="0" w:color="auto"/>
              <w:bottom w:val="single" w:sz="4" w:space="0" w:color="auto"/>
              <w:right w:val="nil"/>
            </w:tcBorders>
            <w:hideMark/>
          </w:tcPr>
          <w:p w14:paraId="653C7A92"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FeC</w:t>
            </w:r>
          </w:p>
        </w:tc>
        <w:tc>
          <w:tcPr>
            <w:tcW w:w="2410" w:type="dxa"/>
            <w:tcBorders>
              <w:top w:val="single" w:sz="4" w:space="0" w:color="auto"/>
              <w:left w:val="single" w:sz="4" w:space="0" w:color="auto"/>
              <w:bottom w:val="single" w:sz="4" w:space="0" w:color="auto"/>
              <w:right w:val="nil"/>
            </w:tcBorders>
            <w:hideMark/>
          </w:tcPr>
          <w:p w14:paraId="5C37315E"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w:t>
            </w:r>
            <w:r w:rsidRPr="0070759F">
              <w:rPr>
                <w:rFonts w:ascii="ＭＳ Ｐゴシック" w:eastAsia="ＭＳ Ｐゴシック" w:hAnsi="ＭＳ Ｐゴシック" w:hint="eastAsia"/>
              </w:rPr>
              <w:t>肝障害により</w:t>
            </w:r>
            <w:r w:rsidRPr="0070759F">
              <w:rPr>
                <w:rFonts w:ascii="ＭＳ Ｐゴシック" w:eastAsia="ＭＳ Ｐゴシック" w:hAnsi="ＭＳ Ｐゴシック"/>
              </w:rPr>
              <w:t>CP</w:t>
            </w:r>
            <w:r w:rsidRPr="0070759F">
              <w:rPr>
                <w:rFonts w:ascii="ＭＳ Ｐゴシック" w:eastAsia="ＭＳ Ｐゴシック" w:hAnsi="ＭＳ Ｐゴシック" w:hint="eastAsia"/>
              </w:rPr>
              <w:t>Ⅰ</w:t>
            </w:r>
          </w:p>
        </w:tc>
        <w:tc>
          <w:tcPr>
            <w:tcW w:w="1419" w:type="dxa"/>
            <w:tcBorders>
              <w:top w:val="single" w:sz="4" w:space="0" w:color="auto"/>
              <w:left w:val="single" w:sz="4" w:space="0" w:color="auto"/>
              <w:bottom w:val="single" w:sz="4" w:space="0" w:color="auto"/>
              <w:right w:val="nil"/>
            </w:tcBorders>
            <w:hideMark/>
          </w:tcPr>
          <w:p w14:paraId="4C6DC66E" w14:textId="7491D86E"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w:t>
            </w:r>
            <w:r w:rsidR="002C3902">
              <w:rPr>
                <w:rFonts w:ascii="ＭＳ Ｐゴシック" w:eastAsia="ＭＳ Ｐゴシック" w:hAnsi="ＭＳ Ｐゴシック"/>
              </w:rPr>
              <w:t>（</w:t>
            </w:r>
            <w:r w:rsidRPr="0070759F">
              <w:rPr>
                <w:rFonts w:ascii="ＭＳ Ｐゴシック" w:eastAsia="ＭＳ Ｐゴシック" w:hAnsi="ＭＳ Ｐゴシック"/>
              </w:rPr>
              <w:t>FP</w:t>
            </w:r>
            <w:r w:rsidR="002C3902">
              <w:rPr>
                <w:rFonts w:ascii="ＭＳ Ｐゴシック" w:eastAsia="ＭＳ Ｐゴシック" w:hAnsi="ＭＳ Ｐゴシック"/>
              </w:rPr>
              <w:t>）</w:t>
            </w:r>
          </w:p>
        </w:tc>
        <w:tc>
          <w:tcPr>
            <w:tcW w:w="1560" w:type="dxa"/>
            <w:tcBorders>
              <w:top w:val="single" w:sz="4" w:space="0" w:color="auto"/>
              <w:left w:val="single" w:sz="4" w:space="0" w:color="auto"/>
              <w:bottom w:val="single" w:sz="4" w:space="0" w:color="auto"/>
              <w:right w:val="nil"/>
            </w:tcBorders>
            <w:hideMark/>
          </w:tcPr>
          <w:p w14:paraId="2A62374A" w14:textId="77777777"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w:t>
            </w:r>
          </w:p>
        </w:tc>
        <w:tc>
          <w:tcPr>
            <w:tcW w:w="1702" w:type="dxa"/>
            <w:tcBorders>
              <w:top w:val="single" w:sz="4" w:space="0" w:color="auto"/>
              <w:left w:val="single" w:sz="4" w:space="0" w:color="auto"/>
              <w:bottom w:val="single" w:sz="4" w:space="0" w:color="auto"/>
              <w:right w:val="single" w:sz="4" w:space="0" w:color="auto"/>
            </w:tcBorders>
            <w:hideMark/>
          </w:tcPr>
          <w:p w14:paraId="14EFD6BF" w14:textId="53253E2D" w:rsidR="0070759F" w:rsidRPr="0070759F" w:rsidRDefault="0070759F" w:rsidP="0070759F">
            <w:pPr>
              <w:widowControl/>
              <w:jc w:val="left"/>
              <w:rPr>
                <w:rFonts w:ascii="ＭＳ Ｐゴシック" w:eastAsia="ＭＳ Ｐゴシック" w:hAnsi="ＭＳ Ｐゴシック"/>
              </w:rPr>
            </w:pPr>
            <w:r w:rsidRPr="0070759F">
              <w:rPr>
                <w:rFonts w:ascii="ＭＳ Ｐゴシック" w:eastAsia="ＭＳ Ｐゴシック" w:hAnsi="ＭＳ Ｐゴシック"/>
              </w:rPr>
              <w:t xml:space="preserve"> PP</w:t>
            </w:r>
            <w:r w:rsidR="002C3902">
              <w:rPr>
                <w:rFonts w:ascii="ＭＳ Ｐゴシック" w:eastAsia="ＭＳ Ｐゴシック" w:hAnsi="ＭＳ Ｐゴシック"/>
              </w:rPr>
              <w:t>（</w:t>
            </w:r>
            <w:r w:rsidRPr="0070759F">
              <w:rPr>
                <w:rFonts w:ascii="ＭＳ Ｐゴシック" w:eastAsia="ＭＳ Ｐゴシック" w:hAnsi="ＭＳ Ｐゴシック"/>
              </w:rPr>
              <w:t>FP</w:t>
            </w:r>
            <w:r w:rsidR="002C3902">
              <w:rPr>
                <w:rFonts w:ascii="ＭＳ Ｐゴシック" w:eastAsia="ＭＳ Ｐゴシック" w:hAnsi="ＭＳ Ｐゴシック"/>
              </w:rPr>
              <w:t>）</w:t>
            </w:r>
          </w:p>
        </w:tc>
      </w:tr>
    </w:tbl>
    <w:p w14:paraId="463F64BE" w14:textId="77777777" w:rsidR="00483B5C" w:rsidRDefault="00483B5C">
      <w:pPr>
        <w:widowControl/>
        <w:jc w:val="left"/>
        <w:rPr>
          <w:rFonts w:ascii="ＭＳ Ｐゴシック" w:eastAsia="ＭＳ Ｐゴシック" w:hAnsi="ＭＳ Ｐゴシック"/>
        </w:rPr>
      </w:pPr>
    </w:p>
    <w:p w14:paraId="0908A571" w14:textId="77777777" w:rsidR="0070759F" w:rsidRDefault="0070759F">
      <w:pPr>
        <w:widowControl/>
        <w:jc w:val="left"/>
        <w:rPr>
          <w:rFonts w:ascii="ＭＳ Ｐゴシック" w:eastAsia="ＭＳ Ｐゴシック" w:hAnsi="ＭＳ Ｐゴシック"/>
        </w:rPr>
      </w:pPr>
    </w:p>
    <w:p w14:paraId="2BBFA06A" w14:textId="77777777" w:rsidR="0070759F" w:rsidRDefault="0070759F">
      <w:pPr>
        <w:widowControl/>
        <w:jc w:val="left"/>
        <w:rPr>
          <w:rFonts w:ascii="ＭＳ Ｐゴシック" w:eastAsia="ＭＳ Ｐゴシック" w:hAnsi="ＭＳ Ｐゴシック"/>
        </w:rPr>
      </w:pPr>
    </w:p>
    <w:p w14:paraId="7179DD78" w14:textId="77777777" w:rsidR="0070759F" w:rsidRDefault="0070759F">
      <w:pPr>
        <w:widowControl/>
        <w:jc w:val="left"/>
        <w:rPr>
          <w:rFonts w:ascii="ＭＳ Ｐゴシック" w:eastAsia="ＭＳ Ｐゴシック" w:hAnsi="ＭＳ Ｐゴシック"/>
        </w:rPr>
      </w:pPr>
    </w:p>
    <w:p w14:paraId="6B323210" w14:textId="77777777" w:rsidR="0070759F" w:rsidRDefault="0070759F">
      <w:pPr>
        <w:widowControl/>
        <w:jc w:val="left"/>
        <w:rPr>
          <w:rFonts w:ascii="ＭＳ Ｐゴシック" w:eastAsia="ＭＳ Ｐゴシック" w:hAnsi="ＭＳ Ｐゴシック"/>
        </w:rPr>
      </w:pPr>
    </w:p>
    <w:p w14:paraId="7FB7782F" w14:textId="161E5EE1" w:rsidR="00763145" w:rsidRPr="00FC4D25" w:rsidRDefault="00763145" w:rsidP="00763145">
      <w:pPr>
        <w:spacing w:line="320" w:lineRule="exact"/>
        <w:rPr>
          <w:rFonts w:ascii="ＭＳ Ｐゴシック" w:eastAsia="ＭＳ Ｐゴシック" w:hAnsi="ＭＳ Ｐゴシック"/>
          <w:szCs w:val="21"/>
        </w:rPr>
      </w:pPr>
      <w:r w:rsidRPr="00FC4D25">
        <w:rPr>
          <w:rFonts w:ascii="ＭＳ Ｐゴシック" w:eastAsia="ＭＳ Ｐゴシック" w:hAnsi="ＭＳ Ｐゴシック" w:hint="eastAsia"/>
          <w:spacing w:val="16"/>
          <w:szCs w:val="21"/>
        </w:rPr>
        <w:t>表</w:t>
      </w:r>
      <w:r w:rsidR="005A4858">
        <w:rPr>
          <w:rFonts w:ascii="ＭＳ Ｐゴシック" w:eastAsia="ＭＳ Ｐゴシック" w:hAnsi="ＭＳ Ｐゴシック" w:hint="eastAsia"/>
          <w:spacing w:val="16"/>
          <w:szCs w:val="21"/>
        </w:rPr>
        <w:t>２</w:t>
      </w:r>
      <w:r w:rsidRPr="00FC4D25">
        <w:rPr>
          <w:rFonts w:ascii="ＭＳ Ｐゴシック" w:eastAsia="ＭＳ Ｐゴシック" w:hAnsi="ＭＳ Ｐゴシック" w:hint="eastAsia"/>
          <w:spacing w:val="16"/>
          <w:szCs w:val="21"/>
        </w:rPr>
        <w:t>．ポルフィリン症の分類と特徴的な生化学的所見</w:t>
      </w:r>
    </w:p>
    <w:p w14:paraId="3C8AA453" w14:textId="77777777" w:rsidR="00763145" w:rsidRPr="00FC4D25" w:rsidRDefault="00763145" w:rsidP="00763145">
      <w:pPr>
        <w:tabs>
          <w:tab w:val="left" w:pos="0"/>
        </w:tabs>
        <w:wordWrap w:val="0"/>
        <w:spacing w:line="113" w:lineRule="exact"/>
        <w:rPr>
          <w:rFonts w:ascii="ＭＳ Ｐゴシック" w:eastAsia="ＭＳ Ｐゴシック" w:hAnsi="ＭＳ Ｐゴシック"/>
          <w:spacing w:val="16"/>
          <w:szCs w:val="21"/>
        </w:rPr>
      </w:pPr>
    </w:p>
    <w:p w14:paraId="2DCEEABB" w14:textId="5CB83585" w:rsidR="00763145" w:rsidRPr="00FC4D25" w:rsidRDefault="00763145">
      <w:pPr>
        <w:widowControl/>
        <w:jc w:val="left"/>
        <w:rPr>
          <w:rFonts w:ascii="ＭＳ Ｐゴシック" w:eastAsia="ＭＳ Ｐゴシック" w:hAnsi="ＭＳ Ｐゴシック"/>
        </w:rPr>
      </w:pPr>
      <w:r w:rsidRPr="00FC4D25">
        <w:rPr>
          <w:rFonts w:ascii="ＭＳ Ｐゴシック" w:eastAsia="ＭＳ Ｐゴシック" w:hAnsi="ＭＳ Ｐゴシック"/>
          <w:spacing w:val="8"/>
          <w:szCs w:val="21"/>
        </w:rPr>
        <w:t xml:space="preserve"> </w:t>
      </w:r>
      <w:r w:rsidRPr="00FC4D25">
        <w:rPr>
          <w:rFonts w:ascii="ＭＳ Ｐゴシック" w:eastAsia="ＭＳ Ｐゴシック" w:hAnsi="ＭＳ Ｐゴシック"/>
          <w:spacing w:val="16"/>
          <w:szCs w:val="21"/>
        </w:rPr>
        <w:t>XP</w:t>
      </w:r>
      <w:r w:rsidR="006F1481">
        <w:rPr>
          <w:rFonts w:ascii="ＭＳ Ｐゴシック" w:eastAsia="ＭＳ Ｐゴシック" w:hAnsi="ＭＳ Ｐゴシック" w:hint="eastAsia"/>
          <w:spacing w:val="16"/>
          <w:szCs w:val="21"/>
        </w:rPr>
        <w:t>：</w:t>
      </w:r>
      <w:r w:rsidRPr="00FC4D25">
        <w:rPr>
          <w:rFonts w:ascii="ＭＳ Ｐゴシック" w:eastAsia="ＭＳ Ｐゴシック" w:hAnsi="ＭＳ Ｐゴシック"/>
          <w:spacing w:val="16"/>
          <w:szCs w:val="21"/>
        </w:rPr>
        <w:t>X-porphyrin</w:t>
      </w:r>
      <w:r w:rsidRPr="00FC4D25">
        <w:rPr>
          <w:rFonts w:ascii="ＭＳ Ｐゴシック" w:eastAsia="ＭＳ Ｐゴシック" w:hAnsi="ＭＳ Ｐゴシック"/>
          <w:spacing w:val="8"/>
          <w:szCs w:val="21"/>
        </w:rPr>
        <w:t xml:space="preserve"> </w:t>
      </w:r>
      <w:r w:rsidRPr="00FC4D25">
        <w:rPr>
          <w:rFonts w:ascii="ＭＳ Ｐゴシック" w:eastAsia="ＭＳ Ｐゴシック" w:hAnsi="ＭＳ Ｐゴシック"/>
          <w:spacing w:val="16"/>
          <w:szCs w:val="21"/>
        </w:rPr>
        <w:t>peptide</w:t>
      </w:r>
      <w:r w:rsidR="00217C3A">
        <w:rPr>
          <w:rFonts w:ascii="ＭＳ Ｐゴシック" w:eastAsia="ＭＳ Ｐゴシック" w:hAnsi="ＭＳ Ｐゴシック" w:hint="eastAsia"/>
          <w:spacing w:val="16"/>
          <w:szCs w:val="21"/>
        </w:rPr>
        <w:t>、</w:t>
      </w:r>
      <w:r w:rsidRPr="00FC4D25">
        <w:rPr>
          <w:rFonts w:ascii="ＭＳ Ｐゴシック" w:eastAsia="ＭＳ Ｐゴシック" w:hAnsi="ＭＳ Ｐゴシック"/>
          <w:spacing w:val="8"/>
          <w:szCs w:val="21"/>
        </w:rPr>
        <w:t>FP</w:t>
      </w:r>
      <w:r w:rsidR="006F1481">
        <w:rPr>
          <w:rFonts w:ascii="ＭＳ Ｐゴシック" w:eastAsia="ＭＳ Ｐゴシック" w:hAnsi="ＭＳ Ｐゴシック" w:hint="eastAsia"/>
          <w:spacing w:val="8"/>
          <w:szCs w:val="21"/>
        </w:rPr>
        <w:t>：</w:t>
      </w:r>
      <w:r w:rsidRPr="00FC4D25">
        <w:rPr>
          <w:rFonts w:ascii="ＭＳ Ｐゴシック" w:eastAsia="ＭＳ Ｐゴシック" w:hAnsi="ＭＳ Ｐゴシック"/>
          <w:spacing w:val="8"/>
          <w:szCs w:val="21"/>
        </w:rPr>
        <w:t>free protoporphyrin</w:t>
      </w:r>
      <w:r w:rsidR="00217C3A">
        <w:rPr>
          <w:rFonts w:ascii="ＭＳ Ｐゴシック" w:eastAsia="ＭＳ Ｐゴシック" w:hAnsi="ＭＳ Ｐゴシック" w:hint="eastAsia"/>
          <w:spacing w:val="8"/>
          <w:szCs w:val="21"/>
        </w:rPr>
        <w:t>、</w:t>
      </w:r>
      <w:r w:rsidRPr="00FC4D25">
        <w:rPr>
          <w:rFonts w:ascii="ＭＳ Ｐゴシック" w:eastAsia="ＭＳ Ｐゴシック" w:hAnsi="ＭＳ Ｐゴシック"/>
          <w:spacing w:val="8"/>
          <w:szCs w:val="21"/>
        </w:rPr>
        <w:t>ZP</w:t>
      </w:r>
      <w:r w:rsidR="006F1481">
        <w:rPr>
          <w:rFonts w:ascii="ＭＳ Ｐゴシック" w:eastAsia="ＭＳ Ｐゴシック" w:hAnsi="ＭＳ Ｐゴシック" w:hint="eastAsia"/>
          <w:spacing w:val="8"/>
          <w:szCs w:val="21"/>
        </w:rPr>
        <w:t>：</w:t>
      </w:r>
      <w:r w:rsidRPr="00FC4D25">
        <w:rPr>
          <w:rFonts w:ascii="ＭＳ Ｐゴシック" w:eastAsia="ＭＳ Ｐゴシック" w:hAnsi="ＭＳ Ｐゴシック"/>
          <w:spacing w:val="8"/>
          <w:szCs w:val="21"/>
        </w:rPr>
        <w:t>zinc-protoporphyrin</w:t>
      </w:r>
    </w:p>
    <w:p w14:paraId="760FD4F5" w14:textId="77777777" w:rsidR="00763145" w:rsidRPr="00FC4D25" w:rsidRDefault="00763145">
      <w:pPr>
        <w:widowControl/>
        <w:jc w:val="left"/>
        <w:rPr>
          <w:rFonts w:ascii="ＭＳ Ｐゴシック" w:eastAsia="ＭＳ Ｐゴシック" w:hAnsi="ＭＳ Ｐゴシック"/>
        </w:rPr>
      </w:pPr>
    </w:p>
    <w:p w14:paraId="5869B0B7" w14:textId="22C17000" w:rsidR="00763145" w:rsidRPr="00FC4D25" w:rsidRDefault="00763145">
      <w:pPr>
        <w:widowControl/>
        <w:jc w:val="left"/>
        <w:rPr>
          <w:rFonts w:ascii="ＭＳ Ｐゴシック" w:eastAsia="ＭＳ Ｐゴシック" w:hAnsi="ＭＳ Ｐゴシック"/>
        </w:rPr>
      </w:pPr>
    </w:p>
    <w:p w14:paraId="69AD441B" w14:textId="77777777" w:rsidR="00AA25D5" w:rsidRPr="00FC4D25" w:rsidRDefault="00AA25D5" w:rsidP="00AA25D5">
      <w:pPr>
        <w:jc w:val="left"/>
        <w:rPr>
          <w:rFonts w:ascii="ＭＳ Ｐゴシック" w:eastAsia="ＭＳ Ｐゴシック" w:hAnsi="ＭＳ Ｐゴシック"/>
        </w:rPr>
      </w:pPr>
      <w:r w:rsidRPr="00FC4D25">
        <w:rPr>
          <w:rFonts w:ascii="ＭＳ Ｐゴシック" w:eastAsia="ＭＳ Ｐゴシック" w:hAnsi="ＭＳ Ｐゴシック" w:hint="eastAsia"/>
        </w:rPr>
        <w:t>＜重症度分類＞</w:t>
      </w:r>
    </w:p>
    <w:p w14:paraId="371AA1AA" w14:textId="77777777" w:rsidR="001B3077" w:rsidRPr="008B06C9" w:rsidRDefault="00FC4D25" w:rsidP="00FC4D25">
      <w:pPr>
        <w:pStyle w:val="a5"/>
        <w:ind w:leftChars="0" w:left="570"/>
        <w:rPr>
          <w:rFonts w:ascii="ＭＳ Ｐゴシック" w:eastAsia="ＭＳ Ｐゴシック" w:hAnsi="ＭＳ Ｐゴシック"/>
          <w:szCs w:val="21"/>
        </w:rPr>
      </w:pPr>
      <w:r w:rsidRPr="008B06C9">
        <w:rPr>
          <w:rFonts w:ascii="ＭＳ Ｐゴシック" w:eastAsia="ＭＳ Ｐゴシック" w:hAnsi="ＭＳ Ｐゴシック" w:hint="eastAsia"/>
          <w:szCs w:val="21"/>
        </w:rPr>
        <w:t>以下の臨床症状のいずれか</w:t>
      </w:r>
      <w:r w:rsidR="00966B76">
        <w:rPr>
          <w:rFonts w:ascii="ＭＳ Ｐゴシック" w:eastAsia="ＭＳ Ｐゴシック" w:hAnsi="ＭＳ Ｐゴシック" w:hint="eastAsia"/>
          <w:szCs w:val="21"/>
        </w:rPr>
        <w:t>１</w:t>
      </w:r>
      <w:r w:rsidRPr="008B06C9">
        <w:rPr>
          <w:rFonts w:ascii="ＭＳ Ｐゴシック" w:eastAsia="ＭＳ Ｐゴシック" w:hAnsi="ＭＳ Ｐゴシック"/>
          <w:szCs w:val="21"/>
        </w:rPr>
        <w:t>項目以上を有するものを重症とする。</w:t>
      </w:r>
    </w:p>
    <w:p w14:paraId="13B8D924" w14:textId="77777777" w:rsidR="001B3077" w:rsidRPr="00632AED" w:rsidRDefault="001B3077" w:rsidP="00632AED">
      <w:pPr>
        <w:pStyle w:val="a5"/>
        <w:numPr>
          <w:ilvl w:val="0"/>
          <w:numId w:val="9"/>
        </w:numPr>
        <w:ind w:leftChars="0"/>
        <w:rPr>
          <w:rFonts w:ascii="ＭＳ Ｐゴシック" w:eastAsia="ＭＳ Ｐゴシック" w:hAnsi="ＭＳ Ｐゴシック"/>
          <w:szCs w:val="21"/>
        </w:rPr>
      </w:pPr>
      <w:r w:rsidRPr="00632AED">
        <w:rPr>
          <w:rFonts w:ascii="ＭＳ Ｐゴシック" w:eastAsia="ＭＳ Ｐゴシック" w:hAnsi="ＭＳ Ｐゴシック" w:hint="eastAsia"/>
          <w:szCs w:val="21"/>
        </w:rPr>
        <w:t>患者の手掌大以上の大きさの水疱・びらんを伴う日光皮膚炎がある場合</w:t>
      </w:r>
      <w:r w:rsidR="00966B76" w:rsidRPr="00632AED">
        <w:rPr>
          <w:rFonts w:ascii="ＭＳ Ｐゴシック" w:eastAsia="ＭＳ Ｐゴシック" w:hAnsi="ＭＳ Ｐゴシック" w:hint="eastAsia"/>
          <w:szCs w:val="21"/>
        </w:rPr>
        <w:t>。</w:t>
      </w:r>
    </w:p>
    <w:p w14:paraId="356F0083" w14:textId="71F2856A" w:rsidR="001B3077" w:rsidRPr="008B06C9" w:rsidRDefault="00A61E44" w:rsidP="00632AED">
      <w:pPr>
        <w:pStyle w:val="a5"/>
        <w:numPr>
          <w:ilvl w:val="0"/>
          <w:numId w:val="9"/>
        </w:numPr>
        <w:ind w:leftChars="0"/>
        <w:rPr>
          <w:rFonts w:ascii="ＭＳ Ｐゴシック" w:eastAsia="ＭＳ Ｐゴシック" w:hAnsi="ＭＳ Ｐゴシック"/>
          <w:szCs w:val="21"/>
        </w:rPr>
      </w:pPr>
      <w:r w:rsidRPr="008B06C9">
        <w:rPr>
          <w:rFonts w:ascii="ＭＳ Ｐゴシック" w:eastAsia="ＭＳ Ｐゴシック" w:hAnsi="ＭＳ Ｐゴシック" w:cs="Times New Roman" w:hint="eastAsia"/>
          <w:szCs w:val="21"/>
        </w:rPr>
        <w:t>手指の機能全廃</w:t>
      </w:r>
      <w:r w:rsidR="005438A7">
        <w:rPr>
          <w:rFonts w:ascii="ＭＳ Ｐゴシック" w:eastAsia="ＭＳ Ｐゴシック" w:hAnsi="ＭＳ Ｐゴシック" w:cs="Times New Roman" w:hint="eastAsia"/>
          <w:szCs w:val="21"/>
        </w:rPr>
        <w:t>又は</w:t>
      </w:r>
      <w:r w:rsidRPr="008B06C9">
        <w:rPr>
          <w:rFonts w:ascii="ＭＳ Ｐゴシック" w:eastAsia="ＭＳ Ｐゴシック" w:hAnsi="ＭＳ Ｐゴシック" w:cs="Times New Roman" w:hint="eastAsia"/>
          <w:szCs w:val="21"/>
        </w:rPr>
        <w:t>それに準じる障害</w:t>
      </w:r>
      <w:r w:rsidR="00966B76">
        <w:rPr>
          <w:rFonts w:ascii="ＭＳ Ｐゴシック" w:eastAsia="ＭＳ Ｐゴシック" w:hAnsi="ＭＳ Ｐゴシック" w:cs="Times New Roman" w:hint="eastAsia"/>
          <w:szCs w:val="21"/>
        </w:rPr>
        <w:t>。</w:t>
      </w:r>
    </w:p>
    <w:p w14:paraId="7E737189" w14:textId="49ACF62D" w:rsidR="001B3077" w:rsidRPr="008B06C9" w:rsidRDefault="00F023D5" w:rsidP="00A25870">
      <w:pPr>
        <w:pStyle w:val="a5"/>
        <w:numPr>
          <w:ilvl w:val="0"/>
          <w:numId w:val="9"/>
        </w:numPr>
        <w:ind w:leftChars="0" w:left="993" w:hanging="424"/>
        <w:rPr>
          <w:rFonts w:ascii="ＭＳ Ｐゴシック" w:eastAsia="ＭＳ Ｐゴシック" w:hAnsi="ＭＳ Ｐゴシック"/>
          <w:szCs w:val="21"/>
        </w:rPr>
      </w:pPr>
      <w:r>
        <w:rPr>
          <w:rFonts w:ascii="ＭＳ Ｐゴシック" w:eastAsia="ＭＳ Ｐゴシック" w:hAnsi="ＭＳ Ｐゴシック" w:hint="eastAsia"/>
          <w:szCs w:val="21"/>
        </w:rPr>
        <w:t>直</w:t>
      </w:r>
      <w:r w:rsidR="001B3077" w:rsidRPr="008B06C9">
        <w:rPr>
          <w:rFonts w:ascii="ＭＳ Ｐゴシック" w:eastAsia="ＭＳ Ｐゴシック" w:hAnsi="ＭＳ Ｐゴシック" w:hint="eastAsia"/>
          <w:szCs w:val="21"/>
        </w:rPr>
        <w:t>近</w:t>
      </w:r>
      <w:r w:rsidR="00966B76">
        <w:rPr>
          <w:rFonts w:ascii="ＭＳ Ｐゴシック" w:eastAsia="ＭＳ Ｐゴシック" w:hAnsi="ＭＳ Ｐゴシック" w:hint="eastAsia"/>
          <w:szCs w:val="21"/>
        </w:rPr>
        <w:t>１</w:t>
      </w:r>
      <w:r w:rsidR="001B3077" w:rsidRPr="008B06C9">
        <w:rPr>
          <w:rFonts w:ascii="ＭＳ Ｐゴシック" w:eastAsia="ＭＳ Ｐゴシック" w:hAnsi="ＭＳ Ｐゴシック"/>
          <w:szCs w:val="21"/>
        </w:rPr>
        <w:t>年間で</w:t>
      </w:r>
      <w:r w:rsidR="00966B76">
        <w:rPr>
          <w:rFonts w:ascii="ＭＳ Ｐゴシック" w:eastAsia="ＭＳ Ｐゴシック" w:hAnsi="ＭＳ Ｐゴシック" w:hint="eastAsia"/>
          <w:szCs w:val="21"/>
        </w:rPr>
        <w:t>２</w:t>
      </w:r>
      <w:r w:rsidR="001B3077" w:rsidRPr="008B06C9">
        <w:rPr>
          <w:rFonts w:ascii="ＭＳ Ｐゴシック" w:eastAsia="ＭＳ Ｐゴシック" w:hAnsi="ＭＳ Ｐゴシック"/>
          <w:szCs w:val="21"/>
        </w:rPr>
        <w:t>回以上入院加療を要する</w:t>
      </w:r>
      <w:r w:rsidR="001B3077" w:rsidRPr="008B06C9">
        <w:rPr>
          <w:rFonts w:ascii="ＭＳ Ｐゴシック" w:eastAsia="ＭＳ Ｐゴシック" w:hAnsi="ＭＳ Ｐゴシック" w:hint="eastAsia"/>
          <w:szCs w:val="21"/>
        </w:rPr>
        <w:t>程度の腹部疝痛発作がある場合</w:t>
      </w:r>
      <w:r w:rsidR="00966B76">
        <w:rPr>
          <w:rFonts w:ascii="ＭＳ Ｐゴシック" w:eastAsia="ＭＳ Ｐゴシック" w:hAnsi="ＭＳ Ｐゴシック" w:hint="eastAsia"/>
          <w:szCs w:val="21"/>
        </w:rPr>
        <w:t>。</w:t>
      </w:r>
    </w:p>
    <w:p w14:paraId="2DD78DB5" w14:textId="74AB4362" w:rsidR="001B3077" w:rsidRPr="008B06C9" w:rsidRDefault="00F023D5" w:rsidP="00632AED">
      <w:pPr>
        <w:pStyle w:val="a5"/>
        <w:numPr>
          <w:ilvl w:val="0"/>
          <w:numId w:val="9"/>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直</w:t>
      </w:r>
      <w:r w:rsidR="001B3077" w:rsidRPr="008B06C9">
        <w:rPr>
          <w:rFonts w:ascii="ＭＳ Ｐゴシック" w:eastAsia="ＭＳ Ｐゴシック" w:hAnsi="ＭＳ Ｐゴシック" w:hint="eastAsia"/>
          <w:szCs w:val="21"/>
        </w:rPr>
        <w:t>近</w:t>
      </w:r>
      <w:r w:rsidR="00966B76">
        <w:rPr>
          <w:rFonts w:ascii="ＭＳ Ｐゴシック" w:eastAsia="ＭＳ Ｐゴシック" w:hAnsi="ＭＳ Ｐゴシック" w:hint="eastAsia"/>
          <w:szCs w:val="21"/>
        </w:rPr>
        <w:t>１</w:t>
      </w:r>
      <w:r w:rsidR="001B3077" w:rsidRPr="008B06C9">
        <w:rPr>
          <w:rFonts w:ascii="ＭＳ Ｐゴシック" w:eastAsia="ＭＳ Ｐゴシック" w:hAnsi="ＭＳ Ｐゴシック"/>
          <w:szCs w:val="21"/>
        </w:rPr>
        <w:t>年間で</w:t>
      </w:r>
      <w:r w:rsidR="00966B76">
        <w:rPr>
          <w:rFonts w:ascii="ＭＳ Ｐゴシック" w:eastAsia="ＭＳ Ｐゴシック" w:hAnsi="ＭＳ Ｐゴシック" w:hint="eastAsia"/>
          <w:szCs w:val="21"/>
        </w:rPr>
        <w:t>２</w:t>
      </w:r>
      <w:r w:rsidR="001B3077" w:rsidRPr="008B06C9">
        <w:rPr>
          <w:rFonts w:ascii="ＭＳ Ｐゴシック" w:eastAsia="ＭＳ Ｐゴシック" w:hAnsi="ＭＳ Ｐゴシック"/>
          <w:szCs w:val="21"/>
        </w:rPr>
        <w:t>回以上入院加</w:t>
      </w:r>
      <w:r w:rsidR="001B3077" w:rsidRPr="008B06C9">
        <w:rPr>
          <w:rFonts w:ascii="ＭＳ Ｐゴシック" w:eastAsia="ＭＳ Ｐゴシック" w:hAnsi="ＭＳ Ｐゴシック" w:hint="eastAsia"/>
          <w:szCs w:val="21"/>
        </w:rPr>
        <w:t>療を要する程度の脱水症状を伴う下痢を認める場合</w:t>
      </w:r>
      <w:r w:rsidR="00966B76">
        <w:rPr>
          <w:rFonts w:ascii="ＭＳ Ｐゴシック" w:eastAsia="ＭＳ Ｐゴシック" w:hAnsi="ＭＳ Ｐゴシック" w:hint="eastAsia"/>
          <w:szCs w:val="21"/>
        </w:rPr>
        <w:t>。</w:t>
      </w:r>
    </w:p>
    <w:p w14:paraId="416412D3" w14:textId="69450B26" w:rsidR="001B3077" w:rsidRPr="00632AED" w:rsidRDefault="00F023D5" w:rsidP="00632AED">
      <w:pPr>
        <w:pStyle w:val="a5"/>
        <w:numPr>
          <w:ilvl w:val="0"/>
          <w:numId w:val="9"/>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直</w:t>
      </w:r>
      <w:r w:rsidR="001B3077" w:rsidRPr="008B06C9">
        <w:rPr>
          <w:rFonts w:ascii="ＭＳ Ｐゴシック" w:eastAsia="ＭＳ Ｐゴシック" w:hAnsi="ＭＳ Ｐゴシック" w:hint="eastAsia"/>
          <w:szCs w:val="21"/>
        </w:rPr>
        <w:t>近</w:t>
      </w:r>
      <w:r w:rsidR="00966B76">
        <w:rPr>
          <w:rFonts w:ascii="ＭＳ Ｐゴシック" w:eastAsia="ＭＳ Ｐゴシック" w:hAnsi="ＭＳ Ｐゴシック" w:hint="eastAsia"/>
          <w:szCs w:val="21"/>
        </w:rPr>
        <w:t>１</w:t>
      </w:r>
      <w:r w:rsidR="001B3077" w:rsidRPr="008B06C9">
        <w:rPr>
          <w:rFonts w:ascii="ＭＳ Ｐゴシック" w:eastAsia="ＭＳ Ｐゴシック" w:hAnsi="ＭＳ Ｐゴシック"/>
          <w:szCs w:val="21"/>
        </w:rPr>
        <w:t>年間で</w:t>
      </w:r>
      <w:r w:rsidR="00966B76">
        <w:rPr>
          <w:rFonts w:ascii="ＭＳ Ｐゴシック" w:eastAsia="ＭＳ Ｐゴシック" w:hAnsi="ＭＳ Ｐゴシック" w:hint="eastAsia"/>
          <w:szCs w:val="21"/>
        </w:rPr>
        <w:t>２</w:t>
      </w:r>
      <w:r w:rsidR="001B3077" w:rsidRPr="00632AED">
        <w:rPr>
          <w:rFonts w:ascii="ＭＳ Ｐゴシック" w:eastAsia="ＭＳ Ｐゴシック" w:hAnsi="ＭＳ Ｐゴシック" w:hint="eastAsia"/>
          <w:szCs w:val="21"/>
        </w:rPr>
        <w:t>回以上入院加療を要する程度の腸閉塞症状を呈する便秘を認める場合</w:t>
      </w:r>
      <w:r w:rsidR="00966B76" w:rsidRPr="00632AED">
        <w:rPr>
          <w:rFonts w:ascii="ＭＳ Ｐゴシック" w:eastAsia="ＭＳ Ｐゴシック" w:hAnsi="ＭＳ Ｐゴシック" w:hint="eastAsia"/>
          <w:szCs w:val="21"/>
        </w:rPr>
        <w:t>。</w:t>
      </w:r>
    </w:p>
    <w:p w14:paraId="3732F9BA" w14:textId="77777777" w:rsidR="001B3077" w:rsidRPr="008B06C9" w:rsidRDefault="001B3077" w:rsidP="00632AED">
      <w:pPr>
        <w:pStyle w:val="a5"/>
        <w:numPr>
          <w:ilvl w:val="0"/>
          <w:numId w:val="9"/>
        </w:numPr>
        <w:ind w:leftChars="0"/>
        <w:rPr>
          <w:rFonts w:ascii="ＭＳ Ｐゴシック" w:eastAsia="ＭＳ Ｐゴシック" w:hAnsi="ＭＳ Ｐゴシック"/>
          <w:szCs w:val="21"/>
        </w:rPr>
      </w:pPr>
      <w:r w:rsidRPr="008B06C9">
        <w:rPr>
          <w:rFonts w:ascii="ＭＳ Ｐゴシック" w:eastAsia="ＭＳ Ｐゴシック" w:hAnsi="ＭＳ Ｐゴシック"/>
          <w:szCs w:val="21"/>
        </w:rPr>
        <w:t>CHILD分類でClassB</w:t>
      </w:r>
      <w:r w:rsidRPr="008B06C9">
        <w:rPr>
          <w:rFonts w:ascii="ＭＳ Ｐゴシック" w:eastAsia="ＭＳ Ｐゴシック" w:hAnsi="ＭＳ Ｐゴシック" w:hint="eastAsia"/>
          <w:szCs w:val="21"/>
        </w:rPr>
        <w:t>以上の肝機能障害を認める場合</w:t>
      </w:r>
      <w:r w:rsidR="00966B76">
        <w:rPr>
          <w:rFonts w:ascii="ＭＳ Ｐゴシック" w:eastAsia="ＭＳ Ｐゴシック" w:hAnsi="ＭＳ Ｐゴシック" w:hint="eastAsia"/>
          <w:szCs w:val="21"/>
        </w:rPr>
        <w:t>。</w:t>
      </w:r>
    </w:p>
    <w:p w14:paraId="39A31C94" w14:textId="77777777" w:rsidR="005008AF" w:rsidRPr="008B06C9" w:rsidRDefault="00051A51" w:rsidP="00632AED">
      <w:pPr>
        <w:pStyle w:val="a5"/>
        <w:numPr>
          <w:ilvl w:val="0"/>
          <w:numId w:val="9"/>
        </w:numPr>
        <w:ind w:leftChars="0"/>
        <w:rPr>
          <w:rFonts w:ascii="ＭＳ Ｐゴシック" w:eastAsia="ＭＳ Ｐゴシック" w:hAnsi="ＭＳ Ｐゴシック"/>
          <w:color w:val="C00000"/>
          <w:szCs w:val="21"/>
        </w:rPr>
      </w:pPr>
      <w:r w:rsidRPr="008B06C9">
        <w:rPr>
          <w:rFonts w:ascii="ＭＳ Ｐゴシック" w:eastAsia="ＭＳ Ｐゴシック" w:hAnsi="ＭＳ Ｐゴシック" w:hint="eastAsia"/>
          <w:szCs w:val="21"/>
        </w:rPr>
        <w:t>血中ヘモグロビン濃度が</w:t>
      </w:r>
      <w:r w:rsidRPr="008B06C9">
        <w:rPr>
          <w:rFonts w:ascii="ＭＳ Ｐゴシック" w:eastAsia="ＭＳ Ｐゴシック" w:hAnsi="ＭＳ Ｐゴシック"/>
          <w:szCs w:val="21"/>
        </w:rPr>
        <w:t>10.0g/dL</w:t>
      </w:r>
      <w:r w:rsidRPr="008B06C9">
        <w:rPr>
          <w:rFonts w:ascii="ＭＳ Ｐゴシック" w:eastAsia="ＭＳ Ｐゴシック" w:hAnsi="ＭＳ Ｐゴシック" w:hint="eastAsia"/>
          <w:szCs w:val="21"/>
        </w:rPr>
        <w:t>未満となる</w:t>
      </w:r>
      <w:r w:rsidR="00FC4D25" w:rsidRPr="008B06C9">
        <w:rPr>
          <w:rFonts w:ascii="ＭＳ Ｐゴシック" w:eastAsia="ＭＳ Ｐゴシック" w:hAnsi="ＭＳ Ｐゴシック" w:hint="eastAsia"/>
          <w:szCs w:val="21"/>
        </w:rPr>
        <w:t>溶血性貧血</w:t>
      </w:r>
      <w:r w:rsidR="00966B76">
        <w:rPr>
          <w:rFonts w:ascii="ＭＳ Ｐゴシック" w:eastAsia="ＭＳ Ｐゴシック" w:hAnsi="ＭＳ Ｐゴシック" w:hint="eastAsia"/>
          <w:szCs w:val="21"/>
        </w:rPr>
        <w:t>。</w:t>
      </w:r>
    </w:p>
    <w:p w14:paraId="418C2299" w14:textId="2C2F96CB" w:rsidR="005008AF" w:rsidRPr="00A82A4A" w:rsidRDefault="00F24642" w:rsidP="00A25870">
      <w:pPr>
        <w:widowControl/>
        <w:ind w:leftChars="270" w:left="848" w:hangingChars="134" w:hanging="281"/>
        <w:jc w:val="left"/>
        <w:rPr>
          <w:rFonts w:ascii="ＭＳ Ｐゴシック" w:eastAsia="ＭＳ Ｐゴシック" w:hAnsi="ＭＳ Ｐゴシック"/>
        </w:rPr>
      </w:pPr>
      <w:r w:rsidRPr="0041578B">
        <w:rPr>
          <w:rFonts w:ascii="ＭＳ Ｐゴシック" w:eastAsia="ＭＳ Ｐゴシック" w:hAnsi="ＭＳ Ｐゴシック" w:hint="eastAsia"/>
        </w:rPr>
        <w:t>⑧</w:t>
      </w:r>
      <w:r w:rsidR="00B7553C">
        <w:rPr>
          <w:rFonts w:ascii="ＭＳ Ｐゴシック" w:eastAsia="ＭＳ Ｐゴシック" w:hAnsi="ＭＳ Ｐゴシック"/>
        </w:rPr>
        <w:tab/>
      </w:r>
      <w:r w:rsidRPr="0041578B">
        <w:rPr>
          <w:rFonts w:ascii="ＭＳ Ｐゴシック" w:eastAsia="ＭＳ Ｐゴシック" w:hAnsi="ＭＳ Ｐゴシック" w:hint="eastAsia"/>
        </w:rPr>
        <w:t>急性間欠性ポルフィリン症、遺伝性コプロポルフィリン症、異型ポルフィリン症については、脱力、意識障害、球麻痺症状、低</w:t>
      </w:r>
      <w:r w:rsidR="00FF3122" w:rsidRPr="00A82A4A">
        <w:rPr>
          <w:rFonts w:ascii="ＭＳ Ｐゴシック" w:eastAsia="ＭＳ Ｐゴシック" w:hAnsi="ＭＳ Ｐゴシック" w:hint="eastAsia"/>
        </w:rPr>
        <w:t>ナトリウム</w:t>
      </w:r>
      <w:r w:rsidRPr="0041578B">
        <w:rPr>
          <w:rFonts w:ascii="ＭＳ Ｐゴシック" w:eastAsia="ＭＳ Ｐゴシック" w:hAnsi="ＭＳ Ｐゴシック"/>
        </w:rPr>
        <w:t>血症</w:t>
      </w:r>
      <w:r w:rsidRPr="0041578B">
        <w:rPr>
          <w:rFonts w:ascii="ＭＳ Ｐゴシック" w:eastAsia="ＭＳ Ｐゴシック" w:hAnsi="ＭＳ Ｐゴシック" w:hint="eastAsia"/>
        </w:rPr>
        <w:t>を認める場合。</w:t>
      </w:r>
    </w:p>
    <w:p w14:paraId="46153792" w14:textId="77777777" w:rsidR="0031167A" w:rsidRPr="00A82A4A" w:rsidRDefault="0031167A" w:rsidP="00A82A4A">
      <w:pPr>
        <w:widowControl/>
        <w:ind w:left="569"/>
        <w:jc w:val="left"/>
        <w:rPr>
          <w:rFonts w:ascii="ＭＳ Ｐゴシック" w:eastAsia="ＭＳ Ｐゴシック" w:hAnsi="ＭＳ Ｐゴシック"/>
          <w:color w:val="FF0000"/>
          <w:u w:val="single"/>
        </w:rPr>
      </w:pPr>
    </w:p>
    <w:p w14:paraId="38181057" w14:textId="77777777" w:rsidR="00B43FE5" w:rsidRDefault="00B43FE5" w:rsidP="00B43FE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E379B65" w14:textId="05AADC44" w:rsidR="00B43FE5" w:rsidRDefault="00B43FE5" w:rsidP="00B43FE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57339">
        <w:rPr>
          <w:rFonts w:asciiTheme="minorEastAsia" w:hAnsiTheme="minorEastAsia" w:hint="eastAsia"/>
          <w:szCs w:val="21"/>
        </w:rPr>
        <w:t>。</w:t>
      </w:r>
      <w:r>
        <w:rPr>
          <w:rFonts w:asciiTheme="minorEastAsia" w:hAnsiTheme="minorEastAsia" w:hint="eastAsia"/>
          <w:szCs w:val="21"/>
        </w:rPr>
        <w:t>）</w:t>
      </w:r>
      <w:r w:rsidR="00F60E6F">
        <w:rPr>
          <w:rFonts w:asciiTheme="minorEastAsia" w:hAnsiTheme="minorEastAsia" w:hint="eastAsia"/>
          <w:szCs w:val="21"/>
        </w:rPr>
        <w:t>。</w:t>
      </w:r>
    </w:p>
    <w:p w14:paraId="0651379A" w14:textId="25136B40" w:rsidR="00B43FE5" w:rsidRDefault="00B43FE5" w:rsidP="00B43FE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57339" w:rsidRPr="00F57339">
        <w:rPr>
          <w:rFonts w:asciiTheme="minorEastAsia" w:hAnsiTheme="minorEastAsia" w:hint="eastAsia"/>
          <w:szCs w:val="21"/>
        </w:rPr>
        <w:t>あって</w:t>
      </w:r>
      <w:r>
        <w:rPr>
          <w:rFonts w:asciiTheme="minorEastAsia" w:hAnsiTheme="minorEastAsia" w:hint="eastAsia"/>
          <w:szCs w:val="21"/>
        </w:rPr>
        <w:t>、直近６</w:t>
      </w:r>
      <w:r w:rsidR="0018312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4CED47A" w14:textId="7FF53667" w:rsidR="00B43FE5" w:rsidRDefault="00B43FE5" w:rsidP="00B43FE5">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F57339">
        <w:rPr>
          <w:rFonts w:hint="eastAsia"/>
          <w:kern w:val="0"/>
          <w:szCs w:val="21"/>
        </w:rPr>
        <w:t>もの</w:t>
      </w:r>
      <w:r>
        <w:rPr>
          <w:rFonts w:hint="eastAsia"/>
          <w:kern w:val="0"/>
          <w:szCs w:val="21"/>
        </w:rPr>
        <w:t>については、医療費助成の対象とする。</w:t>
      </w:r>
    </w:p>
    <w:p w14:paraId="3DBA3BBD" w14:textId="77777777" w:rsidR="003755BD" w:rsidRPr="00FC4D25" w:rsidRDefault="003755BD">
      <w:pPr>
        <w:rPr>
          <w:rFonts w:ascii="ＭＳ Ｐゴシック" w:eastAsia="ＭＳ Ｐゴシック" w:hAnsi="ＭＳ Ｐゴシック"/>
          <w:b/>
        </w:rPr>
      </w:pPr>
    </w:p>
    <w:sectPr w:rsidR="003755BD" w:rsidRPr="00FC4D25" w:rsidSect="009704B6">
      <w:pgSz w:w="11906" w:h="16838" w:code="9"/>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BAD1F" w14:textId="77777777" w:rsidR="007B7F20" w:rsidRDefault="007B7F20" w:rsidP="005C0141">
      <w:r>
        <w:separator/>
      </w:r>
    </w:p>
  </w:endnote>
  <w:endnote w:type="continuationSeparator" w:id="0">
    <w:p w14:paraId="6908C6E9" w14:textId="77777777" w:rsidR="007B7F20" w:rsidRDefault="007B7F2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DC054" w14:textId="77777777" w:rsidR="007B7F20" w:rsidRDefault="007B7F20" w:rsidP="005C0141">
      <w:r>
        <w:separator/>
      </w:r>
    </w:p>
  </w:footnote>
  <w:footnote w:type="continuationSeparator" w:id="0">
    <w:p w14:paraId="25D74B62" w14:textId="77777777" w:rsidR="007B7F20" w:rsidRDefault="007B7F2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BC48D3"/>
    <w:multiLevelType w:val="hybridMultilevel"/>
    <w:tmpl w:val="12882CF0"/>
    <w:lvl w:ilvl="0" w:tplc="655257BA">
      <w:start w:val="1"/>
      <w:numFmt w:val="decimalEnclosedCircle"/>
      <w:lvlText w:val="%1"/>
      <w:lvlJc w:val="left"/>
      <w:pPr>
        <w:ind w:left="929" w:hanging="360"/>
      </w:pPr>
      <w:rPr>
        <w:rFonts w:hint="default"/>
        <w:color w:val="auto"/>
      </w:rPr>
    </w:lvl>
    <w:lvl w:ilvl="1" w:tplc="04090017" w:tentative="1">
      <w:start w:val="1"/>
      <w:numFmt w:val="aiueoFullWidth"/>
      <w:lvlText w:val="(%2)"/>
      <w:lvlJc w:val="left"/>
      <w:pPr>
        <w:ind w:left="1409" w:hanging="420"/>
      </w:pPr>
    </w:lvl>
    <w:lvl w:ilvl="2" w:tplc="04090011" w:tentative="1">
      <w:start w:val="1"/>
      <w:numFmt w:val="decimalEnclosedCircle"/>
      <w:lvlText w:val="%3"/>
      <w:lvlJc w:val="left"/>
      <w:pPr>
        <w:ind w:left="1829" w:hanging="420"/>
      </w:pPr>
    </w:lvl>
    <w:lvl w:ilvl="3" w:tplc="0409000F" w:tentative="1">
      <w:start w:val="1"/>
      <w:numFmt w:val="decimal"/>
      <w:lvlText w:val="%4."/>
      <w:lvlJc w:val="left"/>
      <w:pPr>
        <w:ind w:left="2249" w:hanging="420"/>
      </w:pPr>
    </w:lvl>
    <w:lvl w:ilvl="4" w:tplc="04090017" w:tentative="1">
      <w:start w:val="1"/>
      <w:numFmt w:val="aiueoFullWidth"/>
      <w:lvlText w:val="(%5)"/>
      <w:lvlJc w:val="left"/>
      <w:pPr>
        <w:ind w:left="2669" w:hanging="420"/>
      </w:pPr>
    </w:lvl>
    <w:lvl w:ilvl="5" w:tplc="04090011" w:tentative="1">
      <w:start w:val="1"/>
      <w:numFmt w:val="decimalEnclosedCircle"/>
      <w:lvlText w:val="%6"/>
      <w:lvlJc w:val="left"/>
      <w:pPr>
        <w:ind w:left="3089" w:hanging="420"/>
      </w:pPr>
    </w:lvl>
    <w:lvl w:ilvl="6" w:tplc="0409000F" w:tentative="1">
      <w:start w:val="1"/>
      <w:numFmt w:val="decimal"/>
      <w:lvlText w:val="%7."/>
      <w:lvlJc w:val="left"/>
      <w:pPr>
        <w:ind w:left="3509" w:hanging="420"/>
      </w:pPr>
    </w:lvl>
    <w:lvl w:ilvl="7" w:tplc="04090017" w:tentative="1">
      <w:start w:val="1"/>
      <w:numFmt w:val="aiueoFullWidth"/>
      <w:lvlText w:val="(%8)"/>
      <w:lvlJc w:val="left"/>
      <w:pPr>
        <w:ind w:left="3929" w:hanging="420"/>
      </w:pPr>
    </w:lvl>
    <w:lvl w:ilvl="8" w:tplc="04090011" w:tentative="1">
      <w:start w:val="1"/>
      <w:numFmt w:val="decimalEnclosedCircle"/>
      <w:lvlText w:val="%9"/>
      <w:lvlJc w:val="left"/>
      <w:pPr>
        <w:ind w:left="4349"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FB57737"/>
    <w:multiLevelType w:val="hybridMultilevel"/>
    <w:tmpl w:val="650AA40A"/>
    <w:lvl w:ilvl="0" w:tplc="44980476">
      <w:start w:val="2"/>
      <w:numFmt w:val="decimalEnclosedCircle"/>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8"/>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uraiHidetsugu">
    <w15:presenceInfo w15:providerId="None" w15:userId="MuraiHidetsugu"/>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30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17D"/>
    <w:rsid w:val="00026BD2"/>
    <w:rsid w:val="00051A51"/>
    <w:rsid w:val="00052C64"/>
    <w:rsid w:val="0005720E"/>
    <w:rsid w:val="00057D0A"/>
    <w:rsid w:val="000662B7"/>
    <w:rsid w:val="000955F1"/>
    <w:rsid w:val="000B47D6"/>
    <w:rsid w:val="000E47DF"/>
    <w:rsid w:val="00134ECA"/>
    <w:rsid w:val="00137F5B"/>
    <w:rsid w:val="001676A2"/>
    <w:rsid w:val="0018312E"/>
    <w:rsid w:val="001854A1"/>
    <w:rsid w:val="001A0B38"/>
    <w:rsid w:val="001A2435"/>
    <w:rsid w:val="001B28FD"/>
    <w:rsid w:val="001B3077"/>
    <w:rsid w:val="001D59F4"/>
    <w:rsid w:val="002155F8"/>
    <w:rsid w:val="00217C3A"/>
    <w:rsid w:val="00240132"/>
    <w:rsid w:val="00242F8C"/>
    <w:rsid w:val="002477B1"/>
    <w:rsid w:val="002514D1"/>
    <w:rsid w:val="00256A2A"/>
    <w:rsid w:val="002574FC"/>
    <w:rsid w:val="00270D79"/>
    <w:rsid w:val="002B6DB5"/>
    <w:rsid w:val="002B7DAA"/>
    <w:rsid w:val="002C000C"/>
    <w:rsid w:val="002C3902"/>
    <w:rsid w:val="002D434A"/>
    <w:rsid w:val="002D5610"/>
    <w:rsid w:val="00306AAB"/>
    <w:rsid w:val="00307DA3"/>
    <w:rsid w:val="0031167A"/>
    <w:rsid w:val="00322CB0"/>
    <w:rsid w:val="0032601B"/>
    <w:rsid w:val="00334A15"/>
    <w:rsid w:val="00350417"/>
    <w:rsid w:val="003518A9"/>
    <w:rsid w:val="00353128"/>
    <w:rsid w:val="003607A5"/>
    <w:rsid w:val="003755BD"/>
    <w:rsid w:val="00377D88"/>
    <w:rsid w:val="003B0BCC"/>
    <w:rsid w:val="003B5F4E"/>
    <w:rsid w:val="003C2272"/>
    <w:rsid w:val="003E1B96"/>
    <w:rsid w:val="003E3A5E"/>
    <w:rsid w:val="003E5793"/>
    <w:rsid w:val="003F35DB"/>
    <w:rsid w:val="00401FD2"/>
    <w:rsid w:val="0040215D"/>
    <w:rsid w:val="00411190"/>
    <w:rsid w:val="0041578B"/>
    <w:rsid w:val="004227BE"/>
    <w:rsid w:val="00436826"/>
    <w:rsid w:val="00483866"/>
    <w:rsid w:val="00483B5C"/>
    <w:rsid w:val="004B6E30"/>
    <w:rsid w:val="004D0AA8"/>
    <w:rsid w:val="004D2C37"/>
    <w:rsid w:val="004F3191"/>
    <w:rsid w:val="005008AF"/>
    <w:rsid w:val="005250F2"/>
    <w:rsid w:val="005438A7"/>
    <w:rsid w:val="00544105"/>
    <w:rsid w:val="00554573"/>
    <w:rsid w:val="005625B8"/>
    <w:rsid w:val="00565952"/>
    <w:rsid w:val="0058161F"/>
    <w:rsid w:val="005934B8"/>
    <w:rsid w:val="005A4858"/>
    <w:rsid w:val="005C0141"/>
    <w:rsid w:val="005D43ED"/>
    <w:rsid w:val="00613421"/>
    <w:rsid w:val="00614936"/>
    <w:rsid w:val="00617725"/>
    <w:rsid w:val="0062548F"/>
    <w:rsid w:val="0063044F"/>
    <w:rsid w:val="00631CD8"/>
    <w:rsid w:val="00632AED"/>
    <w:rsid w:val="006477CD"/>
    <w:rsid w:val="006A77B9"/>
    <w:rsid w:val="006C5EA7"/>
    <w:rsid w:val="006D1213"/>
    <w:rsid w:val="006E4E0A"/>
    <w:rsid w:val="006F1481"/>
    <w:rsid w:val="0070759F"/>
    <w:rsid w:val="007136CF"/>
    <w:rsid w:val="00715FA7"/>
    <w:rsid w:val="0073119C"/>
    <w:rsid w:val="00740F34"/>
    <w:rsid w:val="007414C9"/>
    <w:rsid w:val="0074777A"/>
    <w:rsid w:val="00750061"/>
    <w:rsid w:val="007559F1"/>
    <w:rsid w:val="007569F7"/>
    <w:rsid w:val="00763145"/>
    <w:rsid w:val="007639DC"/>
    <w:rsid w:val="0077029E"/>
    <w:rsid w:val="00771659"/>
    <w:rsid w:val="0079534D"/>
    <w:rsid w:val="007B7F20"/>
    <w:rsid w:val="007E18A4"/>
    <w:rsid w:val="007E4A30"/>
    <w:rsid w:val="007E4D85"/>
    <w:rsid w:val="007E7E07"/>
    <w:rsid w:val="007F1C0B"/>
    <w:rsid w:val="007F7CC8"/>
    <w:rsid w:val="0085646D"/>
    <w:rsid w:val="00864D8F"/>
    <w:rsid w:val="008754F3"/>
    <w:rsid w:val="008B06C9"/>
    <w:rsid w:val="008B7208"/>
    <w:rsid w:val="00900688"/>
    <w:rsid w:val="0091373E"/>
    <w:rsid w:val="00914A9B"/>
    <w:rsid w:val="00923FD1"/>
    <w:rsid w:val="00924ABA"/>
    <w:rsid w:val="009261C9"/>
    <w:rsid w:val="00941559"/>
    <w:rsid w:val="00950ECF"/>
    <w:rsid w:val="009566E9"/>
    <w:rsid w:val="00964923"/>
    <w:rsid w:val="00965C69"/>
    <w:rsid w:val="00966B76"/>
    <w:rsid w:val="009704B6"/>
    <w:rsid w:val="00983AC3"/>
    <w:rsid w:val="009A0C7E"/>
    <w:rsid w:val="009F4290"/>
    <w:rsid w:val="00A2302F"/>
    <w:rsid w:val="00A25870"/>
    <w:rsid w:val="00A277B1"/>
    <w:rsid w:val="00A61E44"/>
    <w:rsid w:val="00A70CC7"/>
    <w:rsid w:val="00A82A4A"/>
    <w:rsid w:val="00A855DC"/>
    <w:rsid w:val="00A9628A"/>
    <w:rsid w:val="00AA25D5"/>
    <w:rsid w:val="00AC78F0"/>
    <w:rsid w:val="00AD15C1"/>
    <w:rsid w:val="00AD22BF"/>
    <w:rsid w:val="00AD468A"/>
    <w:rsid w:val="00AD6ECF"/>
    <w:rsid w:val="00AF1F4D"/>
    <w:rsid w:val="00B43FE5"/>
    <w:rsid w:val="00B44571"/>
    <w:rsid w:val="00B55205"/>
    <w:rsid w:val="00B56131"/>
    <w:rsid w:val="00B572C3"/>
    <w:rsid w:val="00B7553C"/>
    <w:rsid w:val="00B81447"/>
    <w:rsid w:val="00B839D6"/>
    <w:rsid w:val="00B84BBC"/>
    <w:rsid w:val="00BA5C45"/>
    <w:rsid w:val="00BD1B6E"/>
    <w:rsid w:val="00C05958"/>
    <w:rsid w:val="00C07B41"/>
    <w:rsid w:val="00C6258D"/>
    <w:rsid w:val="00C707CD"/>
    <w:rsid w:val="00C7489E"/>
    <w:rsid w:val="00C8319B"/>
    <w:rsid w:val="00C962F1"/>
    <w:rsid w:val="00C97523"/>
    <w:rsid w:val="00CA0031"/>
    <w:rsid w:val="00CB0D5C"/>
    <w:rsid w:val="00CC56BE"/>
    <w:rsid w:val="00CC64BB"/>
    <w:rsid w:val="00CC7964"/>
    <w:rsid w:val="00CD1578"/>
    <w:rsid w:val="00CD56BD"/>
    <w:rsid w:val="00CE5401"/>
    <w:rsid w:val="00CF0FEB"/>
    <w:rsid w:val="00CF2D66"/>
    <w:rsid w:val="00CF7464"/>
    <w:rsid w:val="00D05236"/>
    <w:rsid w:val="00D078D2"/>
    <w:rsid w:val="00D25D5F"/>
    <w:rsid w:val="00D2703E"/>
    <w:rsid w:val="00D46C69"/>
    <w:rsid w:val="00D571EF"/>
    <w:rsid w:val="00D76418"/>
    <w:rsid w:val="00DB6E07"/>
    <w:rsid w:val="00DC3555"/>
    <w:rsid w:val="00DC3D05"/>
    <w:rsid w:val="00DD3BD7"/>
    <w:rsid w:val="00DD4FE1"/>
    <w:rsid w:val="00DE4C90"/>
    <w:rsid w:val="00E0744C"/>
    <w:rsid w:val="00E33E17"/>
    <w:rsid w:val="00E64CCF"/>
    <w:rsid w:val="00E76347"/>
    <w:rsid w:val="00E85187"/>
    <w:rsid w:val="00E925A6"/>
    <w:rsid w:val="00EB0680"/>
    <w:rsid w:val="00EC1F2A"/>
    <w:rsid w:val="00F023D5"/>
    <w:rsid w:val="00F02EAC"/>
    <w:rsid w:val="00F101D1"/>
    <w:rsid w:val="00F24642"/>
    <w:rsid w:val="00F327F7"/>
    <w:rsid w:val="00F57339"/>
    <w:rsid w:val="00F60E6F"/>
    <w:rsid w:val="00F73775"/>
    <w:rsid w:val="00FA0760"/>
    <w:rsid w:val="00FC4D25"/>
    <w:rsid w:val="00FD6D36"/>
    <w:rsid w:val="00FE04DF"/>
    <w:rsid w:val="00FF3122"/>
    <w:rsid w:val="00FF3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4:docId w14:val="03D6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3B5F4E"/>
    <w:rPr>
      <w:sz w:val="18"/>
      <w:szCs w:val="18"/>
    </w:rPr>
  </w:style>
  <w:style w:type="paragraph" w:styleId="ab">
    <w:name w:val="annotation text"/>
    <w:basedOn w:val="a"/>
    <w:link w:val="ac"/>
    <w:uiPriority w:val="99"/>
    <w:semiHidden/>
    <w:unhideWhenUsed/>
    <w:rsid w:val="003B5F4E"/>
    <w:pPr>
      <w:jc w:val="left"/>
    </w:pPr>
  </w:style>
  <w:style w:type="character" w:customStyle="1" w:styleId="ac">
    <w:name w:val="コメント文字列 (文字)"/>
    <w:basedOn w:val="a0"/>
    <w:link w:val="ab"/>
    <w:uiPriority w:val="99"/>
    <w:semiHidden/>
    <w:rsid w:val="003B5F4E"/>
  </w:style>
  <w:style w:type="paragraph" w:styleId="ad">
    <w:name w:val="annotation subject"/>
    <w:basedOn w:val="ab"/>
    <w:next w:val="ab"/>
    <w:link w:val="ae"/>
    <w:uiPriority w:val="99"/>
    <w:semiHidden/>
    <w:unhideWhenUsed/>
    <w:rsid w:val="003B5F4E"/>
    <w:rPr>
      <w:b/>
      <w:bCs/>
    </w:rPr>
  </w:style>
  <w:style w:type="character" w:customStyle="1" w:styleId="ae">
    <w:name w:val="コメント内容 (文字)"/>
    <w:basedOn w:val="ac"/>
    <w:link w:val="ad"/>
    <w:uiPriority w:val="99"/>
    <w:semiHidden/>
    <w:rsid w:val="003B5F4E"/>
    <w:rPr>
      <w:b/>
      <w:bCs/>
    </w:rPr>
  </w:style>
  <w:style w:type="paragraph" w:styleId="Web">
    <w:name w:val="Normal (Web)"/>
    <w:basedOn w:val="a"/>
    <w:uiPriority w:val="99"/>
    <w:semiHidden/>
    <w:unhideWhenUsed/>
    <w:rsid w:val="004368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
    <w:name w:val="Revision"/>
    <w:hidden/>
    <w:uiPriority w:val="99"/>
    <w:semiHidden/>
    <w:rsid w:val="00D764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3B5F4E"/>
    <w:rPr>
      <w:sz w:val="18"/>
      <w:szCs w:val="18"/>
    </w:rPr>
  </w:style>
  <w:style w:type="paragraph" w:styleId="ab">
    <w:name w:val="annotation text"/>
    <w:basedOn w:val="a"/>
    <w:link w:val="ac"/>
    <w:uiPriority w:val="99"/>
    <w:semiHidden/>
    <w:unhideWhenUsed/>
    <w:rsid w:val="003B5F4E"/>
    <w:pPr>
      <w:jc w:val="left"/>
    </w:pPr>
  </w:style>
  <w:style w:type="character" w:customStyle="1" w:styleId="ac">
    <w:name w:val="コメント文字列 (文字)"/>
    <w:basedOn w:val="a0"/>
    <w:link w:val="ab"/>
    <w:uiPriority w:val="99"/>
    <w:semiHidden/>
    <w:rsid w:val="003B5F4E"/>
  </w:style>
  <w:style w:type="paragraph" w:styleId="ad">
    <w:name w:val="annotation subject"/>
    <w:basedOn w:val="ab"/>
    <w:next w:val="ab"/>
    <w:link w:val="ae"/>
    <w:uiPriority w:val="99"/>
    <w:semiHidden/>
    <w:unhideWhenUsed/>
    <w:rsid w:val="003B5F4E"/>
    <w:rPr>
      <w:b/>
      <w:bCs/>
    </w:rPr>
  </w:style>
  <w:style w:type="character" w:customStyle="1" w:styleId="ae">
    <w:name w:val="コメント内容 (文字)"/>
    <w:basedOn w:val="ac"/>
    <w:link w:val="ad"/>
    <w:uiPriority w:val="99"/>
    <w:semiHidden/>
    <w:rsid w:val="003B5F4E"/>
    <w:rPr>
      <w:b/>
      <w:bCs/>
    </w:rPr>
  </w:style>
  <w:style w:type="paragraph" w:styleId="Web">
    <w:name w:val="Normal (Web)"/>
    <w:basedOn w:val="a"/>
    <w:uiPriority w:val="99"/>
    <w:semiHidden/>
    <w:unhideWhenUsed/>
    <w:rsid w:val="004368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
    <w:name w:val="Revision"/>
    <w:hidden/>
    <w:uiPriority w:val="99"/>
    <w:semiHidden/>
    <w:rsid w:val="00D7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08637546">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76455598">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4959530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04403252">
      <w:bodyDiv w:val="1"/>
      <w:marLeft w:val="0"/>
      <w:marRight w:val="0"/>
      <w:marTop w:val="0"/>
      <w:marBottom w:val="0"/>
      <w:divBdr>
        <w:top w:val="none" w:sz="0" w:space="0" w:color="auto"/>
        <w:left w:val="none" w:sz="0" w:space="0" w:color="auto"/>
        <w:bottom w:val="none" w:sz="0" w:space="0" w:color="auto"/>
        <w:right w:val="none" w:sz="0" w:space="0" w:color="auto"/>
      </w:divBdr>
    </w:div>
    <w:div w:id="179332754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24336800">
      <w:bodyDiv w:val="1"/>
      <w:marLeft w:val="0"/>
      <w:marRight w:val="0"/>
      <w:marTop w:val="0"/>
      <w:marBottom w:val="0"/>
      <w:divBdr>
        <w:top w:val="none" w:sz="0" w:space="0" w:color="auto"/>
        <w:left w:val="none" w:sz="0" w:space="0" w:color="auto"/>
        <w:bottom w:val="none" w:sz="0" w:space="0" w:color="auto"/>
        <w:right w:val="none" w:sz="0" w:space="0" w:color="auto"/>
      </w:divBdr>
    </w:div>
    <w:div w:id="1929773253">
      <w:bodyDiv w:val="1"/>
      <w:marLeft w:val="0"/>
      <w:marRight w:val="0"/>
      <w:marTop w:val="0"/>
      <w:marBottom w:val="0"/>
      <w:divBdr>
        <w:top w:val="none" w:sz="0" w:space="0" w:color="auto"/>
        <w:left w:val="none" w:sz="0" w:space="0" w:color="auto"/>
        <w:bottom w:val="none" w:sz="0" w:space="0" w:color="auto"/>
        <w:right w:val="none" w:sz="0" w:space="0" w:color="auto"/>
      </w:divBdr>
    </w:div>
    <w:div w:id="2067490692">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1101</Words>
  <Characters>6276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17</cp:revision>
  <cp:lastPrinted>2016-03-16T06:47:00Z</cp:lastPrinted>
  <dcterms:created xsi:type="dcterms:W3CDTF">2016-11-28T06:30:00Z</dcterms:created>
  <dcterms:modified xsi:type="dcterms:W3CDTF">2017-03-21T06:06:00Z</dcterms:modified>
</cp:coreProperties>
</file>