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018" w:rsidRPr="0007606A" w:rsidRDefault="008E4BAB" w:rsidP="00150018">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２</w:t>
      </w:r>
      <w:r w:rsidR="00564853" w:rsidRPr="0007606A">
        <w:rPr>
          <w:rFonts w:ascii="ＭＳ Ｐゴシック" w:eastAsia="ＭＳ Ｐゴシック" w:hAnsi="ＭＳ Ｐゴシック" w:hint="eastAsia"/>
          <w:sz w:val="28"/>
        </w:rPr>
        <w:t xml:space="preserve">　</w:t>
      </w:r>
      <w:r w:rsidR="00150018" w:rsidRPr="0007606A">
        <w:rPr>
          <w:rFonts w:ascii="ＭＳ Ｐゴシック" w:eastAsia="ＭＳ Ｐゴシック" w:hAnsi="ＭＳ Ｐゴシック" w:hint="eastAsia"/>
          <w:sz w:val="28"/>
        </w:rPr>
        <w:t>筋萎縮性側索硬化症</w:t>
      </w:r>
    </w:p>
    <w:p w:rsidR="00150018" w:rsidRPr="0007606A" w:rsidRDefault="00150018" w:rsidP="00150018">
      <w:pPr>
        <w:spacing w:line="340" w:lineRule="exact"/>
        <w:rPr>
          <w:rFonts w:ascii="ＭＳ Ｐゴシック" w:eastAsia="ＭＳ Ｐゴシック" w:hAnsi="ＭＳ Ｐゴシック"/>
          <w:bdr w:val="single" w:sz="4" w:space="0" w:color="auto"/>
        </w:rPr>
      </w:pPr>
      <w:r w:rsidRPr="0007606A">
        <w:rPr>
          <w:rFonts w:ascii="ＭＳ Ｐゴシック" w:eastAsia="ＭＳ Ｐゴシック" w:hAnsi="ＭＳ Ｐゴシック" w:hint="eastAsia"/>
          <w:bdr w:val="single" w:sz="4" w:space="0" w:color="auto"/>
        </w:rPr>
        <w:t>○　概要</w:t>
      </w:r>
    </w:p>
    <w:p w:rsidR="008A7EAF" w:rsidRPr="0007606A" w:rsidRDefault="008A7EAF" w:rsidP="00150018">
      <w:pPr>
        <w:spacing w:line="340" w:lineRule="exact"/>
        <w:ind w:leftChars="100" w:left="210"/>
        <w:rPr>
          <w:rFonts w:ascii="ＭＳ Ｐゴシック" w:eastAsia="ＭＳ Ｐゴシック" w:hAnsi="ＭＳ Ｐゴシック"/>
        </w:rPr>
      </w:pPr>
    </w:p>
    <w:p w:rsidR="00150018" w:rsidRPr="0007606A" w:rsidRDefault="00150018" w:rsidP="00150018">
      <w:pPr>
        <w:spacing w:line="340" w:lineRule="exact"/>
        <w:ind w:leftChars="100" w:left="210"/>
        <w:rPr>
          <w:rFonts w:ascii="ＭＳ Ｐゴシック" w:eastAsia="ＭＳ Ｐゴシック" w:hAnsi="ＭＳ Ｐゴシック"/>
        </w:rPr>
      </w:pPr>
      <w:r w:rsidRPr="0007606A">
        <w:rPr>
          <w:rFonts w:ascii="ＭＳ Ｐゴシック" w:eastAsia="ＭＳ Ｐゴシック" w:hAnsi="ＭＳ Ｐゴシック" w:hint="eastAsia"/>
        </w:rPr>
        <w:t>１</w:t>
      </w:r>
      <w:r w:rsidR="00BA2FD5">
        <w:rPr>
          <w:rFonts w:ascii="ＭＳ Ｐゴシック" w:eastAsia="ＭＳ Ｐゴシック" w:hAnsi="ＭＳ Ｐゴシック" w:hint="eastAsia"/>
        </w:rPr>
        <w:t>．</w:t>
      </w:r>
      <w:r w:rsidRPr="0007606A">
        <w:rPr>
          <w:rFonts w:ascii="ＭＳ Ｐゴシック" w:eastAsia="ＭＳ Ｐゴシック" w:hAnsi="ＭＳ Ｐゴシック" w:hint="eastAsia"/>
        </w:rPr>
        <w:t>概要</w:t>
      </w:r>
    </w:p>
    <w:p w:rsidR="00150018" w:rsidRPr="0007606A" w:rsidRDefault="00150018" w:rsidP="00150018">
      <w:pPr>
        <w:spacing w:line="340" w:lineRule="exact"/>
        <w:ind w:leftChars="200" w:left="420" w:firstLineChars="100" w:firstLine="210"/>
        <w:rPr>
          <w:rFonts w:ascii="ＭＳ Ｐゴシック" w:eastAsia="ＭＳ Ｐゴシック" w:hAnsi="ＭＳ Ｐゴシック"/>
        </w:rPr>
      </w:pPr>
      <w:r w:rsidRPr="0007606A">
        <w:rPr>
          <w:rFonts w:ascii="ＭＳ Ｐゴシック" w:eastAsia="ＭＳ Ｐゴシック" w:hAnsi="ＭＳ Ｐゴシック" w:hint="eastAsia"/>
        </w:rPr>
        <w:t>主に中年以降に発症し、一次運動ニューロン</w:t>
      </w:r>
      <w:r w:rsidR="00301605">
        <w:rPr>
          <w:rFonts w:ascii="ＭＳ Ｐゴシック" w:eastAsia="ＭＳ Ｐゴシック" w:hAnsi="ＭＳ Ｐゴシック" w:hint="eastAsia"/>
        </w:rPr>
        <w:t>（</w:t>
      </w:r>
      <w:r w:rsidRPr="0007606A">
        <w:rPr>
          <w:rFonts w:ascii="ＭＳ Ｐゴシック" w:eastAsia="ＭＳ Ｐゴシック" w:hAnsi="ＭＳ Ｐゴシック" w:hint="eastAsia"/>
        </w:rPr>
        <w:t>上位運動ニューロン</w:t>
      </w:r>
      <w:r w:rsidR="00301605">
        <w:rPr>
          <w:rFonts w:ascii="ＭＳ Ｐゴシック" w:eastAsia="ＭＳ Ｐゴシック" w:hAnsi="ＭＳ Ｐゴシック" w:hint="eastAsia"/>
        </w:rPr>
        <w:t>）</w:t>
      </w:r>
      <w:r w:rsidRPr="0007606A">
        <w:rPr>
          <w:rFonts w:ascii="ＭＳ Ｐゴシック" w:eastAsia="ＭＳ Ｐゴシック" w:hAnsi="ＭＳ Ｐゴシック" w:hint="eastAsia"/>
        </w:rPr>
        <w:t>と二次運動ニューロン</w:t>
      </w:r>
      <w:r w:rsidR="00301605">
        <w:rPr>
          <w:rFonts w:ascii="ＭＳ Ｐゴシック" w:eastAsia="ＭＳ Ｐゴシック" w:hAnsi="ＭＳ Ｐゴシック" w:hint="eastAsia"/>
        </w:rPr>
        <w:t>（</w:t>
      </w:r>
      <w:r w:rsidRPr="0007606A">
        <w:rPr>
          <w:rFonts w:ascii="ＭＳ Ｐゴシック" w:eastAsia="ＭＳ Ｐゴシック" w:hAnsi="ＭＳ Ｐゴシック" w:hint="eastAsia"/>
        </w:rPr>
        <w:t>下位運動ニューロン</w:t>
      </w:r>
      <w:r w:rsidR="00301605">
        <w:rPr>
          <w:rFonts w:ascii="ＭＳ Ｐゴシック" w:eastAsia="ＭＳ Ｐゴシック" w:hAnsi="ＭＳ Ｐゴシック" w:hint="eastAsia"/>
        </w:rPr>
        <w:t>）</w:t>
      </w:r>
      <w:r w:rsidRPr="0007606A">
        <w:rPr>
          <w:rFonts w:ascii="ＭＳ Ｐゴシック" w:eastAsia="ＭＳ Ｐゴシック" w:hAnsi="ＭＳ Ｐゴシック" w:hint="eastAsia"/>
        </w:rPr>
        <w:t>が選択的にかつ進行性に変性・消失していく原因不明の疾患である。病勢の進展は比較的速く、人工呼吸器を用いなければ通常は</w:t>
      </w:r>
      <w:r w:rsidR="00715A33">
        <w:rPr>
          <w:rFonts w:ascii="ＭＳ Ｐゴシック" w:eastAsia="ＭＳ Ｐゴシック" w:hAnsi="ＭＳ Ｐゴシック" w:hint="eastAsia"/>
        </w:rPr>
        <w:t>２</w:t>
      </w:r>
      <w:r w:rsidRPr="0007606A">
        <w:rPr>
          <w:rFonts w:ascii="ＭＳ Ｐゴシック" w:eastAsia="ＭＳ Ｐゴシック" w:hAnsi="ＭＳ Ｐゴシック" w:hint="eastAsia"/>
        </w:rPr>
        <w:t>～</w:t>
      </w:r>
      <w:r w:rsidR="00715A33">
        <w:rPr>
          <w:rFonts w:ascii="ＭＳ Ｐゴシック" w:eastAsia="ＭＳ Ｐゴシック" w:hAnsi="ＭＳ Ｐゴシック" w:hint="eastAsia"/>
        </w:rPr>
        <w:t>５</w:t>
      </w:r>
      <w:r w:rsidRPr="0007606A">
        <w:rPr>
          <w:rFonts w:ascii="ＭＳ Ｐゴシック" w:eastAsia="ＭＳ Ｐゴシック" w:hAnsi="ＭＳ Ｐゴシック" w:hint="eastAsia"/>
        </w:rPr>
        <w:t>年で死亡することが多い。</w:t>
      </w:r>
    </w:p>
    <w:p w:rsidR="00150018" w:rsidRPr="00715A33" w:rsidRDefault="00150018" w:rsidP="00150018">
      <w:pPr>
        <w:spacing w:line="340" w:lineRule="exact"/>
        <w:ind w:leftChars="100" w:left="210"/>
        <w:rPr>
          <w:rFonts w:ascii="ＭＳ Ｐゴシック" w:eastAsia="ＭＳ Ｐゴシック" w:hAnsi="ＭＳ Ｐゴシック"/>
        </w:rPr>
      </w:pPr>
    </w:p>
    <w:p w:rsidR="00150018" w:rsidRPr="0007606A" w:rsidRDefault="00150018" w:rsidP="00150018">
      <w:pPr>
        <w:spacing w:line="340" w:lineRule="exact"/>
        <w:ind w:leftChars="100" w:left="210"/>
        <w:rPr>
          <w:rFonts w:ascii="ＭＳ Ｐゴシック" w:eastAsia="ＭＳ Ｐゴシック" w:hAnsi="ＭＳ Ｐゴシック"/>
        </w:rPr>
      </w:pPr>
      <w:r w:rsidRPr="0007606A">
        <w:rPr>
          <w:rFonts w:ascii="ＭＳ Ｐゴシック" w:eastAsia="ＭＳ Ｐゴシック" w:hAnsi="ＭＳ Ｐゴシック" w:hint="eastAsia"/>
        </w:rPr>
        <w:t>２</w:t>
      </w:r>
      <w:r w:rsidR="00BA2FD5">
        <w:rPr>
          <w:rFonts w:ascii="ＭＳ Ｐゴシック" w:eastAsia="ＭＳ Ｐゴシック" w:hAnsi="ＭＳ Ｐゴシック" w:hint="eastAsia"/>
        </w:rPr>
        <w:t>．</w:t>
      </w:r>
      <w:r w:rsidRPr="0007606A">
        <w:rPr>
          <w:rFonts w:ascii="ＭＳ Ｐゴシック" w:eastAsia="ＭＳ Ｐゴシック" w:hAnsi="ＭＳ Ｐゴシック" w:hint="eastAsia"/>
        </w:rPr>
        <w:t>原因</w:t>
      </w:r>
    </w:p>
    <w:p w:rsidR="00150018" w:rsidRPr="0007606A" w:rsidRDefault="00150018" w:rsidP="00150018">
      <w:pPr>
        <w:spacing w:line="340" w:lineRule="exact"/>
        <w:ind w:leftChars="200" w:left="420" w:firstLineChars="100" w:firstLine="210"/>
        <w:rPr>
          <w:rFonts w:ascii="ＭＳ Ｐゴシック" w:eastAsia="ＭＳ Ｐゴシック" w:hAnsi="ＭＳ Ｐゴシック"/>
        </w:rPr>
      </w:pPr>
      <w:r w:rsidRPr="0007606A">
        <w:rPr>
          <w:rFonts w:ascii="ＭＳ Ｐゴシック" w:eastAsia="ＭＳ Ｐゴシック" w:hAnsi="ＭＳ Ｐゴシック" w:hint="eastAsia"/>
        </w:rPr>
        <w:t>筋萎縮</w:t>
      </w:r>
      <w:r w:rsidR="00510700">
        <w:rPr>
          <w:rFonts w:ascii="ＭＳ Ｐゴシック" w:eastAsia="ＭＳ Ｐゴシック" w:hAnsi="ＭＳ Ｐゴシック" w:hint="eastAsia"/>
        </w:rPr>
        <w:t>性</w:t>
      </w:r>
      <w:r w:rsidRPr="0007606A">
        <w:rPr>
          <w:rFonts w:ascii="ＭＳ Ｐゴシック" w:eastAsia="ＭＳ Ｐゴシック" w:hAnsi="ＭＳ Ｐゴシック" w:hint="eastAsia"/>
        </w:rPr>
        <w:t>側索硬化症</w:t>
      </w:r>
      <w:r w:rsidR="00301605" w:rsidRPr="000327F9">
        <w:rPr>
          <w:rFonts w:ascii="ＭＳ Ｐゴシック" w:eastAsia="ＭＳ Ｐゴシック" w:hAnsi="ＭＳ Ｐゴシック" w:hint="eastAsia"/>
        </w:rPr>
        <w:t>（</w:t>
      </w:r>
      <w:r w:rsidR="00A01FBD" w:rsidRPr="00471B47">
        <w:rPr>
          <w:rFonts w:ascii="ＭＳ Ｐゴシック" w:eastAsia="ＭＳ Ｐゴシック" w:hAnsi="ＭＳ Ｐゴシック"/>
        </w:rPr>
        <w:t>amyotrophic lateral sclerosis</w:t>
      </w:r>
      <w:r w:rsidR="00A01FBD" w:rsidRPr="00471B47">
        <w:rPr>
          <w:rFonts w:ascii="ＭＳ Ｐゴシック" w:eastAsia="ＭＳ Ｐゴシック" w:hAnsi="ＭＳ Ｐゴシック" w:hint="eastAsia"/>
        </w:rPr>
        <w:t>：</w:t>
      </w:r>
      <w:r w:rsidRPr="000327F9">
        <w:rPr>
          <w:rFonts w:ascii="ＭＳ Ｐゴシック" w:eastAsia="ＭＳ Ｐゴシック" w:hAnsi="ＭＳ Ｐゴシック"/>
        </w:rPr>
        <w:t>ALS</w:t>
      </w:r>
      <w:r w:rsidR="00301605" w:rsidRPr="000327F9">
        <w:rPr>
          <w:rFonts w:ascii="ＭＳ Ｐゴシック" w:eastAsia="ＭＳ Ｐゴシック" w:hAnsi="ＭＳ Ｐゴシック" w:hint="eastAsia"/>
        </w:rPr>
        <w:t>）</w:t>
      </w:r>
      <w:r w:rsidRPr="000327F9">
        <w:rPr>
          <w:rFonts w:ascii="ＭＳ Ｐゴシック" w:eastAsia="ＭＳ Ｐゴシック" w:hAnsi="ＭＳ Ｐゴシック" w:hint="eastAsia"/>
        </w:rPr>
        <w:t>のうち約</w:t>
      </w:r>
      <w:r w:rsidR="007715CE" w:rsidRPr="000327F9">
        <w:rPr>
          <w:rFonts w:ascii="ＭＳ Ｐゴシック" w:eastAsia="ＭＳ Ｐゴシック" w:hAnsi="ＭＳ Ｐゴシック" w:hint="eastAsia"/>
        </w:rPr>
        <w:t>５</w:t>
      </w:r>
      <w:r w:rsidR="00CA53A2" w:rsidRPr="000327F9">
        <w:rPr>
          <w:rFonts w:ascii="ＭＳ Ｐゴシック" w:eastAsia="ＭＳ Ｐゴシック" w:hAnsi="ＭＳ Ｐゴシック" w:hint="eastAsia"/>
        </w:rPr>
        <w:t>％</w:t>
      </w:r>
      <w:r w:rsidRPr="000327F9">
        <w:rPr>
          <w:rFonts w:ascii="ＭＳ Ｐゴシック" w:eastAsia="ＭＳ Ｐゴシック" w:hAnsi="ＭＳ Ｐゴシック" w:hint="eastAsia"/>
        </w:rPr>
        <w:t>は家</w:t>
      </w:r>
      <w:r w:rsidRPr="0007606A">
        <w:rPr>
          <w:rFonts w:ascii="ＭＳ Ｐゴシック" w:eastAsia="ＭＳ Ｐゴシック" w:hAnsi="ＭＳ Ｐゴシック" w:hint="eastAsia"/>
        </w:rPr>
        <w:t>族歴を伴い、家族性筋萎縮</w:t>
      </w:r>
      <w:r w:rsidR="00510700">
        <w:rPr>
          <w:rFonts w:ascii="ＭＳ Ｐゴシック" w:eastAsia="ＭＳ Ｐゴシック" w:hAnsi="ＭＳ Ｐゴシック" w:hint="eastAsia"/>
        </w:rPr>
        <w:t>性</w:t>
      </w:r>
      <w:r w:rsidRPr="0007606A">
        <w:rPr>
          <w:rFonts w:ascii="ＭＳ Ｐゴシック" w:eastAsia="ＭＳ Ｐゴシック" w:hAnsi="ＭＳ Ｐゴシック" w:hint="eastAsia"/>
        </w:rPr>
        <w:t>側索硬化症（家族性ALS）とよばれる。家族性ALSの約</w:t>
      </w:r>
      <w:r w:rsidR="00715A33">
        <w:rPr>
          <w:rFonts w:ascii="ＭＳ Ｐゴシック" w:eastAsia="ＭＳ Ｐゴシック" w:hAnsi="ＭＳ Ｐゴシック" w:hint="eastAsia"/>
        </w:rPr>
        <w:t>２</w:t>
      </w:r>
      <w:r w:rsidRPr="0007606A">
        <w:rPr>
          <w:rFonts w:ascii="ＭＳ Ｐゴシック" w:eastAsia="ＭＳ Ｐゴシック" w:hAnsi="ＭＳ Ｐゴシック" w:hint="eastAsia"/>
        </w:rPr>
        <w:t>割では、フリーラジカルを処理する酵素の遺伝子の変異が報告されている（ALS1）。その他にも</w:t>
      </w:r>
      <w:r w:rsidR="008D5E9F">
        <w:rPr>
          <w:rFonts w:ascii="ＭＳ Ｐゴシック" w:eastAsia="ＭＳ Ｐゴシック" w:hAnsi="ＭＳ Ｐゴシック" w:hint="eastAsia"/>
        </w:rPr>
        <w:t>、</w:t>
      </w:r>
      <w:r w:rsidRPr="0007606A">
        <w:rPr>
          <w:rFonts w:ascii="ＭＳ Ｐゴシック" w:eastAsia="ＭＳ Ｐゴシック" w:hAnsi="ＭＳ Ｐゴシック" w:hint="eastAsia"/>
        </w:rPr>
        <w:t>原因遺伝子が次々に報告されている。孤発性ALSの病態としては</w:t>
      </w:r>
      <w:r w:rsidR="008D5E9F">
        <w:rPr>
          <w:rFonts w:ascii="ＭＳ Ｐゴシック" w:eastAsia="ＭＳ Ｐゴシック" w:hAnsi="ＭＳ Ｐゴシック" w:hint="eastAsia"/>
        </w:rPr>
        <w:t>、</w:t>
      </w:r>
      <w:r w:rsidRPr="0007606A">
        <w:rPr>
          <w:rFonts w:ascii="ＭＳ Ｐゴシック" w:eastAsia="ＭＳ Ｐゴシック" w:hAnsi="ＭＳ Ｐゴシック" w:hint="eastAsia"/>
        </w:rPr>
        <w:t>フリーラジカルの関与やグルタミン酸毒性により神経障害をきたすという仮説が有力である。また</w:t>
      </w:r>
      <w:r w:rsidR="008D5E9F">
        <w:rPr>
          <w:rFonts w:ascii="ＭＳ Ｐゴシック" w:eastAsia="ＭＳ Ｐゴシック" w:hAnsi="ＭＳ Ｐゴシック" w:hint="eastAsia"/>
        </w:rPr>
        <w:t>、</w:t>
      </w:r>
      <w:r w:rsidRPr="0007606A">
        <w:rPr>
          <w:rFonts w:ascii="ＭＳ Ｐゴシック" w:eastAsia="ＭＳ Ｐゴシック" w:hAnsi="ＭＳ Ｐゴシック" w:hint="eastAsia"/>
        </w:rPr>
        <w:t>孤発性ALSの多数症例を用いてゲノムワイドに疾患感受性遺伝子を探索する研究も進行中である。</w:t>
      </w:r>
    </w:p>
    <w:p w:rsidR="004637AB" w:rsidRPr="008D5E9F" w:rsidRDefault="004637AB" w:rsidP="00150018">
      <w:pPr>
        <w:spacing w:line="340" w:lineRule="exact"/>
        <w:ind w:leftChars="200" w:left="420" w:firstLineChars="100" w:firstLine="210"/>
        <w:rPr>
          <w:rFonts w:ascii="ＭＳ Ｐゴシック" w:eastAsia="ＭＳ Ｐゴシック" w:hAnsi="ＭＳ Ｐゴシック"/>
        </w:rPr>
      </w:pPr>
    </w:p>
    <w:p w:rsidR="00150018" w:rsidRPr="0007606A" w:rsidRDefault="00150018" w:rsidP="00150018">
      <w:pPr>
        <w:spacing w:line="340" w:lineRule="exact"/>
        <w:ind w:leftChars="100" w:left="210"/>
        <w:rPr>
          <w:rFonts w:ascii="ＭＳ Ｐゴシック" w:eastAsia="ＭＳ Ｐゴシック" w:hAnsi="ＭＳ Ｐゴシック"/>
        </w:rPr>
      </w:pPr>
      <w:r w:rsidRPr="0007606A">
        <w:rPr>
          <w:rFonts w:ascii="ＭＳ Ｐゴシック" w:eastAsia="ＭＳ Ｐゴシック" w:hAnsi="ＭＳ Ｐゴシック" w:hint="eastAsia"/>
        </w:rPr>
        <w:t>３</w:t>
      </w:r>
      <w:r w:rsidR="00BA2FD5">
        <w:rPr>
          <w:rFonts w:ascii="ＭＳ Ｐゴシック" w:eastAsia="ＭＳ Ｐゴシック" w:hAnsi="ＭＳ Ｐゴシック" w:hint="eastAsia"/>
        </w:rPr>
        <w:t>．</w:t>
      </w:r>
      <w:r w:rsidRPr="0007606A">
        <w:rPr>
          <w:rFonts w:ascii="ＭＳ Ｐゴシック" w:eastAsia="ＭＳ Ｐゴシック" w:hAnsi="ＭＳ Ｐゴシック" w:hint="eastAsia"/>
        </w:rPr>
        <w:t>症状</w:t>
      </w:r>
    </w:p>
    <w:p w:rsidR="00150018" w:rsidRPr="0007606A" w:rsidRDefault="00150018" w:rsidP="00150018">
      <w:pPr>
        <w:spacing w:line="340" w:lineRule="exact"/>
        <w:ind w:leftChars="200" w:left="420" w:firstLineChars="100" w:firstLine="210"/>
        <w:rPr>
          <w:rFonts w:ascii="ＭＳ Ｐゴシック" w:eastAsia="ＭＳ Ｐゴシック" w:hAnsi="ＭＳ Ｐゴシック"/>
        </w:rPr>
      </w:pPr>
      <w:r w:rsidRPr="0007606A">
        <w:rPr>
          <w:rFonts w:ascii="ＭＳ Ｐゴシック" w:eastAsia="ＭＳ Ｐゴシック" w:hAnsi="ＭＳ Ｐゴシック" w:hint="eastAsia"/>
        </w:rPr>
        <w:t>ALSは発症様式により、(</w:t>
      </w:r>
      <w:r w:rsidR="008E4BAB">
        <w:rPr>
          <w:rFonts w:ascii="ＭＳ Ｐゴシック" w:eastAsia="ＭＳ Ｐゴシック" w:hAnsi="ＭＳ Ｐゴシック" w:hint="eastAsia"/>
        </w:rPr>
        <w:t>１</w:t>
      </w:r>
      <w:r w:rsidRPr="0007606A">
        <w:rPr>
          <w:rFonts w:ascii="ＭＳ Ｐゴシック" w:eastAsia="ＭＳ Ｐゴシック" w:hAnsi="ＭＳ Ｐゴシック" w:hint="eastAsia"/>
        </w:rPr>
        <w:t>)上肢の筋萎縮と筋力低下が主体で、下肢は痙縮を示す上肢型</w:t>
      </w:r>
      <w:r w:rsidR="00301605">
        <w:rPr>
          <w:rFonts w:ascii="ＭＳ Ｐゴシック" w:eastAsia="ＭＳ Ｐゴシック" w:hAnsi="ＭＳ Ｐゴシック" w:hint="eastAsia"/>
        </w:rPr>
        <w:t>（</w:t>
      </w:r>
      <w:r w:rsidRPr="0007606A">
        <w:rPr>
          <w:rFonts w:ascii="ＭＳ Ｐゴシック" w:eastAsia="ＭＳ Ｐゴシック" w:hAnsi="ＭＳ Ｐゴシック" w:hint="eastAsia"/>
        </w:rPr>
        <w:t>普通型</w:t>
      </w:r>
      <w:r w:rsidR="00301605">
        <w:rPr>
          <w:rFonts w:ascii="ＭＳ Ｐゴシック" w:eastAsia="ＭＳ Ｐゴシック" w:hAnsi="ＭＳ Ｐゴシック" w:hint="eastAsia"/>
        </w:rPr>
        <w:t>）</w:t>
      </w:r>
      <w:r w:rsidRPr="0007606A">
        <w:rPr>
          <w:rFonts w:ascii="ＭＳ Ｐゴシック" w:eastAsia="ＭＳ Ｐゴシック" w:hAnsi="ＭＳ Ｐゴシック" w:hint="eastAsia"/>
        </w:rPr>
        <w:t>、(</w:t>
      </w:r>
      <w:r w:rsidR="008E4BAB">
        <w:rPr>
          <w:rFonts w:ascii="ＭＳ Ｐゴシック" w:eastAsia="ＭＳ Ｐゴシック" w:hAnsi="ＭＳ Ｐゴシック" w:hint="eastAsia"/>
        </w:rPr>
        <w:t>２</w:t>
      </w:r>
      <w:r w:rsidRPr="0007606A">
        <w:rPr>
          <w:rFonts w:ascii="ＭＳ Ｐゴシック" w:eastAsia="ＭＳ Ｐゴシック" w:hAnsi="ＭＳ Ｐゴシック" w:hint="eastAsia"/>
        </w:rPr>
        <w:t>)</w:t>
      </w:r>
      <w:r w:rsidR="00215158" w:rsidRPr="00D507A0">
        <w:rPr>
          <w:rFonts w:ascii="ＭＳ Ｐゴシック" w:eastAsia="ＭＳ Ｐゴシック" w:hAnsi="ＭＳ Ｐゴシック" w:hint="eastAsia"/>
        </w:rPr>
        <w:t>構音</w:t>
      </w:r>
      <w:r w:rsidRPr="0007606A">
        <w:rPr>
          <w:rFonts w:ascii="ＭＳ Ｐゴシック" w:eastAsia="ＭＳ Ｐゴシック" w:hAnsi="ＭＳ Ｐゴシック" w:hint="eastAsia"/>
        </w:rPr>
        <w:t>障害、嚥下障害</w:t>
      </w:r>
      <w:r w:rsidR="00215158" w:rsidRPr="00D507A0">
        <w:rPr>
          <w:rFonts w:ascii="ＭＳ Ｐゴシック" w:eastAsia="ＭＳ Ｐゴシック" w:hAnsi="ＭＳ Ｐゴシック" w:hint="eastAsia"/>
        </w:rPr>
        <w:t>といった</w:t>
      </w:r>
      <w:r w:rsidRPr="0007606A">
        <w:rPr>
          <w:rFonts w:ascii="ＭＳ Ｐゴシック" w:eastAsia="ＭＳ Ｐゴシック" w:hAnsi="ＭＳ Ｐゴシック" w:hint="eastAsia"/>
        </w:rPr>
        <w:t>球症状が主体となる球型</w:t>
      </w:r>
      <w:r w:rsidR="00301605">
        <w:rPr>
          <w:rFonts w:ascii="ＭＳ Ｐゴシック" w:eastAsia="ＭＳ Ｐゴシック" w:hAnsi="ＭＳ Ｐゴシック" w:hint="eastAsia"/>
        </w:rPr>
        <w:t>（</w:t>
      </w:r>
      <w:r w:rsidRPr="0007606A">
        <w:rPr>
          <w:rFonts w:ascii="ＭＳ Ｐゴシック" w:eastAsia="ＭＳ Ｐゴシック" w:hAnsi="ＭＳ Ｐゴシック" w:hint="eastAsia"/>
        </w:rPr>
        <w:t>進行性球麻痺</w:t>
      </w:r>
      <w:r w:rsidR="00301605">
        <w:rPr>
          <w:rFonts w:ascii="ＭＳ Ｐゴシック" w:eastAsia="ＭＳ Ｐゴシック" w:hAnsi="ＭＳ Ｐゴシック" w:hint="eastAsia"/>
        </w:rPr>
        <w:t>）</w:t>
      </w:r>
      <w:r w:rsidRPr="0007606A">
        <w:rPr>
          <w:rFonts w:ascii="ＭＳ Ｐゴシック" w:eastAsia="ＭＳ Ｐゴシック" w:hAnsi="ＭＳ Ｐゴシック" w:hint="eastAsia"/>
        </w:rPr>
        <w:t>、(</w:t>
      </w:r>
      <w:r w:rsidR="008E4BAB">
        <w:rPr>
          <w:rFonts w:ascii="ＭＳ Ｐゴシック" w:eastAsia="ＭＳ Ｐゴシック" w:hAnsi="ＭＳ Ｐゴシック" w:hint="eastAsia"/>
        </w:rPr>
        <w:t>３</w:t>
      </w:r>
      <w:r w:rsidRPr="0007606A">
        <w:rPr>
          <w:rFonts w:ascii="ＭＳ Ｐゴシック" w:eastAsia="ＭＳ Ｐゴシック" w:hAnsi="ＭＳ Ｐゴシック" w:hint="eastAsia"/>
        </w:rPr>
        <w:t>)下肢から発症し、下肢の腱反射低下・消失が早期からみられ、二次運動ニューロンの障害が前面に出る下肢型</w:t>
      </w:r>
      <w:r w:rsidR="00301605">
        <w:rPr>
          <w:rFonts w:ascii="ＭＳ Ｐゴシック" w:eastAsia="ＭＳ Ｐゴシック" w:hAnsi="ＭＳ Ｐゴシック" w:hint="eastAsia"/>
        </w:rPr>
        <w:t>（</w:t>
      </w:r>
      <w:r w:rsidRPr="0007606A">
        <w:rPr>
          <w:rFonts w:ascii="ＭＳ Ｐゴシック" w:eastAsia="ＭＳ Ｐゴシック" w:hAnsi="ＭＳ Ｐゴシック" w:hint="eastAsia"/>
        </w:rPr>
        <w:t>偽多発神経炎型</w:t>
      </w:r>
      <w:r w:rsidR="00301605">
        <w:rPr>
          <w:rFonts w:ascii="ＭＳ Ｐゴシック" w:eastAsia="ＭＳ Ｐゴシック" w:hAnsi="ＭＳ Ｐゴシック" w:hint="eastAsia"/>
        </w:rPr>
        <w:t>）</w:t>
      </w:r>
      <w:r w:rsidRPr="0007606A">
        <w:rPr>
          <w:rFonts w:ascii="ＭＳ Ｐゴシック" w:eastAsia="ＭＳ Ｐゴシック" w:hAnsi="ＭＳ Ｐゴシック" w:hint="eastAsia"/>
        </w:rPr>
        <w:t>の３型に分けられることがある。これ以外にも</w:t>
      </w:r>
      <w:r w:rsidR="008D5E9F">
        <w:rPr>
          <w:rFonts w:ascii="ＭＳ Ｐゴシック" w:eastAsia="ＭＳ Ｐゴシック" w:hAnsi="ＭＳ Ｐゴシック" w:hint="eastAsia"/>
        </w:rPr>
        <w:t>、</w:t>
      </w:r>
      <w:r w:rsidRPr="0007606A">
        <w:rPr>
          <w:rFonts w:ascii="ＭＳ Ｐゴシック" w:eastAsia="ＭＳ Ｐゴシック" w:hAnsi="ＭＳ Ｐゴシック" w:hint="eastAsia"/>
        </w:rPr>
        <w:t>呼吸筋麻痺が初期から前景となる例や体幹筋障害が主体となる例、認知症を伴う例もあり多様性がみられる。</w:t>
      </w:r>
    </w:p>
    <w:p w:rsidR="004637AB" w:rsidRPr="0007606A" w:rsidRDefault="004637AB" w:rsidP="00150018">
      <w:pPr>
        <w:spacing w:line="340" w:lineRule="exact"/>
        <w:ind w:leftChars="200" w:left="420" w:firstLineChars="100" w:firstLine="210"/>
        <w:rPr>
          <w:rFonts w:ascii="ＭＳ Ｐゴシック" w:eastAsia="ＭＳ Ｐゴシック" w:hAnsi="ＭＳ Ｐゴシック"/>
        </w:rPr>
      </w:pPr>
    </w:p>
    <w:p w:rsidR="00150018" w:rsidRPr="0007606A" w:rsidRDefault="00150018" w:rsidP="00150018">
      <w:pPr>
        <w:spacing w:line="340" w:lineRule="exact"/>
        <w:ind w:firstLineChars="100" w:firstLine="210"/>
        <w:rPr>
          <w:rFonts w:ascii="ＭＳ Ｐゴシック" w:eastAsia="ＭＳ Ｐゴシック" w:hAnsi="ＭＳ Ｐゴシック"/>
        </w:rPr>
      </w:pPr>
      <w:r w:rsidRPr="0007606A">
        <w:rPr>
          <w:rFonts w:ascii="ＭＳ Ｐゴシック" w:eastAsia="ＭＳ Ｐゴシック" w:hAnsi="ＭＳ Ｐゴシック" w:hint="eastAsia"/>
        </w:rPr>
        <w:t>４</w:t>
      </w:r>
      <w:r w:rsidR="00BA2FD5">
        <w:rPr>
          <w:rFonts w:ascii="ＭＳ Ｐゴシック" w:eastAsia="ＭＳ Ｐゴシック" w:hAnsi="ＭＳ Ｐゴシック" w:hint="eastAsia"/>
        </w:rPr>
        <w:t>．</w:t>
      </w:r>
      <w:r w:rsidRPr="0007606A">
        <w:rPr>
          <w:rFonts w:ascii="ＭＳ Ｐゴシック" w:eastAsia="ＭＳ Ｐゴシック" w:hAnsi="ＭＳ Ｐゴシック" w:hint="eastAsia"/>
        </w:rPr>
        <w:t>治療法</w:t>
      </w:r>
    </w:p>
    <w:p w:rsidR="00150018" w:rsidRPr="0007606A" w:rsidRDefault="00150018" w:rsidP="00150018">
      <w:pPr>
        <w:spacing w:line="340" w:lineRule="exact"/>
        <w:ind w:leftChars="200" w:left="420" w:firstLineChars="100" w:firstLine="210"/>
        <w:rPr>
          <w:rFonts w:ascii="ＭＳ Ｐゴシック" w:eastAsia="ＭＳ Ｐゴシック" w:hAnsi="ＭＳ Ｐゴシック"/>
        </w:rPr>
      </w:pPr>
      <w:r w:rsidRPr="0007606A">
        <w:rPr>
          <w:rFonts w:ascii="ＭＳ Ｐゴシック" w:eastAsia="ＭＳ Ｐゴシック" w:hAnsi="ＭＳ Ｐゴシック" w:hint="eastAsia"/>
        </w:rPr>
        <w:t>欧米における治験で、グルタミン酸拮抗剤リルゾール</w:t>
      </w:r>
      <w:r w:rsidR="00301605">
        <w:rPr>
          <w:rFonts w:ascii="ＭＳ Ｐゴシック" w:eastAsia="ＭＳ Ｐゴシック" w:hAnsi="ＭＳ Ｐゴシック" w:hint="eastAsia"/>
        </w:rPr>
        <w:t>（</w:t>
      </w:r>
      <w:r w:rsidRPr="0007606A">
        <w:rPr>
          <w:rFonts w:ascii="ＭＳ Ｐゴシック" w:eastAsia="ＭＳ Ｐゴシック" w:hAnsi="ＭＳ Ｐゴシック" w:hint="eastAsia"/>
        </w:rPr>
        <w:t>商品名　リルテック</w:t>
      </w:r>
      <w:r w:rsidR="00301605">
        <w:rPr>
          <w:rFonts w:ascii="ＭＳ Ｐゴシック" w:eastAsia="ＭＳ Ｐゴシック" w:hAnsi="ＭＳ Ｐゴシック" w:hint="eastAsia"/>
        </w:rPr>
        <w:t>）</w:t>
      </w:r>
      <w:r w:rsidRPr="0007606A">
        <w:rPr>
          <w:rFonts w:ascii="ＭＳ Ｐゴシック" w:eastAsia="ＭＳ Ｐゴシック" w:hAnsi="ＭＳ Ｐゴシック" w:hint="eastAsia"/>
        </w:rPr>
        <w:t>が生存期間を僅かであるが有意に延長させることが明らかにされ、1999年より本邦でも認可された。リルゾールの</w:t>
      </w:r>
      <w:r w:rsidR="008D5E9F">
        <w:rPr>
          <w:rFonts w:ascii="ＭＳ Ｐゴシック" w:eastAsia="ＭＳ Ｐゴシック" w:hAnsi="ＭＳ Ｐゴシック" w:hint="eastAsia"/>
        </w:rPr>
        <w:t>他</w:t>
      </w:r>
      <w:r w:rsidRPr="0007606A">
        <w:rPr>
          <w:rFonts w:ascii="ＭＳ Ｐゴシック" w:eastAsia="ＭＳ Ｐゴシック" w:hAnsi="ＭＳ Ｐゴシック" w:hint="eastAsia"/>
        </w:rPr>
        <w:t>にも、近年、病勢の進行を遅らせる目的で数種類の薬剤が開発され、治験進行中ないし治験計画中である。筋力低下や痙縮に伴</w:t>
      </w:r>
      <w:r w:rsidR="008D5E9F">
        <w:rPr>
          <w:rFonts w:ascii="ＭＳ Ｐゴシック" w:eastAsia="ＭＳ Ｐゴシック" w:hAnsi="ＭＳ Ｐゴシック" w:hint="eastAsia"/>
        </w:rPr>
        <w:t>い、</w:t>
      </w:r>
      <w:r w:rsidRPr="0007606A">
        <w:rPr>
          <w:rFonts w:ascii="ＭＳ Ｐゴシック" w:eastAsia="ＭＳ Ｐゴシック" w:hAnsi="ＭＳ Ｐゴシック" w:hint="eastAsia"/>
        </w:rPr>
        <w:t>様々な二次的症状が出現する。不安や抑うつには安定剤や抗うつ薬を用い、痙縮が著しい場合は抗痙縮剤を用いる。筋力低下に伴う痛みに対しては鎮痛剤や湿布薬を使用し、関節拘縮の予防には定期的なリハビリが必要である。呼吸障害に対しては、非侵襲的な呼吸補助と気管切開による侵襲的な呼吸補助がある。嚥下障害の進行した場合、胃瘻形成術、経鼻経管栄養、経静脈栄養を考慮する必要がある。また</w:t>
      </w:r>
      <w:r w:rsidR="008D5E9F">
        <w:rPr>
          <w:rFonts w:ascii="ＭＳ Ｐゴシック" w:eastAsia="ＭＳ Ｐゴシック" w:hAnsi="ＭＳ Ｐゴシック" w:hint="eastAsia"/>
        </w:rPr>
        <w:t>、</w:t>
      </w:r>
      <w:r w:rsidRPr="0007606A">
        <w:rPr>
          <w:rFonts w:ascii="ＭＳ Ｐゴシック" w:eastAsia="ＭＳ Ｐゴシック" w:hAnsi="ＭＳ Ｐゴシック" w:hint="eastAsia"/>
        </w:rPr>
        <w:t>進行に伴いコミュニケーション手段を考慮することが重要であり、症状に応じた手段を評価し、新たなコミュニケーション手段の習得を</w:t>
      </w:r>
      <w:r w:rsidR="008D5E9F">
        <w:rPr>
          <w:rFonts w:ascii="ＭＳ Ｐゴシック" w:eastAsia="ＭＳ Ｐゴシック" w:hAnsi="ＭＳ Ｐゴシック" w:hint="eastAsia"/>
        </w:rPr>
        <w:t>早めに</w:t>
      </w:r>
      <w:r w:rsidRPr="0007606A">
        <w:rPr>
          <w:rFonts w:ascii="ＭＳ Ｐゴシック" w:eastAsia="ＭＳ Ｐゴシック" w:hAnsi="ＭＳ Ｐゴシック" w:hint="eastAsia"/>
        </w:rPr>
        <w:t>行うことが大切である。体や目の動きが一部でも残存していれば、適切なコンピューター・マルチメディア、意思伝達装置</w:t>
      </w:r>
      <w:r w:rsidR="00510700">
        <w:rPr>
          <w:rFonts w:ascii="ＭＳ Ｐゴシック" w:eastAsia="ＭＳ Ｐゴシック" w:hAnsi="ＭＳ Ｐゴシック" w:hint="eastAsia"/>
        </w:rPr>
        <w:t>及び</w:t>
      </w:r>
      <w:r w:rsidRPr="0007606A">
        <w:rPr>
          <w:rFonts w:ascii="ＭＳ Ｐゴシック" w:eastAsia="ＭＳ Ｐゴシック" w:hAnsi="ＭＳ Ｐゴシック" w:hint="eastAsia"/>
        </w:rPr>
        <w:t>入力スイッチの選択により、コミュニケーションが可能となることが多い。脳波を使う方法も報告されている。いずれにせよ</w:t>
      </w:r>
      <w:r w:rsidR="008D5E9F">
        <w:rPr>
          <w:rFonts w:ascii="ＭＳ Ｐゴシック" w:eastAsia="ＭＳ Ｐゴシック" w:hAnsi="ＭＳ Ｐゴシック" w:hint="eastAsia"/>
        </w:rPr>
        <w:t>、</w:t>
      </w:r>
      <w:r w:rsidRPr="0007606A">
        <w:rPr>
          <w:rFonts w:ascii="ＭＳ Ｐゴシック" w:eastAsia="ＭＳ Ｐゴシック" w:hAnsi="ＭＳ Ｐゴシック" w:hint="eastAsia"/>
        </w:rPr>
        <w:t>症状が進行する前に</w:t>
      </w:r>
      <w:r w:rsidR="008D5E9F">
        <w:rPr>
          <w:rFonts w:ascii="ＭＳ Ｐゴシック" w:eastAsia="ＭＳ Ｐゴシック" w:hAnsi="ＭＳ Ｐゴシック" w:hint="eastAsia"/>
        </w:rPr>
        <w:t>あらかじ</w:t>
      </w:r>
      <w:r w:rsidRPr="0007606A">
        <w:rPr>
          <w:rFonts w:ascii="ＭＳ Ｐゴシック" w:eastAsia="ＭＳ Ｐゴシック" w:hAnsi="ＭＳ Ｐゴシック" w:hint="eastAsia"/>
        </w:rPr>
        <w:t>め、どのような治療法を選択するか</w:t>
      </w:r>
      <w:r w:rsidR="008D5E9F">
        <w:rPr>
          <w:rFonts w:ascii="ＭＳ Ｐゴシック" w:eastAsia="ＭＳ Ｐゴシック" w:hAnsi="ＭＳ Ｐゴシック" w:hint="eastAsia"/>
        </w:rPr>
        <w:t>について</w:t>
      </w:r>
      <w:r w:rsidRPr="0007606A">
        <w:rPr>
          <w:rFonts w:ascii="ＭＳ Ｐゴシック" w:eastAsia="ＭＳ Ｐゴシック" w:hAnsi="ＭＳ Ｐゴシック" w:hint="eastAsia"/>
        </w:rPr>
        <w:t>話合いを</w:t>
      </w:r>
      <w:r w:rsidR="008D5E9F">
        <w:rPr>
          <w:rFonts w:ascii="ＭＳ Ｐゴシック" w:eastAsia="ＭＳ Ｐゴシック" w:hAnsi="ＭＳ Ｐゴシック" w:hint="eastAsia"/>
        </w:rPr>
        <w:t>、</w:t>
      </w:r>
      <w:r w:rsidRPr="0007606A">
        <w:rPr>
          <w:rFonts w:ascii="ＭＳ Ｐゴシック" w:eastAsia="ＭＳ Ｐゴシック" w:hAnsi="ＭＳ Ｐゴシック" w:hint="eastAsia"/>
        </w:rPr>
        <w:t>早めに、十分に時間をかけて行うことが大切である。</w:t>
      </w:r>
    </w:p>
    <w:p w:rsidR="008A7EAF" w:rsidRPr="008D5E9F" w:rsidRDefault="008A7EAF" w:rsidP="00150018">
      <w:pPr>
        <w:spacing w:line="340" w:lineRule="exact"/>
        <w:ind w:leftChars="200" w:left="420" w:firstLineChars="100" w:firstLine="210"/>
        <w:rPr>
          <w:rFonts w:ascii="ＭＳ Ｐゴシック" w:eastAsia="ＭＳ Ｐゴシック" w:hAnsi="ＭＳ Ｐゴシック"/>
        </w:rPr>
      </w:pPr>
    </w:p>
    <w:p w:rsidR="008A7EAF" w:rsidRPr="0007606A" w:rsidRDefault="008A7EAF" w:rsidP="008A7EAF">
      <w:pPr>
        <w:spacing w:line="340" w:lineRule="exact"/>
        <w:ind w:firstLineChars="100" w:firstLine="210"/>
        <w:rPr>
          <w:rFonts w:ascii="ＭＳ Ｐゴシック" w:eastAsia="ＭＳ Ｐゴシック" w:hAnsi="ＭＳ Ｐゴシック"/>
        </w:rPr>
      </w:pPr>
      <w:r w:rsidRPr="0007606A">
        <w:rPr>
          <w:rFonts w:ascii="ＭＳ Ｐゴシック" w:eastAsia="ＭＳ Ｐゴシック" w:hAnsi="ＭＳ Ｐゴシック" w:hint="eastAsia"/>
        </w:rPr>
        <w:t>５</w:t>
      </w:r>
      <w:r w:rsidR="00BA2FD5">
        <w:rPr>
          <w:rFonts w:ascii="ＭＳ Ｐゴシック" w:eastAsia="ＭＳ Ｐゴシック" w:hAnsi="ＭＳ Ｐゴシック" w:hint="eastAsia"/>
        </w:rPr>
        <w:t>．</w:t>
      </w:r>
      <w:r w:rsidRPr="0007606A">
        <w:rPr>
          <w:rFonts w:ascii="ＭＳ Ｐゴシック" w:eastAsia="ＭＳ Ｐゴシック" w:hAnsi="ＭＳ Ｐゴシック" w:hint="eastAsia"/>
        </w:rPr>
        <w:t>予後</w:t>
      </w:r>
    </w:p>
    <w:p w:rsidR="008A7EAF" w:rsidRPr="0007606A" w:rsidRDefault="008A7EAF" w:rsidP="008A7EAF">
      <w:pPr>
        <w:spacing w:line="340" w:lineRule="exact"/>
        <w:ind w:leftChars="200" w:left="420" w:firstLineChars="100" w:firstLine="210"/>
        <w:rPr>
          <w:rFonts w:ascii="ＭＳ Ｐゴシック" w:eastAsia="ＭＳ Ｐゴシック" w:hAnsi="ＭＳ Ｐゴシック"/>
        </w:rPr>
      </w:pPr>
      <w:r w:rsidRPr="0007606A">
        <w:rPr>
          <w:rFonts w:ascii="ＭＳ Ｐゴシック" w:eastAsia="ＭＳ Ｐゴシック" w:hAnsi="ＭＳ Ｐゴシック" w:hint="eastAsia"/>
        </w:rPr>
        <w:t>症状の進行は比較的急速で</w:t>
      </w:r>
      <w:r w:rsidR="00095FD1">
        <w:rPr>
          <w:rFonts w:ascii="ＭＳ Ｐゴシック" w:eastAsia="ＭＳ Ｐゴシック" w:hAnsi="ＭＳ Ｐゴシック" w:hint="eastAsia"/>
        </w:rPr>
        <w:t>、</w:t>
      </w:r>
      <w:r w:rsidRPr="0007606A">
        <w:rPr>
          <w:rFonts w:ascii="ＭＳ Ｐゴシック" w:eastAsia="ＭＳ Ｐゴシック" w:hAnsi="ＭＳ Ｐゴシック" w:hint="eastAsia"/>
        </w:rPr>
        <w:t>発症から死亡までの平均期間は約3.5年といわれているが</w:t>
      </w:r>
      <w:r w:rsidR="008D5E9F">
        <w:rPr>
          <w:rFonts w:ascii="ＭＳ Ｐゴシック" w:eastAsia="ＭＳ Ｐゴシック" w:hAnsi="ＭＳ Ｐゴシック" w:hint="eastAsia"/>
        </w:rPr>
        <w:t>、</w:t>
      </w:r>
      <w:r w:rsidRPr="0007606A">
        <w:rPr>
          <w:rFonts w:ascii="ＭＳ Ｐゴシック" w:eastAsia="ＭＳ Ｐゴシック" w:hAnsi="ＭＳ Ｐゴシック" w:hint="eastAsia"/>
        </w:rPr>
        <w:t>正確な調査はなく、個人差が非常に大きい。進行は球麻痺型が最も速いとされ、発症から</w:t>
      </w:r>
      <w:r w:rsidR="007715CE">
        <w:rPr>
          <w:rFonts w:ascii="ＭＳ Ｐゴシック" w:eastAsia="ＭＳ Ｐゴシック" w:hAnsi="ＭＳ Ｐゴシック" w:hint="eastAsia"/>
        </w:rPr>
        <w:t>３</w:t>
      </w:r>
      <w:r w:rsidRPr="0007606A">
        <w:rPr>
          <w:rFonts w:ascii="ＭＳ Ｐゴシック" w:eastAsia="ＭＳ Ｐゴシック" w:hAnsi="ＭＳ Ｐゴシック" w:hint="eastAsia"/>
        </w:rPr>
        <w:t>か月以内に死亡する例も</w:t>
      </w:r>
      <w:r w:rsidRPr="0007606A">
        <w:rPr>
          <w:rFonts w:ascii="ＭＳ Ｐゴシック" w:eastAsia="ＭＳ Ｐゴシック" w:hAnsi="ＭＳ Ｐゴシック" w:hint="eastAsia"/>
        </w:rPr>
        <w:lastRenderedPageBreak/>
        <w:t>ある。一方では、進行が遅く、呼吸補助無しで10数年の経過を取る例もあり、症例ごとに細やかな対応が必要となる。</w:t>
      </w:r>
    </w:p>
    <w:p w:rsidR="008A7EAF" w:rsidRPr="0007606A" w:rsidRDefault="008A7EAF" w:rsidP="008A7EAF">
      <w:pPr>
        <w:spacing w:line="340" w:lineRule="exact"/>
        <w:rPr>
          <w:rFonts w:ascii="ＭＳ Ｐゴシック" w:eastAsia="ＭＳ Ｐゴシック" w:hAnsi="ＭＳ Ｐゴシック"/>
        </w:rPr>
      </w:pPr>
    </w:p>
    <w:p w:rsidR="00150018" w:rsidRPr="0007606A" w:rsidRDefault="00150018" w:rsidP="00150018">
      <w:pPr>
        <w:rPr>
          <w:rFonts w:ascii="ＭＳ Ｐゴシック" w:eastAsia="ＭＳ Ｐゴシック" w:hAnsi="ＭＳ Ｐゴシック"/>
          <w:bdr w:val="single" w:sz="4" w:space="0" w:color="auto"/>
        </w:rPr>
      </w:pPr>
      <w:r w:rsidRPr="0007606A">
        <w:rPr>
          <w:rFonts w:ascii="ＭＳ Ｐゴシック" w:eastAsia="ＭＳ Ｐゴシック" w:hAnsi="ＭＳ Ｐゴシック" w:hint="eastAsia"/>
          <w:bdr w:val="single" w:sz="4" w:space="0" w:color="auto"/>
        </w:rPr>
        <w:t>○　要件の判定に必要な事項</w:t>
      </w:r>
    </w:p>
    <w:p w:rsidR="007E336C" w:rsidRPr="0007606A" w:rsidRDefault="00150018" w:rsidP="007E336C">
      <w:pPr>
        <w:ind w:leftChars="100" w:left="210"/>
        <w:rPr>
          <w:rFonts w:ascii="ＭＳ Ｐゴシック" w:eastAsia="ＭＳ Ｐゴシック" w:hAnsi="ＭＳ Ｐゴシック"/>
        </w:rPr>
      </w:pPr>
      <w:bookmarkStart w:id="1" w:name="OLE_LINK1"/>
      <w:r w:rsidRPr="0007606A">
        <w:rPr>
          <w:rFonts w:ascii="ＭＳ Ｐゴシック" w:eastAsia="ＭＳ Ｐゴシック" w:hAnsi="ＭＳ Ｐゴシック" w:hint="eastAsia"/>
        </w:rPr>
        <w:t>１．患者数</w:t>
      </w:r>
      <w:r w:rsidR="007E336C" w:rsidRPr="0007606A">
        <w:rPr>
          <w:rFonts w:ascii="ＭＳ Ｐゴシック" w:eastAsia="ＭＳ Ｐゴシック" w:hAnsi="ＭＳ Ｐゴシック" w:hint="eastAsia"/>
        </w:rPr>
        <w:t>（平成24年度医療受給者証保持者数）</w:t>
      </w:r>
    </w:p>
    <w:p w:rsidR="00150018" w:rsidRPr="0007606A" w:rsidRDefault="009264D0" w:rsidP="007F1EC2">
      <w:pPr>
        <w:ind w:leftChars="200" w:left="420"/>
        <w:rPr>
          <w:rFonts w:ascii="ＭＳ Ｐゴシック" w:eastAsia="ＭＳ Ｐゴシック" w:hAnsi="ＭＳ Ｐゴシック"/>
        </w:rPr>
      </w:pPr>
      <w:r w:rsidRPr="0007606A">
        <w:rPr>
          <w:rFonts w:ascii="ＭＳ Ｐゴシック" w:eastAsia="ＭＳ Ｐゴシック" w:hAnsi="ＭＳ Ｐゴシック" w:hint="eastAsia"/>
        </w:rPr>
        <w:t>9</w:t>
      </w:r>
      <w:r w:rsidR="008A7EAF" w:rsidRPr="0007606A">
        <w:rPr>
          <w:rFonts w:ascii="ＭＳ Ｐゴシック" w:eastAsia="ＭＳ Ｐゴシック" w:hAnsi="ＭＳ Ｐゴシック" w:hint="eastAsia"/>
        </w:rPr>
        <w:t>,</w:t>
      </w:r>
      <w:r w:rsidRPr="0007606A">
        <w:rPr>
          <w:rFonts w:ascii="ＭＳ Ｐゴシック" w:eastAsia="ＭＳ Ｐゴシック" w:hAnsi="ＭＳ Ｐゴシック" w:hint="eastAsia"/>
        </w:rPr>
        <w:t>096</w:t>
      </w:r>
      <w:r w:rsidR="008A7EAF" w:rsidRPr="0007606A">
        <w:rPr>
          <w:rFonts w:ascii="ＭＳ Ｐゴシック" w:eastAsia="ＭＳ Ｐゴシック" w:hAnsi="ＭＳ Ｐゴシック" w:hint="eastAsia"/>
        </w:rPr>
        <w:t>人</w:t>
      </w:r>
    </w:p>
    <w:p w:rsidR="00FB5EA9" w:rsidRDefault="00150018" w:rsidP="00FB5EA9">
      <w:pPr>
        <w:ind w:firstLineChars="100" w:firstLine="210"/>
        <w:rPr>
          <w:rFonts w:ascii="ＭＳ Ｐゴシック" w:eastAsia="ＭＳ Ｐゴシック" w:hAnsi="ＭＳ Ｐゴシック"/>
        </w:rPr>
      </w:pPr>
      <w:r w:rsidRPr="0007606A">
        <w:rPr>
          <w:rFonts w:ascii="ＭＳ Ｐゴシック" w:eastAsia="ＭＳ Ｐゴシック" w:hAnsi="ＭＳ Ｐゴシック" w:hint="eastAsia"/>
        </w:rPr>
        <w:t>２．発病の機構</w:t>
      </w:r>
    </w:p>
    <w:p w:rsidR="00150018" w:rsidRPr="0007606A" w:rsidRDefault="00150018" w:rsidP="007F1EC2">
      <w:pPr>
        <w:ind w:leftChars="200" w:left="420"/>
        <w:rPr>
          <w:rFonts w:ascii="ＭＳ Ｐゴシック" w:eastAsia="ＭＳ Ｐゴシック" w:hAnsi="ＭＳ Ｐゴシック"/>
        </w:rPr>
      </w:pPr>
      <w:r w:rsidRPr="0007606A">
        <w:rPr>
          <w:rFonts w:ascii="ＭＳ Ｐゴシック" w:eastAsia="ＭＳ Ｐゴシック" w:hAnsi="ＭＳ Ｐゴシック" w:hint="eastAsia"/>
        </w:rPr>
        <w:t>不明（遺伝子異常</w:t>
      </w:r>
      <w:r w:rsidR="008A7EAF" w:rsidRPr="0007606A">
        <w:rPr>
          <w:rFonts w:ascii="ＭＳ Ｐゴシック" w:eastAsia="ＭＳ Ｐゴシック" w:hAnsi="ＭＳ Ｐゴシック" w:hint="eastAsia"/>
        </w:rPr>
        <w:t>等</w:t>
      </w:r>
      <w:r w:rsidRPr="0007606A">
        <w:rPr>
          <w:rFonts w:ascii="ＭＳ Ｐゴシック" w:eastAsia="ＭＳ Ｐゴシック" w:hAnsi="ＭＳ Ｐゴシック" w:hint="eastAsia"/>
        </w:rPr>
        <w:t>との関連が考えられている</w:t>
      </w:r>
      <w:r w:rsidR="008D5E9F">
        <w:rPr>
          <w:rFonts w:ascii="ＭＳ Ｐゴシック" w:eastAsia="ＭＳ Ｐゴシック" w:hAnsi="ＭＳ Ｐゴシック" w:hint="eastAsia"/>
        </w:rPr>
        <w:t>。</w:t>
      </w:r>
      <w:r w:rsidRPr="0007606A">
        <w:rPr>
          <w:rFonts w:ascii="ＭＳ Ｐゴシック" w:eastAsia="ＭＳ Ｐゴシック" w:hAnsi="ＭＳ Ｐゴシック" w:hint="eastAsia"/>
        </w:rPr>
        <w:t>）</w:t>
      </w:r>
    </w:p>
    <w:p w:rsidR="00150018" w:rsidRPr="0007606A" w:rsidRDefault="00150018" w:rsidP="00150018">
      <w:pPr>
        <w:ind w:leftChars="100" w:left="210"/>
        <w:rPr>
          <w:rFonts w:ascii="ＭＳ Ｐゴシック" w:eastAsia="ＭＳ Ｐゴシック" w:hAnsi="ＭＳ Ｐゴシック"/>
        </w:rPr>
      </w:pPr>
      <w:r w:rsidRPr="0007606A">
        <w:rPr>
          <w:rFonts w:ascii="ＭＳ Ｐゴシック" w:eastAsia="ＭＳ Ｐゴシック" w:hAnsi="ＭＳ Ｐゴシック" w:hint="eastAsia"/>
        </w:rPr>
        <w:t>３．効果的な治療方法</w:t>
      </w:r>
    </w:p>
    <w:p w:rsidR="00150018" w:rsidRPr="0007606A" w:rsidRDefault="00150018" w:rsidP="007F1EC2">
      <w:pPr>
        <w:ind w:leftChars="200" w:left="420"/>
        <w:rPr>
          <w:rFonts w:ascii="ＭＳ Ｐゴシック" w:eastAsia="ＭＳ Ｐゴシック" w:hAnsi="ＭＳ Ｐゴシック"/>
        </w:rPr>
      </w:pPr>
      <w:r w:rsidRPr="0007606A">
        <w:rPr>
          <w:rFonts w:ascii="ＭＳ Ｐゴシック" w:eastAsia="ＭＳ Ｐゴシック" w:hAnsi="ＭＳ Ｐゴシック" w:hint="eastAsia"/>
        </w:rPr>
        <w:t>未確立（</w:t>
      </w:r>
      <w:r w:rsidRPr="005455DA">
        <w:rPr>
          <w:rFonts w:ascii="ＭＳ Ｐゴシック" w:eastAsia="ＭＳ Ｐゴシック" w:hAnsi="ＭＳ Ｐゴシック" w:hint="eastAsia"/>
        </w:rPr>
        <w:t>根治</w:t>
      </w:r>
      <w:r w:rsidR="008A7EAF" w:rsidRPr="005455DA">
        <w:rPr>
          <w:rFonts w:ascii="ＭＳ Ｐゴシック" w:eastAsia="ＭＳ Ｐゴシック" w:hAnsi="ＭＳ Ｐゴシック" w:hint="eastAsia"/>
        </w:rPr>
        <w:t>的治</w:t>
      </w:r>
      <w:r w:rsidRPr="005455DA">
        <w:rPr>
          <w:rFonts w:ascii="ＭＳ Ｐゴシック" w:eastAsia="ＭＳ Ｐゴシック" w:hAnsi="ＭＳ Ｐゴシック" w:hint="eastAsia"/>
        </w:rPr>
        <w:t>療法はない</w:t>
      </w:r>
      <w:r w:rsidR="008D5E9F">
        <w:rPr>
          <w:rFonts w:ascii="ＭＳ Ｐゴシック" w:eastAsia="ＭＳ Ｐゴシック" w:hAnsi="ＭＳ Ｐゴシック" w:hint="eastAsia"/>
        </w:rPr>
        <w:t>。</w:t>
      </w:r>
      <w:r w:rsidRPr="0007606A">
        <w:rPr>
          <w:rFonts w:ascii="ＭＳ Ｐゴシック" w:eastAsia="ＭＳ Ｐゴシック" w:hAnsi="ＭＳ Ｐゴシック" w:hint="eastAsia"/>
        </w:rPr>
        <w:t>）</w:t>
      </w:r>
    </w:p>
    <w:p w:rsidR="00150018" w:rsidRPr="0007606A" w:rsidRDefault="00150018" w:rsidP="00150018">
      <w:pPr>
        <w:ind w:leftChars="100" w:left="210"/>
        <w:rPr>
          <w:rFonts w:ascii="ＭＳ Ｐゴシック" w:eastAsia="ＭＳ Ｐゴシック" w:hAnsi="ＭＳ Ｐゴシック"/>
        </w:rPr>
      </w:pPr>
      <w:r w:rsidRPr="0007606A">
        <w:rPr>
          <w:rFonts w:ascii="ＭＳ Ｐゴシック" w:eastAsia="ＭＳ Ｐゴシック" w:hAnsi="ＭＳ Ｐゴシック" w:hint="eastAsia"/>
        </w:rPr>
        <w:t>４．長期の療養</w:t>
      </w:r>
    </w:p>
    <w:p w:rsidR="00150018" w:rsidRPr="0007606A" w:rsidRDefault="00150018" w:rsidP="007F1EC2">
      <w:pPr>
        <w:ind w:leftChars="200" w:left="420"/>
        <w:rPr>
          <w:rFonts w:ascii="ＭＳ Ｐゴシック" w:eastAsia="ＭＳ Ｐゴシック" w:hAnsi="ＭＳ Ｐゴシック"/>
        </w:rPr>
      </w:pPr>
      <w:r w:rsidRPr="0007606A">
        <w:rPr>
          <w:rFonts w:ascii="ＭＳ Ｐゴシック" w:eastAsia="ＭＳ Ｐゴシック" w:hAnsi="ＭＳ Ｐゴシック" w:hint="eastAsia"/>
        </w:rPr>
        <w:t>必要（</w:t>
      </w:r>
      <w:r w:rsidR="00B43F63" w:rsidRPr="0007606A">
        <w:rPr>
          <w:rFonts w:ascii="ＭＳ Ｐゴシック" w:eastAsia="ＭＳ Ｐゴシック" w:hAnsi="ＭＳ Ｐゴシック" w:hint="eastAsia"/>
        </w:rPr>
        <w:t>進行性の経過をとる</w:t>
      </w:r>
      <w:r w:rsidR="008D5E9F">
        <w:rPr>
          <w:rFonts w:ascii="ＭＳ Ｐゴシック" w:eastAsia="ＭＳ Ｐゴシック" w:hAnsi="ＭＳ Ｐゴシック" w:hint="eastAsia"/>
        </w:rPr>
        <w:t>。</w:t>
      </w:r>
      <w:r w:rsidRPr="0007606A">
        <w:rPr>
          <w:rFonts w:ascii="ＭＳ Ｐゴシック" w:eastAsia="ＭＳ Ｐゴシック" w:hAnsi="ＭＳ Ｐゴシック" w:hint="eastAsia"/>
        </w:rPr>
        <w:t>）</w:t>
      </w:r>
    </w:p>
    <w:p w:rsidR="00150018" w:rsidRPr="0007606A" w:rsidRDefault="00150018" w:rsidP="00150018">
      <w:pPr>
        <w:ind w:leftChars="100" w:left="210"/>
        <w:rPr>
          <w:rFonts w:ascii="ＭＳ Ｐゴシック" w:eastAsia="ＭＳ Ｐゴシック" w:hAnsi="ＭＳ Ｐゴシック"/>
        </w:rPr>
      </w:pPr>
      <w:r w:rsidRPr="0007606A">
        <w:rPr>
          <w:rFonts w:ascii="ＭＳ Ｐゴシック" w:eastAsia="ＭＳ Ｐゴシック" w:hAnsi="ＭＳ Ｐゴシック" w:hint="eastAsia"/>
        </w:rPr>
        <w:t>５．診断基準</w:t>
      </w:r>
    </w:p>
    <w:p w:rsidR="00150018" w:rsidRPr="0007606A" w:rsidRDefault="008A7EAF" w:rsidP="007F1EC2">
      <w:pPr>
        <w:ind w:leftChars="200" w:left="420"/>
        <w:rPr>
          <w:rFonts w:ascii="ＭＳ Ｐゴシック" w:eastAsia="ＭＳ Ｐゴシック" w:hAnsi="ＭＳ Ｐゴシック"/>
        </w:rPr>
      </w:pPr>
      <w:r w:rsidRPr="0007606A">
        <w:rPr>
          <w:rFonts w:ascii="ＭＳ Ｐゴシック" w:eastAsia="ＭＳ Ｐゴシック" w:hAnsi="ＭＳ Ｐゴシック" w:hint="eastAsia"/>
        </w:rPr>
        <w:t>あり</w:t>
      </w:r>
    </w:p>
    <w:p w:rsidR="00150018" w:rsidRPr="0007606A" w:rsidRDefault="00150018" w:rsidP="00150018">
      <w:pPr>
        <w:ind w:leftChars="100" w:left="210"/>
        <w:rPr>
          <w:rFonts w:ascii="ＭＳ Ｐゴシック" w:eastAsia="ＭＳ Ｐゴシック" w:hAnsi="ＭＳ Ｐゴシック"/>
        </w:rPr>
      </w:pPr>
      <w:r w:rsidRPr="0007606A">
        <w:rPr>
          <w:rFonts w:ascii="ＭＳ Ｐゴシック" w:eastAsia="ＭＳ Ｐゴシック" w:hAnsi="ＭＳ Ｐゴシック" w:hint="eastAsia"/>
        </w:rPr>
        <w:t>６．重症度分類</w:t>
      </w:r>
    </w:p>
    <w:p w:rsidR="006E7C80" w:rsidRDefault="00923FF2" w:rsidP="007F1EC2">
      <w:pPr>
        <w:pStyle w:val="aa"/>
        <w:ind w:leftChars="200" w:left="420"/>
        <w:rPr>
          <w:rFonts w:ascii="ＭＳ Ｐゴシック" w:eastAsia="ＭＳ Ｐゴシック" w:hAnsi="ＭＳ Ｐゴシック"/>
          <w:sz w:val="21"/>
        </w:rPr>
      </w:pPr>
      <w:r>
        <w:rPr>
          <w:rFonts w:ascii="ＭＳ Ｐゴシック" w:eastAsia="ＭＳ Ｐゴシック" w:hAnsi="ＭＳ Ｐゴシック" w:hint="eastAsia"/>
          <w:sz w:val="21"/>
        </w:rPr>
        <w:t>研究班</w:t>
      </w:r>
      <w:r w:rsidR="00BF0A72" w:rsidRPr="0007606A">
        <w:rPr>
          <w:rFonts w:ascii="ＭＳ Ｐゴシック" w:eastAsia="ＭＳ Ｐゴシック" w:hAnsi="ＭＳ Ｐゴシック" w:hint="eastAsia"/>
          <w:sz w:val="21"/>
        </w:rPr>
        <w:t>によるALS重症度分類</w:t>
      </w:r>
      <w:r w:rsidR="00AF6A1A">
        <w:rPr>
          <w:rFonts w:ascii="ＭＳ Ｐゴシック" w:eastAsia="ＭＳ Ｐゴシック" w:hAnsi="ＭＳ Ｐゴシック" w:hint="eastAsia"/>
          <w:sz w:val="21"/>
        </w:rPr>
        <w:t>を用いて、</w:t>
      </w:r>
      <w:r w:rsidR="007715CE">
        <w:rPr>
          <w:rFonts w:ascii="ＭＳ Ｐゴシック" w:eastAsia="ＭＳ Ｐゴシック" w:hAnsi="ＭＳ Ｐゴシック" w:hint="eastAsia"/>
          <w:sz w:val="21"/>
        </w:rPr>
        <w:t>２</w:t>
      </w:r>
      <w:r w:rsidR="006E7C80" w:rsidRPr="0007606A">
        <w:rPr>
          <w:rFonts w:ascii="ＭＳ Ｐゴシック" w:eastAsia="ＭＳ Ｐゴシック" w:hAnsi="ＭＳ Ｐゴシック" w:hint="eastAsia"/>
          <w:sz w:val="21"/>
        </w:rPr>
        <w:t>以上を対象とする</w:t>
      </w:r>
      <w:r w:rsidR="00F62B45">
        <w:rPr>
          <w:rFonts w:ascii="ＭＳ Ｐゴシック" w:eastAsia="ＭＳ Ｐゴシック" w:hAnsi="ＭＳ Ｐゴシック" w:hint="eastAsia"/>
          <w:sz w:val="21"/>
        </w:rPr>
        <w:t>。</w:t>
      </w:r>
    </w:p>
    <w:bookmarkEnd w:id="1"/>
    <w:p w:rsidR="00150018" w:rsidRPr="0007606A" w:rsidRDefault="00150018" w:rsidP="00150018">
      <w:pPr>
        <w:rPr>
          <w:rFonts w:ascii="ＭＳ Ｐゴシック" w:eastAsia="ＭＳ Ｐゴシック" w:hAnsi="ＭＳ Ｐゴシック"/>
        </w:rPr>
      </w:pPr>
    </w:p>
    <w:p w:rsidR="00150018" w:rsidRPr="0007606A" w:rsidRDefault="00150018" w:rsidP="00150018">
      <w:pPr>
        <w:rPr>
          <w:rFonts w:ascii="ＭＳ Ｐゴシック" w:eastAsia="ＭＳ Ｐゴシック" w:hAnsi="ＭＳ Ｐゴシック"/>
        </w:rPr>
      </w:pPr>
      <w:r w:rsidRPr="0007606A">
        <w:rPr>
          <w:rFonts w:ascii="ＭＳ Ｐゴシック" w:eastAsia="ＭＳ Ｐゴシック" w:hAnsi="ＭＳ Ｐゴシック" w:hint="eastAsia"/>
          <w:bdr w:val="single" w:sz="4" w:space="0" w:color="auto"/>
        </w:rPr>
        <w:t>○　情報提供元</w:t>
      </w:r>
    </w:p>
    <w:p w:rsidR="008A7EAF" w:rsidRPr="0007606A" w:rsidRDefault="00510700" w:rsidP="008A7EAF">
      <w:pPr>
        <w:pStyle w:val="aa"/>
        <w:ind w:leftChars="100" w:left="210"/>
        <w:rPr>
          <w:rFonts w:ascii="ＭＳ Ｐゴシック" w:eastAsia="ＭＳ Ｐゴシック" w:hAnsi="ＭＳ Ｐゴシック" w:cstheme="minorBidi"/>
          <w:sz w:val="21"/>
          <w:szCs w:val="22"/>
        </w:rPr>
      </w:pPr>
      <w:r>
        <w:rPr>
          <w:rFonts w:ascii="ＭＳ Ｐゴシック" w:eastAsia="ＭＳ Ｐゴシック" w:hAnsi="ＭＳ Ｐゴシック" w:cstheme="minorBidi" w:hint="eastAsia"/>
          <w:sz w:val="21"/>
          <w:szCs w:val="22"/>
        </w:rPr>
        <w:t>｢</w:t>
      </w:r>
      <w:r w:rsidR="008A7EAF" w:rsidRPr="0007606A">
        <w:rPr>
          <w:rFonts w:ascii="ＭＳ Ｐゴシック" w:eastAsia="ＭＳ Ｐゴシック" w:hAnsi="ＭＳ Ｐゴシック" w:cstheme="minorBidi" w:hint="eastAsia"/>
          <w:sz w:val="21"/>
          <w:szCs w:val="22"/>
        </w:rPr>
        <w:t>神経変性疾患領域における基盤的調査研究班</w:t>
      </w:r>
      <w:r>
        <w:rPr>
          <w:rFonts w:ascii="ＭＳ Ｐゴシック" w:eastAsia="ＭＳ Ｐゴシック" w:hAnsi="ＭＳ Ｐゴシック" w:cstheme="minorBidi" w:hint="eastAsia"/>
          <w:sz w:val="21"/>
          <w:szCs w:val="22"/>
        </w:rPr>
        <w:t>｣</w:t>
      </w:r>
    </w:p>
    <w:p w:rsidR="007757D9" w:rsidRPr="0007606A" w:rsidRDefault="007757D9" w:rsidP="008A7EAF">
      <w:pPr>
        <w:pStyle w:val="aa"/>
        <w:ind w:leftChars="100" w:left="210"/>
        <w:rPr>
          <w:rFonts w:ascii="ＭＳ Ｐゴシック" w:eastAsia="ＭＳ Ｐゴシック" w:hAnsi="ＭＳ Ｐゴシック" w:cstheme="minorBidi"/>
          <w:sz w:val="21"/>
          <w:szCs w:val="22"/>
        </w:rPr>
      </w:pPr>
      <w:r w:rsidRPr="0007606A">
        <w:rPr>
          <w:rFonts w:ascii="ＭＳ Ｐゴシック" w:eastAsia="ＭＳ Ｐゴシック" w:hAnsi="ＭＳ Ｐゴシック" w:cstheme="minorBidi" w:hint="eastAsia"/>
          <w:sz w:val="21"/>
          <w:szCs w:val="22"/>
        </w:rPr>
        <w:t xml:space="preserve">研究代表者　</w:t>
      </w:r>
      <w:r w:rsidR="00B1300A" w:rsidRPr="00B1300A">
        <w:rPr>
          <w:rFonts w:ascii="ＭＳ Ｐゴシック" w:eastAsia="ＭＳ Ｐゴシック" w:hAnsi="ＭＳ Ｐゴシック" w:cstheme="minorBidi" w:hint="eastAsia"/>
          <w:sz w:val="21"/>
          <w:szCs w:val="22"/>
        </w:rPr>
        <w:t>国立病院機構松江医療センター　院長</w:t>
      </w:r>
      <w:r w:rsidR="008A7EAF" w:rsidRPr="0007606A">
        <w:rPr>
          <w:rFonts w:ascii="ＭＳ Ｐゴシック" w:eastAsia="ＭＳ Ｐゴシック" w:hAnsi="ＭＳ Ｐゴシック" w:cstheme="minorBidi" w:hint="eastAsia"/>
          <w:sz w:val="21"/>
          <w:szCs w:val="22"/>
        </w:rPr>
        <w:t xml:space="preserve">　中島健二</w:t>
      </w:r>
    </w:p>
    <w:p w:rsidR="00150018" w:rsidRPr="0007606A" w:rsidRDefault="00150018" w:rsidP="00150018">
      <w:pPr>
        <w:rPr>
          <w:rFonts w:ascii="ＭＳ Ｐゴシック" w:eastAsia="ＭＳ Ｐゴシック" w:hAnsi="ＭＳ Ｐゴシック"/>
        </w:rPr>
      </w:pPr>
    </w:p>
    <w:p w:rsidR="007F1EC2" w:rsidRDefault="007F1EC2">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150018" w:rsidRPr="00D25A69" w:rsidRDefault="008A7EAF" w:rsidP="00150018">
      <w:pPr>
        <w:rPr>
          <w:rFonts w:ascii="ＭＳ Ｐゴシック" w:eastAsia="ＭＳ Ｐゴシック" w:hAnsi="ＭＳ Ｐゴシック"/>
          <w:szCs w:val="21"/>
        </w:rPr>
      </w:pPr>
      <w:r w:rsidRPr="00D25A69">
        <w:rPr>
          <w:rFonts w:ascii="ＭＳ Ｐゴシック" w:eastAsia="ＭＳ Ｐゴシック" w:hAnsi="ＭＳ Ｐゴシック" w:hint="eastAsia"/>
          <w:szCs w:val="21"/>
        </w:rPr>
        <w:lastRenderedPageBreak/>
        <w:t>＜診断基準＞</w:t>
      </w:r>
    </w:p>
    <w:p w:rsidR="00150018" w:rsidRPr="00D25A69" w:rsidRDefault="00715A33" w:rsidP="00317FA4">
      <w:pPr>
        <w:autoSpaceDE w:val="0"/>
        <w:autoSpaceDN w:val="0"/>
        <w:adjustRightInd w:val="0"/>
        <w:spacing w:before="140"/>
        <w:ind w:left="9" w:right="-71" w:hanging="9"/>
        <w:jc w:val="left"/>
        <w:rPr>
          <w:rFonts w:ascii="ＭＳ Ｐゴシック" w:eastAsia="ＭＳ Ｐゴシック" w:hAnsi="ＭＳ Ｐゴシック"/>
          <w:kern w:val="0"/>
          <w:szCs w:val="21"/>
        </w:rPr>
      </w:pPr>
      <w:r w:rsidRPr="00D25A69">
        <w:rPr>
          <w:rFonts w:ascii="ＭＳ Ｐゴシック" w:eastAsia="ＭＳ Ｐゴシック" w:hAnsi="ＭＳ Ｐゴシック" w:cs="ＭＳ Ｐ明朝" w:hint="eastAsia"/>
          <w:kern w:val="0"/>
          <w:szCs w:val="21"/>
        </w:rPr>
        <w:t>１</w:t>
      </w:r>
      <w:r w:rsidR="00BC5411">
        <w:rPr>
          <w:rFonts w:ascii="ＭＳ Ｐゴシック" w:eastAsia="ＭＳ Ｐゴシック" w:hAnsi="ＭＳ Ｐゴシック" w:cs="ＭＳ Ｐ明朝" w:hint="eastAsia"/>
          <w:kern w:val="0"/>
          <w:szCs w:val="21"/>
        </w:rPr>
        <w:t>．</w:t>
      </w:r>
      <w:r w:rsidR="00150018" w:rsidRPr="00D25A69">
        <w:rPr>
          <w:rFonts w:ascii="ＭＳ Ｐゴシック" w:eastAsia="ＭＳ Ｐゴシック" w:hAnsi="ＭＳ Ｐゴシック" w:cs="ＭＳ Ｐ明朝" w:hint="eastAsia"/>
          <w:kern w:val="0"/>
          <w:szCs w:val="21"/>
        </w:rPr>
        <w:t>主要項目</w:t>
      </w:r>
    </w:p>
    <w:p w:rsidR="00150018" w:rsidRPr="00D25A69" w:rsidRDefault="00715A33" w:rsidP="00317FA4">
      <w:pPr>
        <w:autoSpaceDE w:val="0"/>
        <w:autoSpaceDN w:val="0"/>
        <w:adjustRightInd w:val="0"/>
        <w:spacing w:before="72"/>
        <w:ind w:left="12" w:right="-71" w:firstLine="242"/>
        <w:jc w:val="left"/>
        <w:rPr>
          <w:rFonts w:ascii="ＭＳ Ｐゴシック" w:eastAsia="ＭＳ Ｐゴシック" w:hAnsi="ＭＳ Ｐゴシック"/>
          <w:kern w:val="0"/>
          <w:szCs w:val="21"/>
        </w:rPr>
      </w:pPr>
      <w:r w:rsidRPr="00D25A69">
        <w:rPr>
          <w:rFonts w:ascii="ＭＳ Ｐゴシック" w:eastAsia="ＭＳ Ｐゴシック" w:hAnsi="ＭＳ Ｐゴシック" w:cs="ＭＳ Ｐ明朝" w:hint="eastAsia"/>
          <w:kern w:val="0"/>
          <w:szCs w:val="21"/>
        </w:rPr>
        <w:t>（１）</w:t>
      </w:r>
      <w:r w:rsidR="00150018" w:rsidRPr="00D25A69">
        <w:rPr>
          <w:rFonts w:ascii="ＭＳ Ｐゴシック" w:eastAsia="ＭＳ Ｐゴシック" w:hAnsi="ＭＳ Ｐゴシック" w:cs="ＭＳ Ｐ明朝" w:hint="eastAsia"/>
          <w:kern w:val="0"/>
          <w:szCs w:val="21"/>
        </w:rPr>
        <w:t>以下の①</w:t>
      </w:r>
      <w:r w:rsidR="00434CB4">
        <w:rPr>
          <w:rFonts w:ascii="ＭＳ Ｐゴシック" w:eastAsia="ＭＳ Ｐゴシック" w:hAnsi="ＭＳ Ｐゴシック" w:cs="ＭＳ Ｐ明朝" w:hint="eastAsia"/>
          <w:kern w:val="0"/>
          <w:szCs w:val="21"/>
        </w:rPr>
        <w:t>～</w:t>
      </w:r>
      <w:r w:rsidR="00150018" w:rsidRPr="00D25A69">
        <w:rPr>
          <w:rFonts w:ascii="ＭＳ Ｐゴシック" w:eastAsia="ＭＳ Ｐゴシック" w:hAnsi="ＭＳ Ｐゴシック" w:cs="ＭＳ Ｐ明朝" w:hint="eastAsia"/>
          <w:kern w:val="0"/>
          <w:szCs w:val="21"/>
        </w:rPr>
        <w:t>④の</w:t>
      </w:r>
      <w:r w:rsidR="00510700" w:rsidRPr="00D25A69">
        <w:rPr>
          <w:rFonts w:ascii="ＭＳ Ｐゴシック" w:eastAsia="ＭＳ Ｐゴシック" w:hAnsi="ＭＳ Ｐゴシック" w:cs="ＭＳ Ｐ明朝" w:hint="eastAsia"/>
          <w:kern w:val="0"/>
          <w:szCs w:val="21"/>
        </w:rPr>
        <w:t>全て</w:t>
      </w:r>
      <w:r w:rsidR="00150018" w:rsidRPr="00D25A69">
        <w:rPr>
          <w:rFonts w:ascii="ＭＳ Ｐゴシック" w:eastAsia="ＭＳ Ｐゴシック" w:hAnsi="ＭＳ Ｐゴシック" w:cs="ＭＳ Ｐ明朝" w:hint="eastAsia"/>
          <w:kern w:val="0"/>
          <w:szCs w:val="21"/>
        </w:rPr>
        <w:t>を満たすものを</w:t>
      </w:r>
      <w:r w:rsidR="009B34D6" w:rsidRPr="00D25A69">
        <w:rPr>
          <w:rFonts w:ascii="ＭＳ Ｐゴシック" w:eastAsia="ＭＳ Ｐゴシック" w:hAnsi="ＭＳ Ｐゴシック" w:cs="ＭＳ Ｐ明朝" w:hint="eastAsia"/>
          <w:kern w:val="0"/>
          <w:szCs w:val="21"/>
        </w:rPr>
        <w:t>、</w:t>
      </w:r>
      <w:r w:rsidR="00150018" w:rsidRPr="00D25A69">
        <w:rPr>
          <w:rFonts w:ascii="ＭＳ Ｐゴシック" w:eastAsia="ＭＳ Ｐゴシック" w:hAnsi="ＭＳ Ｐゴシック" w:cs="ＭＳ Ｐ明朝" w:hint="eastAsia"/>
          <w:kern w:val="0"/>
          <w:szCs w:val="21"/>
        </w:rPr>
        <w:t>筋萎縮性側索硬化症と診断する。</w:t>
      </w:r>
    </w:p>
    <w:p w:rsidR="00150018" w:rsidRPr="00D25A69" w:rsidRDefault="00150018" w:rsidP="00317FA4">
      <w:pPr>
        <w:autoSpaceDE w:val="0"/>
        <w:autoSpaceDN w:val="0"/>
        <w:adjustRightInd w:val="0"/>
        <w:spacing w:before="72"/>
        <w:ind w:left="-14" w:right="-71" w:firstLine="407"/>
        <w:jc w:val="left"/>
        <w:rPr>
          <w:rFonts w:ascii="ＭＳ Ｐゴシック" w:eastAsia="ＭＳ Ｐゴシック" w:hAnsi="ＭＳ Ｐゴシック"/>
          <w:kern w:val="0"/>
          <w:szCs w:val="21"/>
        </w:rPr>
      </w:pPr>
      <w:r w:rsidRPr="00D25A69">
        <w:rPr>
          <w:rFonts w:ascii="ＭＳ Ｐゴシック" w:eastAsia="ＭＳ Ｐゴシック" w:hAnsi="ＭＳ Ｐゴシック" w:cs="ＭＳ Ｐ明朝" w:hint="eastAsia"/>
          <w:kern w:val="0"/>
          <w:szCs w:val="21"/>
        </w:rPr>
        <w:t>①成人発症である</w:t>
      </w:r>
      <w:r w:rsidR="00064E7B" w:rsidRPr="00D25A69">
        <w:rPr>
          <w:rFonts w:ascii="ＭＳ Ｐゴシック" w:eastAsia="ＭＳ Ｐゴシック" w:hAnsi="ＭＳ Ｐゴシック" w:cs="ＭＳ Ｐ明朝" w:hint="eastAsia"/>
          <w:kern w:val="0"/>
          <w:szCs w:val="21"/>
        </w:rPr>
        <w:t>（生年月日から判断</w:t>
      </w:r>
      <w:r w:rsidR="008D5E9F">
        <w:rPr>
          <w:rFonts w:ascii="ＭＳ Ｐゴシック" w:eastAsia="ＭＳ Ｐゴシック" w:hAnsi="ＭＳ Ｐゴシック" w:cs="ＭＳ Ｐ明朝" w:hint="eastAsia"/>
          <w:kern w:val="0"/>
          <w:szCs w:val="21"/>
        </w:rPr>
        <w:t>する。</w:t>
      </w:r>
      <w:r w:rsidR="00064E7B" w:rsidRPr="00D25A69">
        <w:rPr>
          <w:rFonts w:ascii="ＭＳ Ｐゴシック" w:eastAsia="ＭＳ Ｐゴシック" w:hAnsi="ＭＳ Ｐゴシック" w:cs="ＭＳ Ｐ明朝" w:hint="eastAsia"/>
          <w:kern w:val="0"/>
          <w:szCs w:val="21"/>
        </w:rPr>
        <w:t>）</w:t>
      </w:r>
      <w:r w:rsidR="00605E2E">
        <w:rPr>
          <w:rFonts w:ascii="ＭＳ Ｐゴシック" w:eastAsia="ＭＳ Ｐゴシック" w:hAnsi="ＭＳ Ｐゴシック" w:cs="ＭＳ Ｐ明朝" w:hint="eastAsia"/>
          <w:kern w:val="0"/>
          <w:szCs w:val="21"/>
        </w:rPr>
        <w:t>。</w:t>
      </w:r>
    </w:p>
    <w:p w:rsidR="00150018" w:rsidRPr="00D25A69" w:rsidRDefault="00150018" w:rsidP="00317FA4">
      <w:pPr>
        <w:autoSpaceDE w:val="0"/>
        <w:autoSpaceDN w:val="0"/>
        <w:adjustRightInd w:val="0"/>
        <w:spacing w:before="72"/>
        <w:ind w:left="-14" w:right="-71" w:firstLine="407"/>
        <w:jc w:val="left"/>
        <w:rPr>
          <w:rFonts w:ascii="ＭＳ Ｐゴシック" w:eastAsia="ＭＳ Ｐゴシック" w:hAnsi="ＭＳ Ｐゴシック"/>
          <w:kern w:val="0"/>
          <w:szCs w:val="21"/>
        </w:rPr>
      </w:pPr>
      <w:r w:rsidRPr="00D25A69">
        <w:rPr>
          <w:rFonts w:ascii="ＭＳ Ｐゴシック" w:eastAsia="ＭＳ Ｐゴシック" w:hAnsi="ＭＳ Ｐゴシック" w:cs="ＭＳ Ｐ明朝" w:hint="eastAsia"/>
          <w:kern w:val="0"/>
          <w:szCs w:val="21"/>
        </w:rPr>
        <w:t>②経過は進行性である。</w:t>
      </w:r>
    </w:p>
    <w:p w:rsidR="00150018" w:rsidRPr="00D25A69" w:rsidRDefault="00150018" w:rsidP="00317FA4">
      <w:pPr>
        <w:autoSpaceDE w:val="0"/>
        <w:autoSpaceDN w:val="0"/>
        <w:adjustRightInd w:val="0"/>
        <w:spacing w:before="72"/>
        <w:ind w:left="-14" w:right="-71" w:firstLine="407"/>
        <w:jc w:val="left"/>
        <w:rPr>
          <w:rFonts w:ascii="ＭＳ Ｐゴシック" w:eastAsia="ＭＳ Ｐゴシック" w:hAnsi="ＭＳ Ｐゴシック"/>
          <w:kern w:val="0"/>
          <w:szCs w:val="21"/>
        </w:rPr>
      </w:pPr>
      <w:r w:rsidRPr="00D25A69">
        <w:rPr>
          <w:rFonts w:ascii="ＭＳ Ｐゴシック" w:eastAsia="ＭＳ Ｐゴシック" w:hAnsi="ＭＳ Ｐゴシック" w:cs="ＭＳ Ｐ明朝" w:hint="eastAsia"/>
          <w:kern w:val="0"/>
          <w:szCs w:val="21"/>
        </w:rPr>
        <w:t>③神経所見・検査所見で</w:t>
      </w:r>
      <w:r w:rsidR="009B34D6" w:rsidRPr="00D25A69">
        <w:rPr>
          <w:rFonts w:ascii="ＭＳ Ｐゴシック" w:eastAsia="ＭＳ Ｐゴシック" w:hAnsi="ＭＳ Ｐゴシック" w:cs="ＭＳ Ｐ明朝" w:hint="eastAsia"/>
          <w:kern w:val="0"/>
          <w:szCs w:val="21"/>
        </w:rPr>
        <w:t>、</w:t>
      </w:r>
      <w:r w:rsidRPr="00D25A69">
        <w:rPr>
          <w:rFonts w:ascii="ＭＳ Ｐゴシック" w:eastAsia="ＭＳ Ｐゴシック" w:hAnsi="ＭＳ Ｐゴシック" w:cs="ＭＳ Ｐ明朝" w:hint="eastAsia"/>
          <w:kern w:val="0"/>
          <w:szCs w:val="21"/>
        </w:rPr>
        <w:t>下記の</w:t>
      </w:r>
      <w:r w:rsidR="00715A33" w:rsidRPr="00D25A69">
        <w:rPr>
          <w:rFonts w:ascii="ＭＳ Ｐゴシック" w:eastAsia="ＭＳ Ｐゴシック" w:hAnsi="ＭＳ Ｐゴシック" w:cs="ＭＳ Ｐ明朝" w:hint="eastAsia"/>
          <w:kern w:val="0"/>
          <w:szCs w:val="21"/>
        </w:rPr>
        <w:t>１</w:t>
      </w:r>
      <w:r w:rsidRPr="00D25A69">
        <w:rPr>
          <w:rFonts w:ascii="ＭＳ Ｐゴシック" w:eastAsia="ＭＳ Ｐゴシック" w:hAnsi="ＭＳ Ｐゴシック" w:cs="ＭＳ Ｐ明朝" w:hint="eastAsia"/>
          <w:kern w:val="0"/>
          <w:szCs w:val="21"/>
        </w:rPr>
        <w:t>か</w:t>
      </w:r>
      <w:r w:rsidR="00715A33" w:rsidRPr="00D25A69">
        <w:rPr>
          <w:rFonts w:ascii="ＭＳ Ｐゴシック" w:eastAsia="ＭＳ Ｐゴシック" w:hAnsi="ＭＳ Ｐゴシック" w:cs="ＭＳ Ｐ明朝" w:hint="eastAsia"/>
          <w:kern w:val="0"/>
          <w:szCs w:val="21"/>
        </w:rPr>
        <w:t>２</w:t>
      </w:r>
      <w:r w:rsidRPr="00D25A69">
        <w:rPr>
          <w:rFonts w:ascii="ＭＳ Ｐゴシック" w:eastAsia="ＭＳ Ｐゴシック" w:hAnsi="ＭＳ Ｐゴシック" w:cs="ＭＳ Ｐ明朝" w:hint="eastAsia"/>
          <w:kern w:val="0"/>
          <w:szCs w:val="21"/>
        </w:rPr>
        <w:t>のいずれかを満たす。</w:t>
      </w:r>
    </w:p>
    <w:p w:rsidR="00FB5EA9" w:rsidRPr="00D25A69" w:rsidRDefault="00150018" w:rsidP="00FB5EA9">
      <w:pPr>
        <w:autoSpaceDE w:val="0"/>
        <w:autoSpaceDN w:val="0"/>
        <w:adjustRightInd w:val="0"/>
        <w:spacing w:before="68"/>
        <w:ind w:leftChars="398" w:left="836" w:rightChars="-34" w:right="-71"/>
        <w:jc w:val="left"/>
        <w:rPr>
          <w:rFonts w:ascii="ＭＳ Ｐゴシック" w:eastAsia="ＭＳ Ｐゴシック" w:hAnsi="ＭＳ Ｐゴシック"/>
          <w:kern w:val="0"/>
          <w:szCs w:val="21"/>
        </w:rPr>
      </w:pPr>
      <w:r w:rsidRPr="00D25A69">
        <w:rPr>
          <w:rFonts w:ascii="ＭＳ Ｐゴシック" w:eastAsia="ＭＳ Ｐゴシック" w:hAnsi="ＭＳ Ｐゴシック" w:cs="ＭＳ Ｐ明朝" w:hint="eastAsia"/>
          <w:kern w:val="0"/>
          <w:szCs w:val="21"/>
        </w:rPr>
        <w:t>身体を</w:t>
      </w:r>
      <w:r w:rsidR="009B34D6" w:rsidRPr="00D25A69">
        <w:rPr>
          <w:rFonts w:ascii="ＭＳ Ｐゴシック" w:eastAsia="ＭＳ Ｐゴシック" w:hAnsi="ＭＳ Ｐゴシック" w:cs="ＭＳ Ｐ明朝" w:hint="eastAsia"/>
          <w:kern w:val="0"/>
          <w:szCs w:val="21"/>
        </w:rPr>
        <w:t>、</w:t>
      </w:r>
      <w:r w:rsidRPr="00D25A69">
        <w:rPr>
          <w:rFonts w:ascii="ＭＳ Ｐゴシック" w:eastAsia="ＭＳ Ｐゴシック" w:hAnsi="ＭＳ Ｐゴシック" w:cs="ＭＳ Ｐ明朝" w:hint="eastAsia"/>
          <w:kern w:val="0"/>
          <w:szCs w:val="21"/>
        </w:rPr>
        <w:t>a</w:t>
      </w:r>
      <w:r w:rsidR="00005378">
        <w:rPr>
          <w:rFonts w:ascii="ＭＳ Ｐゴシック" w:eastAsia="ＭＳ Ｐゴシック" w:hAnsi="ＭＳ Ｐゴシック" w:cs="ＭＳ Ｐ明朝" w:hint="eastAsia"/>
          <w:kern w:val="0"/>
          <w:szCs w:val="21"/>
        </w:rPr>
        <w:t>．</w:t>
      </w:r>
      <w:r w:rsidRPr="00D25A69">
        <w:rPr>
          <w:rFonts w:ascii="ＭＳ Ｐゴシック" w:eastAsia="ＭＳ Ｐゴシック" w:hAnsi="ＭＳ Ｐゴシック" w:cs="ＭＳ Ｐ明朝" w:hint="eastAsia"/>
          <w:kern w:val="0"/>
          <w:szCs w:val="21"/>
        </w:rPr>
        <w:t>脳神経領域</w:t>
      </w:r>
      <w:r w:rsidR="009B34D6" w:rsidRPr="00D25A69">
        <w:rPr>
          <w:rFonts w:ascii="ＭＳ Ｐゴシック" w:eastAsia="ＭＳ Ｐゴシック" w:hAnsi="ＭＳ Ｐゴシック" w:cs="ＭＳ Ｐ明朝" w:hint="eastAsia"/>
          <w:kern w:val="0"/>
          <w:szCs w:val="21"/>
        </w:rPr>
        <w:t>、</w:t>
      </w:r>
      <w:r w:rsidRPr="00D25A69">
        <w:rPr>
          <w:rFonts w:ascii="ＭＳ Ｐゴシック" w:eastAsia="ＭＳ Ｐゴシック" w:hAnsi="ＭＳ Ｐゴシック" w:cs="ＭＳ Ｐ明朝" w:hint="eastAsia"/>
          <w:kern w:val="0"/>
          <w:szCs w:val="21"/>
        </w:rPr>
        <w:t>b</w:t>
      </w:r>
      <w:r w:rsidR="00005378">
        <w:rPr>
          <w:rFonts w:ascii="ＭＳ Ｐゴシック" w:eastAsia="ＭＳ Ｐゴシック" w:hAnsi="ＭＳ Ｐゴシック" w:cs="ＭＳ Ｐ明朝" w:hint="eastAsia"/>
          <w:kern w:val="0"/>
          <w:szCs w:val="21"/>
        </w:rPr>
        <w:t>．</w:t>
      </w:r>
      <w:r w:rsidRPr="00D25A69">
        <w:rPr>
          <w:rFonts w:ascii="ＭＳ Ｐゴシック" w:eastAsia="ＭＳ Ｐゴシック" w:hAnsi="ＭＳ Ｐゴシック" w:cs="ＭＳ Ｐ明朝" w:hint="eastAsia"/>
          <w:kern w:val="0"/>
          <w:szCs w:val="21"/>
        </w:rPr>
        <w:t>頸部・上肢領域</w:t>
      </w:r>
      <w:r w:rsidR="009B34D6" w:rsidRPr="00D25A69">
        <w:rPr>
          <w:rFonts w:ascii="ＭＳ Ｐゴシック" w:eastAsia="ＭＳ Ｐゴシック" w:hAnsi="ＭＳ Ｐゴシック" w:cs="ＭＳ Ｐ明朝" w:hint="eastAsia"/>
          <w:kern w:val="0"/>
          <w:szCs w:val="21"/>
        </w:rPr>
        <w:t>、</w:t>
      </w:r>
      <w:r w:rsidRPr="00D25A69">
        <w:rPr>
          <w:rFonts w:ascii="ＭＳ Ｐゴシック" w:eastAsia="ＭＳ Ｐゴシック" w:hAnsi="ＭＳ Ｐゴシック" w:cs="ＭＳ Ｐ明朝" w:hint="eastAsia"/>
          <w:kern w:val="0"/>
          <w:szCs w:val="21"/>
        </w:rPr>
        <w:t>c</w:t>
      </w:r>
      <w:r w:rsidR="00005378">
        <w:rPr>
          <w:rFonts w:ascii="ＭＳ Ｐゴシック" w:eastAsia="ＭＳ Ｐゴシック" w:hAnsi="ＭＳ Ｐゴシック" w:cs="ＭＳ Ｐ明朝" w:hint="eastAsia"/>
          <w:kern w:val="0"/>
          <w:szCs w:val="21"/>
        </w:rPr>
        <w:t>．</w:t>
      </w:r>
      <w:r w:rsidRPr="00D25A69">
        <w:rPr>
          <w:rFonts w:ascii="ＭＳ Ｐゴシック" w:eastAsia="ＭＳ Ｐゴシック" w:hAnsi="ＭＳ Ｐゴシック" w:cs="ＭＳ Ｐ明朝" w:hint="eastAsia"/>
          <w:kern w:val="0"/>
          <w:szCs w:val="21"/>
        </w:rPr>
        <w:t>体幹領域（胸髄領域）</w:t>
      </w:r>
      <w:r w:rsidR="009B34D6" w:rsidRPr="00D25A69">
        <w:rPr>
          <w:rFonts w:ascii="ＭＳ Ｐゴシック" w:eastAsia="ＭＳ Ｐゴシック" w:hAnsi="ＭＳ Ｐゴシック" w:cs="ＭＳ Ｐ明朝" w:hint="eastAsia"/>
          <w:kern w:val="0"/>
          <w:szCs w:val="21"/>
        </w:rPr>
        <w:t>、</w:t>
      </w:r>
      <w:r w:rsidRPr="00D25A69">
        <w:rPr>
          <w:rFonts w:ascii="ＭＳ Ｐゴシック" w:eastAsia="ＭＳ Ｐゴシック" w:hAnsi="ＭＳ Ｐゴシック" w:cs="ＭＳ Ｐ明朝" w:hint="eastAsia"/>
          <w:kern w:val="0"/>
          <w:szCs w:val="21"/>
        </w:rPr>
        <w:t>d</w:t>
      </w:r>
      <w:r w:rsidR="00005378">
        <w:rPr>
          <w:rFonts w:ascii="ＭＳ Ｐゴシック" w:eastAsia="ＭＳ Ｐゴシック" w:hAnsi="ＭＳ Ｐゴシック" w:cs="ＭＳ Ｐ明朝" w:hint="eastAsia"/>
          <w:kern w:val="0"/>
          <w:szCs w:val="21"/>
        </w:rPr>
        <w:t>．</w:t>
      </w:r>
      <w:r w:rsidRPr="00D25A69">
        <w:rPr>
          <w:rFonts w:ascii="ＭＳ Ｐゴシック" w:eastAsia="ＭＳ Ｐゴシック" w:hAnsi="ＭＳ Ｐゴシック" w:cs="ＭＳ Ｐ明朝" w:hint="eastAsia"/>
          <w:kern w:val="0"/>
          <w:szCs w:val="21"/>
        </w:rPr>
        <w:t>腰部・下肢領域の</w:t>
      </w:r>
      <w:r w:rsidR="00434CB4">
        <w:rPr>
          <w:rFonts w:ascii="ＭＳ Ｐゴシック" w:eastAsia="ＭＳ Ｐゴシック" w:hAnsi="ＭＳ Ｐゴシック" w:cs="ＭＳ Ｐ明朝" w:hint="eastAsia"/>
          <w:kern w:val="0"/>
          <w:szCs w:val="21"/>
        </w:rPr>
        <w:t>４</w:t>
      </w:r>
      <w:r w:rsidRPr="00D25A69">
        <w:rPr>
          <w:rFonts w:ascii="ＭＳ Ｐゴシック" w:eastAsia="ＭＳ Ｐゴシック" w:hAnsi="ＭＳ Ｐゴシック" w:cs="ＭＳ Ｐ明朝" w:hint="eastAsia"/>
          <w:kern w:val="0"/>
          <w:szCs w:val="21"/>
        </w:rPr>
        <w:t>領域に分ける（領域の分け方は</w:t>
      </w:r>
      <w:r w:rsidR="009B34D6" w:rsidRPr="00D25A69">
        <w:rPr>
          <w:rFonts w:ascii="ＭＳ Ｐゴシック" w:eastAsia="ＭＳ Ｐゴシック" w:hAnsi="ＭＳ Ｐゴシック" w:cs="ＭＳ Ｐ明朝" w:hint="eastAsia"/>
          <w:kern w:val="0"/>
          <w:szCs w:val="21"/>
        </w:rPr>
        <w:t>、</w:t>
      </w:r>
      <w:r w:rsidR="00434CB4">
        <w:rPr>
          <w:rFonts w:ascii="ＭＳ Ｐゴシック" w:eastAsia="ＭＳ Ｐゴシック" w:hAnsi="ＭＳ Ｐゴシック" w:cs="ＭＳ Ｐ明朝" w:hint="eastAsia"/>
          <w:kern w:val="0"/>
          <w:szCs w:val="21"/>
        </w:rPr>
        <w:t>２</w:t>
      </w:r>
      <w:r w:rsidR="00510700" w:rsidRPr="00D25A69">
        <w:rPr>
          <w:rFonts w:ascii="ＭＳ Ｐゴシック" w:eastAsia="ＭＳ Ｐゴシック" w:hAnsi="ＭＳ Ｐゴシック" w:cs="ＭＳ Ｐ明朝" w:hint="eastAsia"/>
          <w:kern w:val="0"/>
          <w:szCs w:val="21"/>
        </w:rPr>
        <w:t xml:space="preserve">　</w:t>
      </w:r>
      <w:r w:rsidRPr="00D25A69">
        <w:rPr>
          <w:rFonts w:ascii="ＭＳ Ｐゴシック" w:eastAsia="ＭＳ Ｐゴシック" w:hAnsi="ＭＳ Ｐゴシック" w:cs="ＭＳ Ｐ明朝" w:hint="eastAsia"/>
          <w:kern w:val="0"/>
          <w:szCs w:val="21"/>
        </w:rPr>
        <w:t>参考事項を参照）。</w:t>
      </w:r>
    </w:p>
    <w:p w:rsidR="00150018" w:rsidRPr="00D25A69" w:rsidRDefault="00150018" w:rsidP="00FB5EA9">
      <w:pPr>
        <w:autoSpaceDE w:val="0"/>
        <w:autoSpaceDN w:val="0"/>
        <w:adjustRightInd w:val="0"/>
        <w:spacing w:before="68"/>
        <w:ind w:leftChars="398" w:left="836" w:rightChars="-34" w:right="-71"/>
        <w:jc w:val="left"/>
        <w:rPr>
          <w:rFonts w:ascii="ＭＳ Ｐゴシック" w:eastAsia="ＭＳ Ｐゴシック" w:hAnsi="ＭＳ Ｐゴシック"/>
          <w:kern w:val="0"/>
          <w:szCs w:val="21"/>
        </w:rPr>
      </w:pPr>
      <w:r w:rsidRPr="00D25A69">
        <w:rPr>
          <w:rFonts w:ascii="ＭＳ Ｐゴシック" w:eastAsia="ＭＳ Ｐゴシック" w:hAnsi="ＭＳ Ｐゴシック" w:cs="ＭＳ Ｐ明朝" w:hint="eastAsia"/>
          <w:kern w:val="0"/>
          <w:szCs w:val="21"/>
        </w:rPr>
        <w:t>下位運動ニューロン徴候は</w:t>
      </w:r>
      <w:r w:rsidR="00515DD2" w:rsidRPr="00D25A69">
        <w:rPr>
          <w:rFonts w:ascii="ＭＳ Ｐゴシック" w:eastAsia="ＭＳ Ｐゴシック" w:hAnsi="ＭＳ Ｐゴシック" w:cs="ＭＳ Ｐ明朝" w:hint="eastAsia"/>
          <w:kern w:val="0"/>
          <w:szCs w:val="21"/>
        </w:rPr>
        <w:t>、</w:t>
      </w:r>
      <w:r w:rsidRPr="00D25A69">
        <w:rPr>
          <w:rFonts w:ascii="ＭＳ Ｐゴシック" w:eastAsia="ＭＳ Ｐゴシック" w:hAnsi="ＭＳ Ｐゴシック" w:cs="ＭＳ Ｐ明朝" w:hint="eastAsia"/>
          <w:kern w:val="0"/>
          <w:szCs w:val="21"/>
        </w:rPr>
        <w:t>(</w:t>
      </w:r>
      <w:r w:rsidR="00434CB4">
        <w:rPr>
          <w:rFonts w:ascii="ＭＳ Ｐゴシック" w:eastAsia="ＭＳ Ｐゴシック" w:hAnsi="ＭＳ Ｐゴシック" w:cs="ＭＳ Ｐ明朝" w:hint="eastAsia"/>
          <w:kern w:val="0"/>
          <w:szCs w:val="21"/>
        </w:rPr>
        <w:t>２</w:t>
      </w:r>
      <w:r w:rsidRPr="00D25A69">
        <w:rPr>
          <w:rFonts w:ascii="ＭＳ Ｐゴシック" w:eastAsia="ＭＳ Ｐゴシック" w:hAnsi="ＭＳ Ｐゴシック" w:cs="ＭＳ Ｐ明朝" w:hint="eastAsia"/>
          <w:kern w:val="0"/>
          <w:szCs w:val="21"/>
        </w:rPr>
        <w:t>)針筋電図所見（①または②）でも代用できる。</w:t>
      </w:r>
    </w:p>
    <w:p w:rsidR="00150018" w:rsidRPr="00D25A69" w:rsidRDefault="00715A33" w:rsidP="00317FA4">
      <w:pPr>
        <w:autoSpaceDE w:val="0"/>
        <w:autoSpaceDN w:val="0"/>
        <w:adjustRightInd w:val="0"/>
        <w:spacing w:before="72"/>
        <w:ind w:leftChars="400" w:left="1050" w:rightChars="-34" w:right="-71" w:hangingChars="100" w:hanging="210"/>
        <w:jc w:val="left"/>
        <w:rPr>
          <w:rFonts w:ascii="ＭＳ Ｐゴシック" w:eastAsia="ＭＳ Ｐゴシック" w:hAnsi="ＭＳ Ｐゴシック"/>
          <w:kern w:val="0"/>
          <w:szCs w:val="21"/>
        </w:rPr>
      </w:pPr>
      <w:r w:rsidRPr="00D25A69">
        <w:rPr>
          <w:rFonts w:ascii="ＭＳ Ｐゴシック" w:eastAsia="ＭＳ Ｐゴシック" w:hAnsi="ＭＳ Ｐゴシック" w:cs="ＭＳ Ｐ明朝" w:hint="eastAsia"/>
          <w:kern w:val="0"/>
          <w:szCs w:val="21"/>
        </w:rPr>
        <w:t>１</w:t>
      </w:r>
      <w:r w:rsidR="005D2E28">
        <w:rPr>
          <w:rFonts w:ascii="ＭＳ Ｐゴシック" w:eastAsia="ＭＳ Ｐゴシック" w:hAnsi="ＭＳ Ｐゴシック" w:cs="ＭＳ Ｐ明朝" w:hint="eastAsia"/>
          <w:kern w:val="0"/>
          <w:szCs w:val="21"/>
        </w:rPr>
        <w:t>．</w:t>
      </w:r>
      <w:r w:rsidRPr="00D25A69">
        <w:rPr>
          <w:rFonts w:ascii="ＭＳ Ｐゴシック" w:eastAsia="ＭＳ Ｐゴシック" w:hAnsi="ＭＳ Ｐゴシック" w:cs="ＭＳ Ｐ明朝" w:hint="eastAsia"/>
          <w:kern w:val="0"/>
          <w:szCs w:val="21"/>
        </w:rPr>
        <w:t>１</w:t>
      </w:r>
      <w:r w:rsidR="00150018" w:rsidRPr="00D25A69">
        <w:rPr>
          <w:rFonts w:ascii="ＭＳ Ｐゴシック" w:eastAsia="ＭＳ Ｐゴシック" w:hAnsi="ＭＳ Ｐゴシック" w:cs="ＭＳ Ｐ明朝" w:hint="eastAsia"/>
          <w:kern w:val="0"/>
          <w:szCs w:val="21"/>
        </w:rPr>
        <w:t>つ以上の領域に上位運動ニューロン徴候を</w:t>
      </w:r>
      <w:r w:rsidR="00621686">
        <w:rPr>
          <w:rFonts w:ascii="ＭＳ Ｐゴシック" w:eastAsia="ＭＳ Ｐゴシック" w:hAnsi="ＭＳ Ｐゴシック" w:cs="ＭＳ Ｐ明朝" w:hint="eastAsia"/>
          <w:kern w:val="0"/>
          <w:szCs w:val="21"/>
        </w:rPr>
        <w:t>認</w:t>
      </w:r>
      <w:r w:rsidR="00150018" w:rsidRPr="00D25A69">
        <w:rPr>
          <w:rFonts w:ascii="ＭＳ Ｐゴシック" w:eastAsia="ＭＳ Ｐゴシック" w:hAnsi="ＭＳ Ｐゴシック" w:cs="ＭＳ Ｐ明朝" w:hint="eastAsia"/>
          <w:kern w:val="0"/>
          <w:szCs w:val="21"/>
        </w:rPr>
        <w:t>め</w:t>
      </w:r>
      <w:r w:rsidR="00515DD2" w:rsidRPr="00D25A69">
        <w:rPr>
          <w:rFonts w:ascii="ＭＳ Ｐゴシック" w:eastAsia="ＭＳ Ｐゴシック" w:hAnsi="ＭＳ Ｐゴシック" w:cs="ＭＳ Ｐ明朝" w:hint="eastAsia"/>
          <w:kern w:val="0"/>
          <w:szCs w:val="21"/>
        </w:rPr>
        <w:t>、</w:t>
      </w:r>
      <w:r w:rsidR="00150018" w:rsidRPr="00D25A69">
        <w:rPr>
          <w:rFonts w:ascii="ＭＳ Ｐゴシック" w:eastAsia="ＭＳ Ｐゴシック" w:hAnsi="ＭＳ Ｐゴシック" w:cs="ＭＳ Ｐ明朝" w:hint="eastAsia"/>
          <w:kern w:val="0"/>
          <w:szCs w:val="21"/>
        </w:rPr>
        <w:t>かつ</w:t>
      </w:r>
      <w:r w:rsidRPr="00D25A69">
        <w:rPr>
          <w:rFonts w:ascii="ＭＳ Ｐゴシック" w:eastAsia="ＭＳ Ｐゴシック" w:hAnsi="ＭＳ Ｐゴシック" w:cs="ＭＳ Ｐ明朝" w:hint="eastAsia"/>
          <w:kern w:val="0"/>
          <w:szCs w:val="21"/>
        </w:rPr>
        <w:t>２</w:t>
      </w:r>
      <w:r w:rsidR="00150018" w:rsidRPr="00D25A69">
        <w:rPr>
          <w:rFonts w:ascii="ＭＳ Ｐゴシック" w:eastAsia="ＭＳ Ｐゴシック" w:hAnsi="ＭＳ Ｐゴシック" w:cs="ＭＳ Ｐ明朝" w:hint="eastAsia"/>
          <w:kern w:val="0"/>
          <w:szCs w:val="21"/>
        </w:rPr>
        <w:t>つ以上の領域に下位運動ニューロン症候がある。</w:t>
      </w:r>
    </w:p>
    <w:p w:rsidR="00150018" w:rsidRPr="00D25A69" w:rsidRDefault="00715A33" w:rsidP="00317FA4">
      <w:pPr>
        <w:autoSpaceDE w:val="0"/>
        <w:autoSpaceDN w:val="0"/>
        <w:adjustRightInd w:val="0"/>
        <w:spacing w:before="72"/>
        <w:ind w:leftChars="400" w:left="1050" w:rightChars="-34" w:right="-71" w:hangingChars="100" w:hanging="210"/>
        <w:jc w:val="left"/>
        <w:rPr>
          <w:rFonts w:ascii="ＭＳ Ｐゴシック" w:eastAsia="ＭＳ Ｐゴシック" w:hAnsi="ＭＳ Ｐゴシック"/>
          <w:kern w:val="0"/>
          <w:szCs w:val="21"/>
        </w:rPr>
      </w:pPr>
      <w:r w:rsidRPr="00D25A69">
        <w:rPr>
          <w:rFonts w:ascii="ＭＳ Ｐゴシック" w:eastAsia="ＭＳ Ｐゴシック" w:hAnsi="ＭＳ Ｐゴシック" w:cs="ＭＳ Ｐ明朝" w:hint="eastAsia"/>
          <w:kern w:val="0"/>
          <w:szCs w:val="21"/>
        </w:rPr>
        <w:t>２</w:t>
      </w:r>
      <w:r w:rsidR="005D2E28">
        <w:rPr>
          <w:rFonts w:ascii="ＭＳ Ｐゴシック" w:eastAsia="ＭＳ Ｐゴシック" w:hAnsi="ＭＳ Ｐゴシック" w:cs="ＭＳ Ｐ明朝" w:hint="eastAsia"/>
          <w:kern w:val="0"/>
          <w:szCs w:val="21"/>
        </w:rPr>
        <w:t>．</w:t>
      </w:r>
      <w:r w:rsidR="00150018" w:rsidRPr="00471B47">
        <w:rPr>
          <w:rFonts w:ascii="ＭＳ Ｐゴシック" w:eastAsia="ＭＳ Ｐゴシック" w:hAnsi="ＭＳ Ｐゴシック" w:cs="ＭＳ Ｐ明朝"/>
          <w:i/>
          <w:kern w:val="0"/>
          <w:szCs w:val="21"/>
        </w:rPr>
        <w:t>SOD1</w:t>
      </w:r>
      <w:r w:rsidR="00150018" w:rsidRPr="00D25A69">
        <w:rPr>
          <w:rFonts w:ascii="ＭＳ Ｐゴシック" w:eastAsia="ＭＳ Ｐゴシック" w:hAnsi="ＭＳ Ｐゴシック" w:cs="ＭＳ Ｐ明朝" w:hint="eastAsia"/>
          <w:kern w:val="0"/>
          <w:szCs w:val="21"/>
        </w:rPr>
        <w:t>遺伝子変異</w:t>
      </w:r>
      <w:r w:rsidR="00AF1B31" w:rsidRPr="00E44004">
        <w:rPr>
          <w:rFonts w:ascii="ＭＳ Ｐゴシック" w:eastAsia="ＭＳ Ｐゴシック" w:hAnsi="ＭＳ Ｐゴシック" w:cs="ＭＳ Ｐ明朝" w:hint="eastAsia"/>
          <w:kern w:val="0"/>
          <w:szCs w:val="21"/>
        </w:rPr>
        <w:t>など</w:t>
      </w:r>
      <w:r w:rsidR="00150018" w:rsidRPr="00D25A69">
        <w:rPr>
          <w:rFonts w:ascii="ＭＳ Ｐゴシック" w:eastAsia="ＭＳ Ｐゴシック" w:hAnsi="ＭＳ Ｐゴシック" w:cs="ＭＳ Ｐ明朝" w:hint="eastAsia"/>
          <w:kern w:val="0"/>
          <w:szCs w:val="21"/>
        </w:rPr>
        <w:t>既知の家族性筋萎縮性側索硬化症に関与する遺伝子異常があり</w:t>
      </w:r>
      <w:r w:rsidR="00515DD2" w:rsidRPr="00D25A69">
        <w:rPr>
          <w:rFonts w:ascii="ＭＳ Ｐゴシック" w:eastAsia="ＭＳ Ｐゴシック" w:hAnsi="ＭＳ Ｐゴシック" w:cs="ＭＳ Ｐ明朝" w:hint="eastAsia"/>
          <w:kern w:val="0"/>
          <w:szCs w:val="21"/>
        </w:rPr>
        <w:t>、</w:t>
      </w:r>
      <w:r w:rsidR="00150018" w:rsidRPr="00D25A69">
        <w:rPr>
          <w:rFonts w:ascii="ＭＳ Ｐゴシック" w:eastAsia="ＭＳ Ｐゴシック" w:hAnsi="ＭＳ Ｐゴシック" w:cs="ＭＳ Ｐ明朝" w:hint="eastAsia"/>
          <w:kern w:val="0"/>
          <w:szCs w:val="21"/>
        </w:rPr>
        <w:t>身体の</w:t>
      </w:r>
      <w:r w:rsidR="00434CB4">
        <w:rPr>
          <w:rFonts w:ascii="ＭＳ Ｐゴシック" w:eastAsia="ＭＳ Ｐゴシック" w:hAnsi="ＭＳ Ｐゴシック" w:cs="ＭＳ Ｐ明朝" w:hint="eastAsia"/>
          <w:kern w:val="0"/>
          <w:szCs w:val="21"/>
        </w:rPr>
        <w:t>１</w:t>
      </w:r>
      <w:r w:rsidR="00150018" w:rsidRPr="00D25A69">
        <w:rPr>
          <w:rFonts w:ascii="ＭＳ Ｐゴシック" w:eastAsia="ＭＳ Ｐゴシック" w:hAnsi="ＭＳ Ｐゴシック" w:cs="ＭＳ Ｐ明朝" w:hint="eastAsia"/>
          <w:kern w:val="0"/>
          <w:szCs w:val="21"/>
        </w:rPr>
        <w:t>領域以上に上位</w:t>
      </w:r>
      <w:r w:rsidR="00510700" w:rsidRPr="00D25A69">
        <w:rPr>
          <w:rFonts w:ascii="ＭＳ Ｐゴシック" w:eastAsia="ＭＳ Ｐゴシック" w:hAnsi="ＭＳ Ｐゴシック" w:cs="ＭＳ Ｐ明朝" w:hint="eastAsia"/>
          <w:kern w:val="0"/>
          <w:szCs w:val="21"/>
        </w:rPr>
        <w:t>及び</w:t>
      </w:r>
      <w:r w:rsidR="00150018" w:rsidRPr="00D25A69">
        <w:rPr>
          <w:rFonts w:ascii="ＭＳ Ｐゴシック" w:eastAsia="ＭＳ Ｐゴシック" w:hAnsi="ＭＳ Ｐゴシック" w:cs="ＭＳ Ｐ明朝" w:hint="eastAsia"/>
          <w:kern w:val="0"/>
          <w:szCs w:val="21"/>
        </w:rPr>
        <w:t>下位運動ニューロン徴候がある。</w:t>
      </w:r>
    </w:p>
    <w:p w:rsidR="00150018" w:rsidRPr="00D25A69" w:rsidRDefault="00150018" w:rsidP="00317FA4">
      <w:pPr>
        <w:autoSpaceDE w:val="0"/>
        <w:autoSpaceDN w:val="0"/>
        <w:adjustRightInd w:val="0"/>
        <w:spacing w:before="72"/>
        <w:ind w:left="-14" w:right="-71" w:firstLine="407"/>
        <w:jc w:val="left"/>
        <w:rPr>
          <w:rFonts w:ascii="ＭＳ Ｐゴシック" w:eastAsia="ＭＳ Ｐゴシック" w:hAnsi="ＭＳ Ｐゴシック"/>
          <w:kern w:val="0"/>
          <w:szCs w:val="21"/>
        </w:rPr>
      </w:pPr>
      <w:r w:rsidRPr="00D25A69">
        <w:rPr>
          <w:rFonts w:ascii="ＭＳ Ｐゴシック" w:eastAsia="ＭＳ Ｐゴシック" w:hAnsi="ＭＳ Ｐゴシック" w:cs="ＭＳ Ｐ明朝" w:hint="eastAsia"/>
          <w:kern w:val="0"/>
          <w:szCs w:val="21"/>
        </w:rPr>
        <w:t>④鑑別診断で挙げられた疾患のいずれでもない。</w:t>
      </w:r>
    </w:p>
    <w:p w:rsidR="00150018" w:rsidRPr="00D25A69" w:rsidRDefault="00715A33" w:rsidP="00317FA4">
      <w:pPr>
        <w:autoSpaceDE w:val="0"/>
        <w:autoSpaceDN w:val="0"/>
        <w:adjustRightInd w:val="0"/>
        <w:spacing w:before="72"/>
        <w:ind w:left="12" w:right="-71" w:firstLine="242"/>
        <w:jc w:val="left"/>
        <w:rPr>
          <w:rFonts w:ascii="ＭＳ Ｐゴシック" w:eastAsia="ＭＳ Ｐゴシック" w:hAnsi="ＭＳ Ｐゴシック"/>
          <w:kern w:val="0"/>
          <w:szCs w:val="21"/>
        </w:rPr>
      </w:pPr>
      <w:r w:rsidRPr="00D25A69">
        <w:rPr>
          <w:rFonts w:ascii="ＭＳ Ｐゴシック" w:eastAsia="ＭＳ Ｐゴシック" w:hAnsi="ＭＳ Ｐゴシック" w:cs="ＭＳ Ｐ明朝" w:hint="eastAsia"/>
          <w:kern w:val="0"/>
          <w:szCs w:val="21"/>
        </w:rPr>
        <w:t>（２）</w:t>
      </w:r>
      <w:r w:rsidR="00150018" w:rsidRPr="00D25A69">
        <w:rPr>
          <w:rFonts w:ascii="ＭＳ Ｐゴシック" w:eastAsia="ＭＳ Ｐゴシック" w:hAnsi="ＭＳ Ｐゴシック" w:cs="ＭＳ Ｐ明朝" w:hint="eastAsia"/>
          <w:kern w:val="0"/>
          <w:szCs w:val="21"/>
        </w:rPr>
        <w:t>針筋電図所見</w:t>
      </w:r>
    </w:p>
    <w:p w:rsidR="00150018" w:rsidRPr="00D25A69" w:rsidRDefault="00150018" w:rsidP="00317FA4">
      <w:pPr>
        <w:autoSpaceDE w:val="0"/>
        <w:autoSpaceDN w:val="0"/>
        <w:adjustRightInd w:val="0"/>
        <w:spacing w:before="72"/>
        <w:ind w:left="-14" w:right="-71" w:firstLine="407"/>
        <w:jc w:val="left"/>
        <w:rPr>
          <w:rFonts w:ascii="ＭＳ Ｐゴシック" w:eastAsia="ＭＳ Ｐゴシック" w:hAnsi="ＭＳ Ｐゴシック"/>
          <w:kern w:val="0"/>
          <w:szCs w:val="21"/>
        </w:rPr>
      </w:pPr>
      <w:r w:rsidRPr="00D25A69">
        <w:rPr>
          <w:rFonts w:ascii="ＭＳ Ｐゴシック" w:eastAsia="ＭＳ Ｐゴシック" w:hAnsi="ＭＳ Ｐゴシック" w:cs="ＭＳ Ｐ明朝" w:hint="eastAsia"/>
          <w:kern w:val="0"/>
          <w:szCs w:val="21"/>
        </w:rPr>
        <w:t>①進行性脱神経所見：線維</w:t>
      </w:r>
      <w:r w:rsidR="00215158" w:rsidRPr="00EC7425">
        <w:rPr>
          <w:rFonts w:ascii="ＭＳ Ｐゴシック" w:eastAsia="ＭＳ Ｐゴシック" w:hAnsi="ＭＳ Ｐゴシック" w:cs="ＭＳ Ｐ明朝" w:hint="eastAsia"/>
          <w:kern w:val="0"/>
          <w:szCs w:val="21"/>
        </w:rPr>
        <w:t>束</w:t>
      </w:r>
      <w:r w:rsidRPr="00D25A69">
        <w:rPr>
          <w:rFonts w:ascii="ＭＳ Ｐゴシック" w:eastAsia="ＭＳ Ｐゴシック" w:hAnsi="ＭＳ Ｐゴシック" w:cs="ＭＳ Ｐ明朝" w:hint="eastAsia"/>
          <w:kern w:val="0"/>
          <w:szCs w:val="21"/>
        </w:rPr>
        <w:t>性収縮電位</w:t>
      </w:r>
      <w:r w:rsidR="00515DD2" w:rsidRPr="00D25A69">
        <w:rPr>
          <w:rFonts w:ascii="ＭＳ Ｐゴシック" w:eastAsia="ＭＳ Ｐゴシック" w:hAnsi="ＭＳ Ｐゴシック" w:cs="ＭＳ Ｐ明朝" w:hint="eastAsia"/>
          <w:kern w:val="0"/>
          <w:szCs w:val="21"/>
        </w:rPr>
        <w:t>、</w:t>
      </w:r>
      <w:r w:rsidRPr="00D25A69">
        <w:rPr>
          <w:rFonts w:ascii="ＭＳ Ｐゴシック" w:eastAsia="ＭＳ Ｐゴシック" w:hAnsi="ＭＳ Ｐゴシック" w:cs="ＭＳ Ｐ明朝" w:hint="eastAsia"/>
          <w:kern w:val="0"/>
          <w:szCs w:val="21"/>
        </w:rPr>
        <w:t>陽性鋭波</w:t>
      </w:r>
      <w:r w:rsidR="00215158" w:rsidRPr="00EC7425">
        <w:rPr>
          <w:rFonts w:ascii="ＭＳ Ｐゴシック" w:eastAsia="ＭＳ Ｐゴシック" w:hAnsi="ＭＳ Ｐゴシック" w:cs="ＭＳ Ｐ明朝" w:hint="eastAsia"/>
          <w:kern w:val="0"/>
          <w:szCs w:val="21"/>
        </w:rPr>
        <w:t>、線維自発電位</w:t>
      </w:r>
      <w:r w:rsidRPr="00D25A69">
        <w:rPr>
          <w:rFonts w:ascii="ＭＳ Ｐゴシック" w:eastAsia="ＭＳ Ｐゴシック" w:hAnsi="ＭＳ Ｐゴシック" w:cs="ＭＳ Ｐ明朝" w:hint="eastAsia"/>
          <w:kern w:val="0"/>
          <w:szCs w:val="21"/>
        </w:rPr>
        <w:t>。</w:t>
      </w:r>
    </w:p>
    <w:p w:rsidR="00150018" w:rsidRPr="00EC7425" w:rsidRDefault="00150018" w:rsidP="00317FA4">
      <w:pPr>
        <w:autoSpaceDE w:val="0"/>
        <w:autoSpaceDN w:val="0"/>
        <w:adjustRightInd w:val="0"/>
        <w:spacing w:before="72"/>
        <w:ind w:left="-14" w:right="-71" w:firstLine="407"/>
        <w:jc w:val="left"/>
        <w:rPr>
          <w:rFonts w:ascii="ＭＳ Ｐゴシック" w:eastAsia="ＭＳ Ｐゴシック" w:hAnsi="ＭＳ Ｐゴシック"/>
          <w:kern w:val="0"/>
          <w:szCs w:val="21"/>
        </w:rPr>
      </w:pPr>
      <w:r w:rsidRPr="00D25A69">
        <w:rPr>
          <w:rFonts w:ascii="ＭＳ Ｐゴシック" w:eastAsia="ＭＳ Ｐゴシック" w:hAnsi="ＭＳ Ｐゴシック" w:cs="ＭＳ Ｐ明朝" w:hint="eastAsia"/>
          <w:kern w:val="0"/>
          <w:szCs w:val="21"/>
        </w:rPr>
        <w:t>②慢性脱神経所見：</w:t>
      </w:r>
      <w:r w:rsidR="00215158" w:rsidRPr="00EC7425">
        <w:rPr>
          <w:rFonts w:ascii="ＭＳ Ｐゴシック" w:eastAsia="ＭＳ Ｐゴシック" w:hAnsi="ＭＳ Ｐゴシック" w:cs="ＭＳ Ｐ明朝" w:hint="eastAsia"/>
          <w:kern w:val="0"/>
          <w:szCs w:val="21"/>
        </w:rPr>
        <w:t>運動単位電位の減少・動員遅延、高振幅・長持続時間、多相性電位</w:t>
      </w:r>
      <w:r w:rsidRPr="00EC7425">
        <w:rPr>
          <w:rFonts w:ascii="ＭＳ Ｐゴシック" w:eastAsia="ＭＳ Ｐゴシック" w:hAnsi="ＭＳ Ｐゴシック" w:cs="ＭＳ Ｐ明朝" w:hint="eastAsia"/>
          <w:kern w:val="0"/>
          <w:szCs w:val="21"/>
        </w:rPr>
        <w:t>。</w:t>
      </w:r>
    </w:p>
    <w:p w:rsidR="00150018" w:rsidRPr="00D25A69" w:rsidRDefault="00715A33" w:rsidP="00317FA4">
      <w:pPr>
        <w:autoSpaceDE w:val="0"/>
        <w:autoSpaceDN w:val="0"/>
        <w:adjustRightInd w:val="0"/>
        <w:spacing w:before="72"/>
        <w:ind w:left="12" w:right="-71" w:firstLine="242"/>
        <w:jc w:val="left"/>
        <w:rPr>
          <w:rFonts w:ascii="ＭＳ Ｐゴシック" w:eastAsia="ＭＳ Ｐゴシック" w:hAnsi="ＭＳ Ｐゴシック"/>
          <w:kern w:val="0"/>
          <w:szCs w:val="21"/>
        </w:rPr>
      </w:pPr>
      <w:r w:rsidRPr="00D25A69">
        <w:rPr>
          <w:rFonts w:ascii="ＭＳ Ｐゴシック" w:eastAsia="ＭＳ Ｐゴシック" w:hAnsi="ＭＳ Ｐゴシック" w:cs="ＭＳ Ｐ明朝" w:hint="eastAsia"/>
          <w:kern w:val="0"/>
          <w:szCs w:val="21"/>
        </w:rPr>
        <w:t>（３）</w:t>
      </w:r>
      <w:r w:rsidR="00150018" w:rsidRPr="00D25A69">
        <w:rPr>
          <w:rFonts w:ascii="ＭＳ Ｐゴシック" w:eastAsia="ＭＳ Ｐゴシック" w:hAnsi="ＭＳ Ｐゴシック" w:cs="ＭＳ Ｐ明朝" w:hint="eastAsia"/>
          <w:kern w:val="0"/>
          <w:szCs w:val="21"/>
        </w:rPr>
        <w:t>鑑別診断</w:t>
      </w:r>
    </w:p>
    <w:p w:rsidR="00150018" w:rsidRPr="00D25A69" w:rsidRDefault="00150018" w:rsidP="00317FA4">
      <w:pPr>
        <w:autoSpaceDE w:val="0"/>
        <w:autoSpaceDN w:val="0"/>
        <w:adjustRightInd w:val="0"/>
        <w:spacing w:before="68"/>
        <w:ind w:left="-14" w:right="-71" w:firstLine="407"/>
        <w:jc w:val="left"/>
        <w:rPr>
          <w:rFonts w:ascii="ＭＳ Ｐゴシック" w:eastAsia="ＭＳ Ｐゴシック" w:hAnsi="ＭＳ Ｐゴシック"/>
          <w:kern w:val="0"/>
          <w:szCs w:val="21"/>
        </w:rPr>
      </w:pPr>
      <w:r w:rsidRPr="00D25A69">
        <w:rPr>
          <w:rFonts w:ascii="ＭＳ Ｐゴシック" w:eastAsia="ＭＳ Ｐゴシック" w:hAnsi="ＭＳ Ｐゴシック" w:cs="ＭＳ Ｐ明朝" w:hint="eastAsia"/>
          <w:kern w:val="0"/>
          <w:szCs w:val="21"/>
        </w:rPr>
        <w:t>①</w:t>
      </w:r>
      <w:r w:rsidR="00B52BD9" w:rsidRPr="00D25A69">
        <w:rPr>
          <w:rFonts w:ascii="ＭＳ Ｐゴシック" w:eastAsia="ＭＳ Ｐゴシック" w:hAnsi="ＭＳ Ｐゴシック" w:cs="ＭＳ Ｐ明朝" w:hint="eastAsia"/>
          <w:kern w:val="0"/>
          <w:szCs w:val="21"/>
        </w:rPr>
        <w:t>脳幹・脊髄疾患：腫瘍</w:t>
      </w:r>
      <w:r w:rsidR="001E54D9" w:rsidRPr="00D25A69">
        <w:rPr>
          <w:rFonts w:ascii="ＭＳ Ｐゴシック" w:eastAsia="ＭＳ Ｐゴシック" w:hAnsi="ＭＳ Ｐゴシック" w:cs="ＭＳ Ｐ明朝" w:hint="eastAsia"/>
          <w:kern w:val="0"/>
          <w:szCs w:val="21"/>
        </w:rPr>
        <w:t>、</w:t>
      </w:r>
      <w:r w:rsidR="00B52BD9" w:rsidRPr="00D25A69">
        <w:rPr>
          <w:rFonts w:ascii="ＭＳ Ｐゴシック" w:eastAsia="ＭＳ Ｐゴシック" w:hAnsi="ＭＳ Ｐゴシック" w:cs="ＭＳ Ｐ明朝" w:hint="eastAsia"/>
          <w:kern w:val="0"/>
          <w:szCs w:val="21"/>
        </w:rPr>
        <w:t>多発性硬化症</w:t>
      </w:r>
      <w:r w:rsidR="001E54D9" w:rsidRPr="00D25A69">
        <w:rPr>
          <w:rFonts w:ascii="ＭＳ Ｐゴシック" w:eastAsia="ＭＳ Ｐゴシック" w:hAnsi="ＭＳ Ｐゴシック" w:cs="ＭＳ Ｐ明朝" w:hint="eastAsia"/>
          <w:kern w:val="0"/>
          <w:szCs w:val="21"/>
        </w:rPr>
        <w:t>、</w:t>
      </w:r>
      <w:r w:rsidR="00B52BD9" w:rsidRPr="00D25A69">
        <w:rPr>
          <w:rFonts w:ascii="ＭＳ Ｐゴシック" w:eastAsia="ＭＳ Ｐゴシック" w:hAnsi="ＭＳ Ｐゴシック" w:cs="ＭＳ Ｐ明朝" w:hint="eastAsia"/>
          <w:kern w:val="0"/>
          <w:szCs w:val="21"/>
        </w:rPr>
        <w:t>頸椎症</w:t>
      </w:r>
      <w:r w:rsidR="001E54D9" w:rsidRPr="00D25A69">
        <w:rPr>
          <w:rFonts w:ascii="ＭＳ Ｐゴシック" w:eastAsia="ＭＳ Ｐゴシック" w:hAnsi="ＭＳ Ｐゴシック" w:cs="ＭＳ Ｐ明朝" w:hint="eastAsia"/>
          <w:kern w:val="0"/>
          <w:szCs w:val="21"/>
        </w:rPr>
        <w:t>、</w:t>
      </w:r>
      <w:r w:rsidRPr="00D25A69">
        <w:rPr>
          <w:rFonts w:ascii="ＭＳ Ｐゴシック" w:eastAsia="ＭＳ Ｐゴシック" w:hAnsi="ＭＳ Ｐゴシック" w:cs="ＭＳ Ｐ明朝" w:hint="eastAsia"/>
          <w:kern w:val="0"/>
          <w:szCs w:val="21"/>
        </w:rPr>
        <w:t>後縦</w:t>
      </w:r>
      <w:r w:rsidR="00892CE8">
        <w:rPr>
          <w:rFonts w:ascii="ＭＳ Ｐゴシック" w:eastAsia="ＭＳ Ｐゴシック" w:hAnsi="ＭＳ Ｐゴシック" w:cs="ＭＳ Ｐ明朝" w:hint="eastAsia"/>
          <w:kern w:val="0"/>
          <w:szCs w:val="21"/>
        </w:rPr>
        <w:t>靱</w:t>
      </w:r>
      <w:r w:rsidRPr="00D25A69">
        <w:rPr>
          <w:rFonts w:ascii="ＭＳ Ｐゴシック" w:eastAsia="ＭＳ Ｐゴシック" w:hAnsi="ＭＳ Ｐゴシック" w:cs="ＭＳ Ｐ明朝" w:hint="eastAsia"/>
          <w:kern w:val="0"/>
          <w:szCs w:val="21"/>
        </w:rPr>
        <w:t>帯骨化症</w:t>
      </w:r>
      <w:r w:rsidR="00AF1B31" w:rsidRPr="00E44004">
        <w:rPr>
          <w:rFonts w:ascii="ＭＳ Ｐゴシック" w:eastAsia="ＭＳ Ｐゴシック" w:hAnsi="ＭＳ Ｐゴシック" w:cs="ＭＳ Ｐ明朝" w:hint="eastAsia"/>
          <w:kern w:val="0"/>
          <w:szCs w:val="21"/>
        </w:rPr>
        <w:t>など</w:t>
      </w:r>
      <w:r w:rsidRPr="00EC7425">
        <w:rPr>
          <w:rFonts w:ascii="ＭＳ Ｐゴシック" w:eastAsia="ＭＳ Ｐゴシック" w:hAnsi="ＭＳ Ｐゴシック" w:cs="ＭＳ Ｐ明朝" w:hint="eastAsia"/>
          <w:kern w:val="0"/>
          <w:szCs w:val="21"/>
        </w:rPr>
        <w:t>。</w:t>
      </w:r>
    </w:p>
    <w:p w:rsidR="00150018" w:rsidRPr="00D25A69" w:rsidRDefault="00150018" w:rsidP="00317FA4">
      <w:pPr>
        <w:autoSpaceDE w:val="0"/>
        <w:autoSpaceDN w:val="0"/>
        <w:adjustRightInd w:val="0"/>
        <w:spacing w:before="72"/>
        <w:ind w:left="-14" w:right="-71" w:firstLine="407"/>
        <w:jc w:val="left"/>
        <w:rPr>
          <w:rFonts w:ascii="ＭＳ Ｐゴシック" w:eastAsia="ＭＳ Ｐゴシック" w:hAnsi="ＭＳ Ｐゴシック"/>
          <w:kern w:val="0"/>
          <w:szCs w:val="21"/>
        </w:rPr>
      </w:pPr>
      <w:r w:rsidRPr="00D25A69">
        <w:rPr>
          <w:rFonts w:ascii="ＭＳ Ｐゴシック" w:eastAsia="ＭＳ Ｐゴシック" w:hAnsi="ＭＳ Ｐゴシック" w:cs="ＭＳ Ｐ明朝" w:hint="eastAsia"/>
          <w:kern w:val="0"/>
          <w:szCs w:val="21"/>
        </w:rPr>
        <w:t>②末梢神経疾患：多巣性運動ニューロパチー</w:t>
      </w:r>
      <w:r w:rsidR="001E54D9" w:rsidRPr="00D25A69">
        <w:rPr>
          <w:rFonts w:ascii="ＭＳ Ｐゴシック" w:eastAsia="ＭＳ Ｐゴシック" w:hAnsi="ＭＳ Ｐゴシック" w:cs="ＭＳ Ｐ明朝" w:hint="eastAsia"/>
          <w:kern w:val="0"/>
          <w:szCs w:val="21"/>
        </w:rPr>
        <w:t>、</w:t>
      </w:r>
      <w:r w:rsidRPr="00D25A69">
        <w:rPr>
          <w:rFonts w:ascii="ＭＳ Ｐゴシック" w:eastAsia="ＭＳ Ｐゴシック" w:hAnsi="ＭＳ Ｐゴシック" w:cs="ＭＳ Ｐ明朝" w:hint="eastAsia"/>
          <w:kern w:val="0"/>
          <w:szCs w:val="21"/>
        </w:rPr>
        <w:t>遺伝性ニューロパチー</w:t>
      </w:r>
      <w:r w:rsidR="00AF1B31" w:rsidRPr="00E44004">
        <w:rPr>
          <w:rFonts w:ascii="ＭＳ Ｐゴシック" w:eastAsia="ＭＳ Ｐゴシック" w:hAnsi="ＭＳ Ｐゴシック" w:cs="ＭＳ Ｐ明朝" w:hint="eastAsia"/>
          <w:kern w:val="0"/>
          <w:szCs w:val="21"/>
        </w:rPr>
        <w:t>など</w:t>
      </w:r>
      <w:r w:rsidRPr="00EC7425">
        <w:rPr>
          <w:rFonts w:ascii="ＭＳ Ｐゴシック" w:eastAsia="ＭＳ Ｐゴシック" w:hAnsi="ＭＳ Ｐゴシック" w:cs="ＭＳ Ｐ明朝" w:hint="eastAsia"/>
          <w:kern w:val="0"/>
          <w:szCs w:val="21"/>
        </w:rPr>
        <w:t>。</w:t>
      </w:r>
    </w:p>
    <w:p w:rsidR="00150018" w:rsidRPr="0007606A" w:rsidRDefault="00150018" w:rsidP="00317FA4">
      <w:pPr>
        <w:autoSpaceDE w:val="0"/>
        <w:autoSpaceDN w:val="0"/>
        <w:adjustRightInd w:val="0"/>
        <w:spacing w:before="72"/>
        <w:ind w:left="-14" w:right="-71" w:firstLine="407"/>
        <w:jc w:val="left"/>
        <w:rPr>
          <w:rFonts w:ascii="ＭＳ Ｐゴシック" w:eastAsia="ＭＳ Ｐゴシック" w:hAnsi="ＭＳ Ｐゴシック"/>
          <w:kern w:val="0"/>
          <w:szCs w:val="21"/>
        </w:rPr>
      </w:pPr>
      <w:r w:rsidRPr="00D25A69">
        <w:rPr>
          <w:rFonts w:ascii="ＭＳ Ｐゴシック" w:eastAsia="ＭＳ Ｐゴシック" w:hAnsi="ＭＳ Ｐゴシック" w:cs="ＭＳ Ｐ明朝" w:hint="eastAsia"/>
          <w:kern w:val="0"/>
          <w:szCs w:val="21"/>
        </w:rPr>
        <w:t>③筋疾患：筋ジストロフィー</w:t>
      </w:r>
      <w:r w:rsidR="001E54D9" w:rsidRPr="00D25A69">
        <w:rPr>
          <w:rFonts w:ascii="ＭＳ Ｐゴシック" w:eastAsia="ＭＳ Ｐゴシック" w:hAnsi="ＭＳ Ｐゴシック" w:cs="ＭＳ Ｐ明朝" w:hint="eastAsia"/>
          <w:kern w:val="0"/>
          <w:szCs w:val="21"/>
        </w:rPr>
        <w:t>、</w:t>
      </w:r>
      <w:r w:rsidRPr="00D25A69">
        <w:rPr>
          <w:rFonts w:ascii="ＭＳ Ｐゴシック" w:eastAsia="ＭＳ Ｐゴシック" w:hAnsi="ＭＳ Ｐゴシック" w:cs="ＭＳ Ｐ明朝" w:hint="eastAsia"/>
          <w:kern w:val="0"/>
          <w:szCs w:val="21"/>
        </w:rPr>
        <w:t>多発</w:t>
      </w:r>
      <w:r w:rsidR="00C4376A" w:rsidRPr="00EC7425">
        <w:rPr>
          <w:rFonts w:ascii="ＭＳ Ｐゴシック" w:eastAsia="ＭＳ Ｐゴシック" w:hAnsi="ＭＳ Ｐゴシック" w:cs="ＭＳ Ｐ明朝" w:hint="eastAsia"/>
          <w:kern w:val="0"/>
          <w:szCs w:val="21"/>
        </w:rPr>
        <w:t>性</w:t>
      </w:r>
      <w:r w:rsidRPr="00D25A69">
        <w:rPr>
          <w:rFonts w:ascii="ＭＳ Ｐゴシック" w:eastAsia="ＭＳ Ｐゴシック" w:hAnsi="ＭＳ Ｐゴシック" w:cs="ＭＳ Ｐ明朝" w:hint="eastAsia"/>
          <w:kern w:val="0"/>
          <w:szCs w:val="21"/>
        </w:rPr>
        <w:t>筋炎</w:t>
      </w:r>
      <w:r w:rsidR="00D25A69" w:rsidRPr="00D25A69">
        <w:rPr>
          <w:rFonts w:ascii="ＭＳ Ｐゴシック" w:eastAsia="ＭＳ Ｐゴシック" w:hAnsi="ＭＳ Ｐゴシック" w:cs="ＭＳ Ｐ明朝" w:hint="eastAsia"/>
          <w:kern w:val="0"/>
          <w:szCs w:val="21"/>
        </w:rPr>
        <w:t>、</w:t>
      </w:r>
      <w:r w:rsidR="00271209" w:rsidRPr="00F10AD3">
        <w:rPr>
          <w:rFonts w:ascii="ＭＳ Ｐゴシック" w:eastAsia="ＭＳ Ｐゴシック" w:hAnsi="ＭＳ Ｐゴシック" w:cs="ＭＳ Ｐ明朝" w:hint="eastAsia"/>
          <w:kern w:val="0"/>
          <w:szCs w:val="21"/>
        </w:rPr>
        <w:t>封入体筋炎</w:t>
      </w:r>
      <w:r w:rsidR="00AF1B31" w:rsidRPr="00E44004">
        <w:rPr>
          <w:rFonts w:ascii="ＭＳ Ｐゴシック" w:eastAsia="ＭＳ Ｐゴシック" w:hAnsi="ＭＳ Ｐゴシック" w:cs="ＭＳ Ｐ明朝" w:hint="eastAsia"/>
          <w:kern w:val="0"/>
          <w:szCs w:val="21"/>
        </w:rPr>
        <w:t>など</w:t>
      </w:r>
      <w:r w:rsidRPr="0007606A">
        <w:rPr>
          <w:rFonts w:ascii="ＭＳ Ｐゴシック" w:eastAsia="ＭＳ Ｐゴシック" w:hAnsi="ＭＳ Ｐゴシック" w:cs="ＭＳ Ｐ明朝" w:hint="eastAsia"/>
          <w:color w:val="000000"/>
          <w:kern w:val="0"/>
          <w:szCs w:val="21"/>
        </w:rPr>
        <w:t>。</w:t>
      </w:r>
    </w:p>
    <w:p w:rsidR="00150018" w:rsidRPr="00D25A69" w:rsidRDefault="00150018" w:rsidP="00317FA4">
      <w:pPr>
        <w:autoSpaceDE w:val="0"/>
        <w:autoSpaceDN w:val="0"/>
        <w:adjustRightInd w:val="0"/>
        <w:spacing w:before="72"/>
        <w:ind w:left="-14" w:right="-71" w:firstLine="407"/>
        <w:jc w:val="left"/>
        <w:rPr>
          <w:rFonts w:ascii="ＭＳ Ｐゴシック" w:eastAsia="ＭＳ Ｐゴシック" w:hAnsi="ＭＳ Ｐゴシック"/>
          <w:kern w:val="0"/>
          <w:szCs w:val="21"/>
        </w:rPr>
      </w:pPr>
      <w:r w:rsidRPr="00D25A69">
        <w:rPr>
          <w:rFonts w:ascii="ＭＳ Ｐゴシック" w:eastAsia="ＭＳ Ｐゴシック" w:hAnsi="ＭＳ Ｐゴシック" w:cs="ＭＳ Ｐ明朝" w:hint="eastAsia"/>
          <w:kern w:val="0"/>
          <w:szCs w:val="21"/>
        </w:rPr>
        <w:t>④下位運動ニューロン障害のみを示す変性疾患：脊髄性進行性筋萎縮症</w:t>
      </w:r>
      <w:r w:rsidR="00AF1B31" w:rsidRPr="00E44004">
        <w:rPr>
          <w:rFonts w:ascii="ＭＳ Ｐゴシック" w:eastAsia="ＭＳ Ｐゴシック" w:hAnsi="ＭＳ Ｐゴシック" w:cs="ＭＳ Ｐ明朝" w:hint="eastAsia"/>
          <w:kern w:val="0"/>
          <w:szCs w:val="21"/>
        </w:rPr>
        <w:t>など</w:t>
      </w:r>
      <w:r w:rsidRPr="00D25A69">
        <w:rPr>
          <w:rFonts w:ascii="ＭＳ Ｐゴシック" w:eastAsia="ＭＳ Ｐゴシック" w:hAnsi="ＭＳ Ｐゴシック" w:cs="ＭＳ Ｐ明朝" w:hint="eastAsia"/>
          <w:kern w:val="0"/>
          <w:szCs w:val="21"/>
        </w:rPr>
        <w:t>。</w:t>
      </w:r>
    </w:p>
    <w:p w:rsidR="00150018" w:rsidRPr="00D25A69" w:rsidRDefault="00150018" w:rsidP="00317FA4">
      <w:pPr>
        <w:autoSpaceDE w:val="0"/>
        <w:autoSpaceDN w:val="0"/>
        <w:adjustRightInd w:val="0"/>
        <w:spacing w:before="72"/>
        <w:ind w:left="-14" w:right="-71" w:firstLine="407"/>
        <w:jc w:val="left"/>
        <w:rPr>
          <w:rFonts w:ascii="ＭＳ Ｐゴシック" w:eastAsia="ＭＳ Ｐゴシック" w:hAnsi="ＭＳ Ｐゴシック"/>
          <w:kern w:val="0"/>
          <w:szCs w:val="21"/>
        </w:rPr>
      </w:pPr>
      <w:r w:rsidRPr="00D25A69">
        <w:rPr>
          <w:rFonts w:ascii="ＭＳ Ｐゴシック" w:eastAsia="ＭＳ Ｐゴシック" w:hAnsi="ＭＳ Ｐゴシック" w:cs="ＭＳ Ｐ明朝" w:hint="eastAsia"/>
          <w:kern w:val="0"/>
          <w:szCs w:val="21"/>
        </w:rPr>
        <w:t>⑤上位運動ニューロン障害のみを示す変性疾患：原発性側索硬化症</w:t>
      </w:r>
      <w:r w:rsidR="00AF1B31" w:rsidRPr="00E44004">
        <w:rPr>
          <w:rFonts w:ascii="ＭＳ Ｐゴシック" w:eastAsia="ＭＳ Ｐゴシック" w:hAnsi="ＭＳ Ｐゴシック" w:cs="ＭＳ Ｐ明朝" w:hint="eastAsia"/>
          <w:kern w:val="0"/>
          <w:szCs w:val="21"/>
        </w:rPr>
        <w:t>など</w:t>
      </w:r>
      <w:r w:rsidRPr="00D25A69">
        <w:rPr>
          <w:rFonts w:ascii="ＭＳ Ｐゴシック" w:eastAsia="ＭＳ Ｐゴシック" w:hAnsi="ＭＳ Ｐゴシック" w:cs="ＭＳ Ｐ明朝" w:hint="eastAsia"/>
          <w:kern w:val="0"/>
          <w:szCs w:val="21"/>
        </w:rPr>
        <w:t>。</w:t>
      </w:r>
    </w:p>
    <w:p w:rsidR="00150018" w:rsidRPr="0007606A" w:rsidRDefault="00150018" w:rsidP="00317FA4">
      <w:pPr>
        <w:autoSpaceDE w:val="0"/>
        <w:autoSpaceDN w:val="0"/>
        <w:adjustRightInd w:val="0"/>
        <w:ind w:left="-3" w:right="-71" w:hanging="12"/>
        <w:jc w:val="left"/>
        <w:rPr>
          <w:rFonts w:ascii="ＭＳ Ｐゴシック" w:eastAsia="ＭＳ Ｐゴシック" w:hAnsi="ＭＳ Ｐゴシック"/>
          <w:kern w:val="0"/>
          <w:szCs w:val="21"/>
        </w:rPr>
      </w:pPr>
    </w:p>
    <w:p w:rsidR="00150018" w:rsidRPr="0007606A" w:rsidRDefault="00715A33" w:rsidP="00317FA4">
      <w:pPr>
        <w:autoSpaceDE w:val="0"/>
        <w:autoSpaceDN w:val="0"/>
        <w:adjustRightInd w:val="0"/>
        <w:spacing w:before="145"/>
        <w:ind w:left="-3" w:right="-71" w:hanging="12"/>
        <w:jc w:val="left"/>
        <w:rPr>
          <w:rFonts w:ascii="ＭＳ Ｐゴシック" w:eastAsia="ＭＳ Ｐゴシック" w:hAnsi="ＭＳ Ｐゴシック"/>
          <w:kern w:val="0"/>
          <w:szCs w:val="21"/>
        </w:rPr>
      </w:pPr>
      <w:r>
        <w:rPr>
          <w:rFonts w:ascii="ＭＳ Ｐゴシック" w:eastAsia="ＭＳ Ｐゴシック" w:hAnsi="ＭＳ Ｐゴシック" w:cs="ＭＳ Ｐ明朝" w:hint="eastAsia"/>
          <w:color w:val="000000"/>
          <w:kern w:val="0"/>
          <w:szCs w:val="21"/>
        </w:rPr>
        <w:t>２</w:t>
      </w:r>
      <w:r w:rsidR="00BC5411">
        <w:rPr>
          <w:rFonts w:ascii="ＭＳ Ｐゴシック" w:eastAsia="ＭＳ Ｐゴシック" w:hAnsi="ＭＳ Ｐゴシック" w:cs="ＭＳ Ｐ明朝" w:hint="eastAsia"/>
          <w:color w:val="000000"/>
          <w:kern w:val="0"/>
          <w:szCs w:val="21"/>
        </w:rPr>
        <w:t>．</w:t>
      </w:r>
      <w:r w:rsidR="00150018" w:rsidRPr="0007606A">
        <w:rPr>
          <w:rFonts w:ascii="ＭＳ Ｐゴシック" w:eastAsia="ＭＳ Ｐゴシック" w:hAnsi="ＭＳ Ｐゴシック" w:cs="ＭＳ Ｐ明朝" w:hint="eastAsia"/>
          <w:color w:val="000000"/>
          <w:kern w:val="0"/>
          <w:szCs w:val="21"/>
        </w:rPr>
        <w:t>参考事項</w:t>
      </w:r>
    </w:p>
    <w:p w:rsidR="00150018" w:rsidRPr="0007606A" w:rsidRDefault="00715A33" w:rsidP="00317FA4">
      <w:pPr>
        <w:autoSpaceDE w:val="0"/>
        <w:autoSpaceDN w:val="0"/>
        <w:adjustRightInd w:val="0"/>
        <w:spacing w:before="72"/>
        <w:ind w:left="2" w:right="-71" w:firstLine="257"/>
        <w:jc w:val="left"/>
        <w:rPr>
          <w:rFonts w:ascii="ＭＳ Ｐゴシック" w:eastAsia="ＭＳ Ｐゴシック" w:hAnsi="ＭＳ Ｐゴシック"/>
          <w:kern w:val="0"/>
          <w:szCs w:val="21"/>
        </w:rPr>
      </w:pPr>
      <w:r>
        <w:rPr>
          <w:rFonts w:ascii="ＭＳ Ｐゴシック" w:eastAsia="ＭＳ Ｐゴシック" w:hAnsi="ＭＳ Ｐゴシック" w:cs="ＭＳ Ｐ明朝" w:hint="eastAsia"/>
          <w:color w:val="000000"/>
          <w:kern w:val="0"/>
          <w:szCs w:val="21"/>
        </w:rPr>
        <w:t>（１</w:t>
      </w:r>
      <w:r w:rsidR="00301605">
        <w:rPr>
          <w:rFonts w:ascii="ＭＳ Ｐゴシック" w:eastAsia="ＭＳ Ｐゴシック" w:hAnsi="ＭＳ Ｐゴシック" w:cs="ＭＳ Ｐ明朝" w:hint="eastAsia"/>
          <w:color w:val="000000"/>
          <w:kern w:val="0"/>
          <w:szCs w:val="21"/>
        </w:rPr>
        <w:t>）</w:t>
      </w:r>
      <w:r w:rsidR="00150018" w:rsidRPr="00471B47">
        <w:rPr>
          <w:rFonts w:ascii="ＭＳ Ｐゴシック" w:eastAsia="ＭＳ Ｐゴシック" w:hAnsi="ＭＳ Ｐゴシック" w:cs="ＭＳ Ｐ明朝"/>
          <w:i/>
          <w:color w:val="000000"/>
          <w:kern w:val="0"/>
          <w:szCs w:val="21"/>
        </w:rPr>
        <w:t>SOD1</w:t>
      </w:r>
      <w:r w:rsidR="00150018" w:rsidRPr="0007606A">
        <w:rPr>
          <w:rFonts w:ascii="ＭＳ Ｐゴシック" w:eastAsia="ＭＳ Ｐゴシック" w:hAnsi="ＭＳ Ｐゴシック" w:cs="ＭＳ Ｐ明朝" w:hint="eastAsia"/>
          <w:color w:val="000000"/>
          <w:kern w:val="0"/>
          <w:szCs w:val="21"/>
        </w:rPr>
        <w:t>遺伝子異常例以外にも遺伝性を示す例がある。</w:t>
      </w:r>
    </w:p>
    <w:p w:rsidR="00150018" w:rsidRPr="0007606A" w:rsidRDefault="00715A33" w:rsidP="00317FA4">
      <w:pPr>
        <w:autoSpaceDE w:val="0"/>
        <w:autoSpaceDN w:val="0"/>
        <w:adjustRightInd w:val="0"/>
        <w:spacing w:before="72"/>
        <w:ind w:left="2" w:right="-71" w:firstLine="257"/>
        <w:jc w:val="left"/>
        <w:rPr>
          <w:rFonts w:ascii="ＭＳ Ｐゴシック" w:eastAsia="ＭＳ Ｐゴシック" w:hAnsi="ＭＳ Ｐゴシック"/>
          <w:kern w:val="0"/>
          <w:szCs w:val="21"/>
        </w:rPr>
      </w:pPr>
      <w:r>
        <w:rPr>
          <w:rFonts w:ascii="ＭＳ Ｐゴシック" w:eastAsia="ＭＳ Ｐゴシック" w:hAnsi="ＭＳ Ｐゴシック" w:cs="ＭＳ Ｐ明朝" w:hint="eastAsia"/>
          <w:color w:val="000000"/>
          <w:kern w:val="0"/>
          <w:szCs w:val="21"/>
        </w:rPr>
        <w:t>（２</w:t>
      </w:r>
      <w:r w:rsidR="00301605">
        <w:rPr>
          <w:rFonts w:ascii="ＭＳ Ｐゴシック" w:eastAsia="ＭＳ Ｐゴシック" w:hAnsi="ＭＳ Ｐゴシック" w:cs="ＭＳ Ｐ明朝" w:hint="eastAsia"/>
          <w:color w:val="000000"/>
          <w:kern w:val="0"/>
          <w:szCs w:val="21"/>
        </w:rPr>
        <w:t>）</w:t>
      </w:r>
      <w:r w:rsidR="00510700">
        <w:rPr>
          <w:rFonts w:ascii="ＭＳ Ｐゴシック" w:eastAsia="ＭＳ Ｐゴシック" w:hAnsi="ＭＳ Ｐゴシック" w:cs="ＭＳ Ｐ明朝" w:hint="eastAsia"/>
          <w:color w:val="000000"/>
          <w:kern w:val="0"/>
          <w:szCs w:val="21"/>
        </w:rPr>
        <w:t>まれ</w:t>
      </w:r>
      <w:r w:rsidR="00150018" w:rsidRPr="0007606A">
        <w:rPr>
          <w:rFonts w:ascii="ＭＳ Ｐゴシック" w:eastAsia="ＭＳ Ｐゴシック" w:hAnsi="ＭＳ Ｐゴシック" w:cs="ＭＳ Ｐ明朝" w:hint="eastAsia"/>
          <w:color w:val="000000"/>
          <w:kern w:val="0"/>
          <w:szCs w:val="21"/>
        </w:rPr>
        <w:t>に初期から認知症を伴うことがある。</w:t>
      </w:r>
    </w:p>
    <w:p w:rsidR="00150018" w:rsidRPr="0007606A" w:rsidRDefault="00715A33" w:rsidP="00B52BD9">
      <w:pPr>
        <w:autoSpaceDE w:val="0"/>
        <w:autoSpaceDN w:val="0"/>
        <w:adjustRightInd w:val="0"/>
        <w:spacing w:before="68"/>
        <w:ind w:left="2" w:right="-71" w:firstLine="257"/>
        <w:jc w:val="left"/>
        <w:rPr>
          <w:rFonts w:ascii="ＭＳ Ｐゴシック" w:eastAsia="ＭＳ Ｐゴシック" w:hAnsi="ＭＳ Ｐゴシック"/>
          <w:kern w:val="0"/>
          <w:szCs w:val="21"/>
        </w:rPr>
      </w:pPr>
      <w:r>
        <w:rPr>
          <w:rFonts w:ascii="ＭＳ Ｐゴシック" w:eastAsia="ＭＳ Ｐゴシック" w:hAnsi="ＭＳ Ｐゴシック" w:cs="ＭＳ Ｐ明朝" w:hint="eastAsia"/>
          <w:color w:val="000000"/>
          <w:kern w:val="0"/>
          <w:szCs w:val="21"/>
        </w:rPr>
        <w:t>（３</w:t>
      </w:r>
      <w:r w:rsidR="00301605">
        <w:rPr>
          <w:rFonts w:ascii="ＭＳ Ｐゴシック" w:eastAsia="ＭＳ Ｐゴシック" w:hAnsi="ＭＳ Ｐゴシック" w:cs="ＭＳ Ｐ明朝" w:hint="eastAsia"/>
          <w:color w:val="000000"/>
          <w:kern w:val="0"/>
          <w:szCs w:val="21"/>
        </w:rPr>
        <w:t>）</w:t>
      </w:r>
      <w:r w:rsidR="00150018" w:rsidRPr="0007606A">
        <w:rPr>
          <w:rFonts w:ascii="ＭＳ Ｐゴシック" w:eastAsia="ＭＳ Ｐゴシック" w:hAnsi="ＭＳ Ｐゴシック" w:cs="ＭＳ Ｐ明朝" w:hint="eastAsia"/>
          <w:color w:val="000000"/>
          <w:kern w:val="0"/>
          <w:szCs w:val="21"/>
        </w:rPr>
        <w:t>感覚障害</w:t>
      </w:r>
      <w:r>
        <w:rPr>
          <w:rFonts w:ascii="ＭＳ Ｐゴシック" w:eastAsia="ＭＳ Ｐゴシック" w:hAnsi="ＭＳ Ｐゴシック" w:cs="ＭＳ Ｐ明朝" w:hint="eastAsia"/>
          <w:color w:val="000000"/>
          <w:kern w:val="0"/>
          <w:szCs w:val="21"/>
        </w:rPr>
        <w:t>、</w:t>
      </w:r>
      <w:r w:rsidR="00150018" w:rsidRPr="0007606A">
        <w:rPr>
          <w:rFonts w:ascii="ＭＳ Ｐゴシック" w:eastAsia="ＭＳ Ｐゴシック" w:hAnsi="ＭＳ Ｐゴシック" w:cs="ＭＳ Ｐ明朝" w:hint="eastAsia"/>
          <w:color w:val="000000"/>
          <w:kern w:val="0"/>
          <w:szCs w:val="21"/>
        </w:rPr>
        <w:t>膀胱直腸障害</w:t>
      </w:r>
      <w:r>
        <w:rPr>
          <w:rFonts w:ascii="ＭＳ Ｐゴシック" w:eastAsia="ＭＳ Ｐゴシック" w:hAnsi="ＭＳ Ｐゴシック" w:cs="ＭＳ Ｐ明朝" w:hint="eastAsia"/>
          <w:color w:val="000000"/>
          <w:kern w:val="0"/>
          <w:szCs w:val="21"/>
        </w:rPr>
        <w:t>、</w:t>
      </w:r>
      <w:r w:rsidR="00150018" w:rsidRPr="0007606A">
        <w:rPr>
          <w:rFonts w:ascii="ＭＳ Ｐゴシック" w:eastAsia="ＭＳ Ｐゴシック" w:hAnsi="ＭＳ Ｐゴシック" w:cs="ＭＳ Ｐ明朝" w:hint="eastAsia"/>
          <w:color w:val="000000"/>
          <w:kern w:val="0"/>
          <w:szCs w:val="21"/>
        </w:rPr>
        <w:t>小脳症状を欠く。ただし</w:t>
      </w:r>
      <w:r w:rsidR="008D5E9F">
        <w:rPr>
          <w:rFonts w:ascii="ＭＳ Ｐゴシック" w:eastAsia="ＭＳ Ｐゴシック" w:hAnsi="ＭＳ Ｐゴシック" w:cs="ＭＳ Ｐ明朝" w:hint="eastAsia"/>
          <w:color w:val="000000"/>
          <w:kern w:val="0"/>
          <w:szCs w:val="21"/>
        </w:rPr>
        <w:t>、</w:t>
      </w:r>
      <w:r w:rsidR="00150018" w:rsidRPr="0007606A">
        <w:rPr>
          <w:rFonts w:ascii="ＭＳ Ｐゴシック" w:eastAsia="ＭＳ Ｐゴシック" w:hAnsi="ＭＳ Ｐゴシック" w:cs="ＭＳ Ｐ明朝" w:hint="eastAsia"/>
          <w:color w:val="000000"/>
          <w:kern w:val="0"/>
          <w:szCs w:val="21"/>
        </w:rPr>
        <w:t>一部の例でこれらが認められることがある。</w:t>
      </w:r>
    </w:p>
    <w:p w:rsidR="00150018" w:rsidRPr="0007606A" w:rsidRDefault="00715A33" w:rsidP="00317FA4">
      <w:pPr>
        <w:autoSpaceDE w:val="0"/>
        <w:autoSpaceDN w:val="0"/>
        <w:adjustRightInd w:val="0"/>
        <w:spacing w:before="68"/>
        <w:ind w:left="2" w:right="-71" w:firstLine="252"/>
        <w:jc w:val="left"/>
        <w:rPr>
          <w:rFonts w:ascii="ＭＳ Ｐゴシック" w:eastAsia="ＭＳ Ｐゴシック" w:hAnsi="ＭＳ Ｐゴシック"/>
          <w:kern w:val="0"/>
          <w:szCs w:val="21"/>
        </w:rPr>
      </w:pPr>
      <w:r>
        <w:rPr>
          <w:rFonts w:ascii="ＭＳ Ｐゴシック" w:eastAsia="ＭＳ Ｐゴシック" w:hAnsi="ＭＳ Ｐゴシック" w:cs="ＭＳ Ｐ明朝" w:hint="eastAsia"/>
          <w:color w:val="000000"/>
          <w:kern w:val="0"/>
          <w:szCs w:val="21"/>
        </w:rPr>
        <w:t>（４</w:t>
      </w:r>
      <w:r w:rsidR="00301605">
        <w:rPr>
          <w:rFonts w:ascii="ＭＳ Ｐゴシック" w:eastAsia="ＭＳ Ｐゴシック" w:hAnsi="ＭＳ Ｐゴシック" w:cs="ＭＳ Ｐ明朝" w:hint="eastAsia"/>
          <w:color w:val="000000"/>
          <w:kern w:val="0"/>
          <w:szCs w:val="21"/>
        </w:rPr>
        <w:t>）</w:t>
      </w:r>
      <w:r w:rsidR="00150018" w:rsidRPr="0007606A">
        <w:rPr>
          <w:rFonts w:ascii="ＭＳ Ｐゴシック" w:eastAsia="ＭＳ Ｐゴシック" w:hAnsi="ＭＳ Ｐゴシック" w:cs="ＭＳ Ｐ明朝" w:hint="eastAsia"/>
          <w:color w:val="000000"/>
          <w:kern w:val="0"/>
          <w:szCs w:val="21"/>
        </w:rPr>
        <w:t>下肢から発症する場合は早期から下肢の腱反射が低下</w:t>
      </w:r>
      <w:r w:rsidR="005F15EC">
        <w:rPr>
          <w:rFonts w:ascii="ＭＳ Ｐゴシック" w:eastAsia="ＭＳ Ｐゴシック" w:hAnsi="ＭＳ Ｐゴシック" w:cs="ＭＳ Ｐ明朝" w:hint="eastAsia"/>
          <w:color w:val="000000"/>
          <w:kern w:val="0"/>
          <w:szCs w:val="21"/>
        </w:rPr>
        <w:t>、</w:t>
      </w:r>
      <w:r w:rsidR="00150018" w:rsidRPr="0007606A">
        <w:rPr>
          <w:rFonts w:ascii="ＭＳ Ｐゴシック" w:eastAsia="ＭＳ Ｐゴシック" w:hAnsi="ＭＳ Ｐゴシック" w:cs="ＭＳ Ｐ明朝" w:hint="eastAsia"/>
          <w:color w:val="000000"/>
          <w:kern w:val="0"/>
          <w:szCs w:val="21"/>
        </w:rPr>
        <w:t>消失することがある。</w:t>
      </w:r>
    </w:p>
    <w:p w:rsidR="00B52BD9" w:rsidRPr="0007606A" w:rsidRDefault="00715A33" w:rsidP="00317FA4">
      <w:pPr>
        <w:autoSpaceDE w:val="0"/>
        <w:autoSpaceDN w:val="0"/>
        <w:adjustRightInd w:val="0"/>
        <w:spacing w:before="72"/>
        <w:ind w:left="2" w:right="-71" w:firstLine="257"/>
        <w:jc w:val="left"/>
        <w:rPr>
          <w:rFonts w:ascii="ＭＳ Ｐゴシック" w:eastAsia="ＭＳ Ｐゴシック" w:hAnsi="ＭＳ Ｐゴシック" w:cs="ＭＳ Ｐ明朝"/>
          <w:color w:val="000000"/>
          <w:kern w:val="0"/>
          <w:szCs w:val="21"/>
        </w:rPr>
      </w:pPr>
      <w:r>
        <w:rPr>
          <w:rFonts w:ascii="ＭＳ Ｐゴシック" w:eastAsia="ＭＳ Ｐゴシック" w:hAnsi="ＭＳ Ｐゴシック" w:cs="ＭＳ Ｐ明朝" w:hint="eastAsia"/>
          <w:color w:val="000000"/>
          <w:kern w:val="0"/>
          <w:szCs w:val="21"/>
        </w:rPr>
        <w:t>（５</w:t>
      </w:r>
      <w:r w:rsidR="00301605">
        <w:rPr>
          <w:rFonts w:ascii="ＭＳ Ｐゴシック" w:eastAsia="ＭＳ Ｐゴシック" w:hAnsi="ＭＳ Ｐゴシック" w:cs="ＭＳ Ｐ明朝" w:hint="eastAsia"/>
          <w:color w:val="000000"/>
          <w:kern w:val="0"/>
          <w:szCs w:val="21"/>
        </w:rPr>
        <w:t>）</w:t>
      </w:r>
      <w:r w:rsidR="00150018" w:rsidRPr="0007606A">
        <w:rPr>
          <w:rFonts w:ascii="ＭＳ Ｐゴシック" w:eastAsia="ＭＳ Ｐゴシック" w:hAnsi="ＭＳ Ｐゴシック" w:cs="ＭＳ Ｐ明朝" w:hint="eastAsia"/>
          <w:color w:val="000000"/>
          <w:kern w:val="0"/>
          <w:szCs w:val="21"/>
        </w:rPr>
        <w:t>身体の領域の分け方と上位</w:t>
      </w:r>
      <w:r w:rsidR="00510700">
        <w:rPr>
          <w:rFonts w:ascii="ＭＳ Ｐゴシック" w:eastAsia="ＭＳ Ｐゴシック" w:hAnsi="ＭＳ Ｐゴシック" w:cs="ＭＳ Ｐ明朝" w:hint="eastAsia"/>
          <w:color w:val="000000"/>
          <w:kern w:val="0"/>
          <w:szCs w:val="21"/>
        </w:rPr>
        <w:t>及び</w:t>
      </w:r>
      <w:r w:rsidR="00150018" w:rsidRPr="0007606A">
        <w:rPr>
          <w:rFonts w:ascii="ＭＳ Ｐゴシック" w:eastAsia="ＭＳ Ｐゴシック" w:hAnsi="ＭＳ Ｐゴシック" w:cs="ＭＳ Ｐ明朝" w:hint="eastAsia"/>
          <w:color w:val="000000"/>
          <w:kern w:val="0"/>
          <w:szCs w:val="21"/>
        </w:rPr>
        <w:t>下位</w:t>
      </w:r>
      <w:r w:rsidR="00510700">
        <w:rPr>
          <w:rFonts w:ascii="ＭＳ Ｐゴシック" w:eastAsia="ＭＳ Ｐゴシック" w:hAnsi="ＭＳ Ｐゴシック" w:cs="ＭＳ Ｐ明朝" w:hint="eastAsia"/>
          <w:color w:val="000000"/>
          <w:kern w:val="0"/>
          <w:szCs w:val="21"/>
        </w:rPr>
        <w:t>運動</w:t>
      </w:r>
      <w:r w:rsidR="00150018" w:rsidRPr="0007606A">
        <w:rPr>
          <w:rFonts w:ascii="ＭＳ Ｐゴシック" w:eastAsia="ＭＳ Ｐゴシック" w:hAnsi="ＭＳ Ｐゴシック" w:cs="ＭＳ Ｐ明朝" w:hint="eastAsia"/>
          <w:color w:val="000000"/>
          <w:kern w:val="0"/>
          <w:szCs w:val="21"/>
        </w:rPr>
        <w:t>ニューロン徴候は以下の</w:t>
      </w:r>
      <w:r w:rsidR="008D5E9F">
        <w:rPr>
          <w:rFonts w:ascii="ＭＳ Ｐゴシック" w:eastAsia="ＭＳ Ｐゴシック" w:hAnsi="ＭＳ Ｐゴシック" w:cs="ＭＳ Ｐ明朝" w:hint="eastAsia"/>
          <w:color w:val="000000"/>
          <w:kern w:val="0"/>
          <w:szCs w:val="21"/>
        </w:rPr>
        <w:t>とおり</w:t>
      </w:r>
      <w:r w:rsidR="00150018" w:rsidRPr="0007606A">
        <w:rPr>
          <w:rFonts w:ascii="ＭＳ Ｐゴシック" w:eastAsia="ＭＳ Ｐゴシック" w:hAnsi="ＭＳ Ｐゴシック" w:cs="ＭＳ Ｐ明朝" w:hint="eastAsia"/>
          <w:color w:val="000000"/>
          <w:kern w:val="0"/>
          <w:szCs w:val="21"/>
        </w:rPr>
        <w:t>である。</w:t>
      </w:r>
    </w:p>
    <w:p w:rsidR="00B52BD9" w:rsidRPr="0007606A" w:rsidRDefault="00B52BD9">
      <w:pPr>
        <w:widowControl/>
        <w:jc w:val="left"/>
        <w:rPr>
          <w:rFonts w:ascii="ＭＳ Ｐゴシック" w:eastAsia="ＭＳ Ｐゴシック" w:hAnsi="ＭＳ Ｐゴシック" w:cs="ＭＳ Ｐ明朝"/>
          <w:color w:val="000000"/>
          <w:kern w:val="0"/>
          <w:szCs w:val="21"/>
        </w:rPr>
      </w:pPr>
      <w:r w:rsidRPr="0007606A">
        <w:rPr>
          <w:rFonts w:ascii="ＭＳ Ｐゴシック" w:eastAsia="ＭＳ Ｐゴシック" w:hAnsi="ＭＳ Ｐゴシック" w:cs="ＭＳ Ｐ明朝"/>
          <w:color w:val="000000"/>
          <w:kern w:val="0"/>
          <w:szCs w:val="21"/>
        </w:rPr>
        <w:br w:type="page"/>
      </w:r>
    </w:p>
    <w:tbl>
      <w:tblPr>
        <w:tblpPr w:leftFromText="1262" w:rightFromText="1296" w:topFromText="374" w:vertAnchor="text" w:horzAnchor="page" w:tblpX="1465" w:tblpY="375"/>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90"/>
        <w:gridCol w:w="1735"/>
        <w:gridCol w:w="1950"/>
        <w:gridCol w:w="1701"/>
        <w:gridCol w:w="1985"/>
      </w:tblGrid>
      <w:tr w:rsidR="00150018" w:rsidRPr="0007606A" w:rsidTr="00B52BD9">
        <w:trPr>
          <w:trHeight w:hRule="exact" w:val="861"/>
        </w:trPr>
        <w:tc>
          <w:tcPr>
            <w:tcW w:w="1990" w:type="dxa"/>
          </w:tcPr>
          <w:p w:rsidR="00150018" w:rsidRPr="0007606A" w:rsidRDefault="00150018" w:rsidP="00317FA4">
            <w:pPr>
              <w:autoSpaceDE w:val="0"/>
              <w:autoSpaceDN w:val="0"/>
              <w:adjustRightInd w:val="0"/>
              <w:jc w:val="left"/>
              <w:rPr>
                <w:rFonts w:ascii="ＭＳ Ｐゴシック" w:eastAsia="ＭＳ Ｐゴシック" w:hAnsi="ＭＳ Ｐゴシック"/>
                <w:kern w:val="0"/>
                <w:sz w:val="18"/>
                <w:szCs w:val="21"/>
              </w:rPr>
            </w:pPr>
          </w:p>
        </w:tc>
        <w:tc>
          <w:tcPr>
            <w:tcW w:w="1735" w:type="dxa"/>
          </w:tcPr>
          <w:p w:rsidR="00150018" w:rsidRPr="0007606A" w:rsidRDefault="00150018" w:rsidP="00317FA4">
            <w:pPr>
              <w:autoSpaceDE w:val="0"/>
              <w:autoSpaceDN w:val="0"/>
              <w:adjustRightInd w:val="0"/>
              <w:spacing w:before="31"/>
              <w:ind w:firstLine="66"/>
              <w:jc w:val="left"/>
              <w:rPr>
                <w:rFonts w:ascii="ＭＳ Ｐゴシック" w:eastAsia="ＭＳ Ｐゴシック" w:hAnsi="ＭＳ Ｐゴシック"/>
                <w:kern w:val="0"/>
                <w:sz w:val="18"/>
                <w:szCs w:val="21"/>
              </w:rPr>
            </w:pPr>
            <w:r w:rsidRPr="0007606A">
              <w:rPr>
                <w:rFonts w:ascii="ＭＳ Ｐゴシック" w:eastAsia="ＭＳ Ｐゴシック" w:hAnsi="ＭＳ Ｐゴシック" w:cs="ＭＳ Ｐ明朝" w:hint="eastAsia"/>
                <w:color w:val="000000"/>
                <w:kern w:val="0"/>
                <w:sz w:val="18"/>
                <w:szCs w:val="21"/>
              </w:rPr>
              <w:t>a</w:t>
            </w:r>
            <w:r w:rsidR="00005378">
              <w:rPr>
                <w:rFonts w:ascii="ＭＳ Ｐゴシック" w:eastAsia="ＭＳ Ｐゴシック" w:hAnsi="ＭＳ Ｐゴシック" w:cs="ＭＳ Ｐ明朝" w:hint="eastAsia"/>
                <w:color w:val="000000"/>
                <w:kern w:val="0"/>
                <w:sz w:val="18"/>
                <w:szCs w:val="21"/>
              </w:rPr>
              <w:t>．</w:t>
            </w:r>
            <w:r w:rsidRPr="0007606A">
              <w:rPr>
                <w:rFonts w:ascii="ＭＳ Ｐゴシック" w:eastAsia="ＭＳ Ｐゴシック" w:hAnsi="ＭＳ Ｐゴシック" w:cs="ＭＳ Ｐ明朝" w:hint="eastAsia"/>
                <w:color w:val="000000"/>
                <w:kern w:val="0"/>
                <w:sz w:val="18"/>
                <w:szCs w:val="21"/>
              </w:rPr>
              <w:t>脳神経領域</w:t>
            </w:r>
          </w:p>
        </w:tc>
        <w:tc>
          <w:tcPr>
            <w:tcW w:w="1950" w:type="dxa"/>
          </w:tcPr>
          <w:p w:rsidR="00150018" w:rsidRPr="0007606A" w:rsidRDefault="00150018" w:rsidP="00317FA4">
            <w:pPr>
              <w:autoSpaceDE w:val="0"/>
              <w:autoSpaceDN w:val="0"/>
              <w:adjustRightInd w:val="0"/>
              <w:spacing w:before="31"/>
              <w:ind w:firstLine="66"/>
              <w:jc w:val="left"/>
              <w:rPr>
                <w:rFonts w:ascii="ＭＳ Ｐゴシック" w:eastAsia="ＭＳ Ｐゴシック" w:hAnsi="ＭＳ Ｐゴシック"/>
                <w:kern w:val="0"/>
                <w:sz w:val="18"/>
                <w:szCs w:val="21"/>
              </w:rPr>
            </w:pPr>
            <w:r w:rsidRPr="0007606A">
              <w:rPr>
                <w:rFonts w:ascii="ＭＳ Ｐゴシック" w:eastAsia="ＭＳ Ｐゴシック" w:hAnsi="ＭＳ Ｐゴシック" w:cs="ＭＳ Ｐ明朝" w:hint="eastAsia"/>
                <w:color w:val="000000"/>
                <w:kern w:val="0"/>
                <w:sz w:val="18"/>
                <w:szCs w:val="21"/>
              </w:rPr>
              <w:t>b</w:t>
            </w:r>
            <w:r w:rsidR="00005378">
              <w:rPr>
                <w:rFonts w:ascii="ＭＳ Ｐゴシック" w:eastAsia="ＭＳ Ｐゴシック" w:hAnsi="ＭＳ Ｐゴシック" w:cs="ＭＳ Ｐ明朝" w:hint="eastAsia"/>
                <w:color w:val="000000"/>
                <w:kern w:val="0"/>
                <w:sz w:val="18"/>
                <w:szCs w:val="21"/>
              </w:rPr>
              <w:t>．</w:t>
            </w:r>
            <w:r w:rsidRPr="0007606A">
              <w:rPr>
                <w:rFonts w:ascii="ＭＳ Ｐゴシック" w:eastAsia="ＭＳ Ｐゴシック" w:hAnsi="ＭＳ Ｐゴシック" w:cs="ＭＳ Ｐ明朝" w:hint="eastAsia"/>
                <w:color w:val="000000"/>
                <w:kern w:val="0"/>
                <w:sz w:val="18"/>
                <w:szCs w:val="21"/>
              </w:rPr>
              <w:t>頸部・上肢領域</w:t>
            </w:r>
          </w:p>
        </w:tc>
        <w:tc>
          <w:tcPr>
            <w:tcW w:w="1701" w:type="dxa"/>
          </w:tcPr>
          <w:p w:rsidR="00150018" w:rsidRPr="0007606A" w:rsidRDefault="00150018" w:rsidP="00317FA4">
            <w:pPr>
              <w:autoSpaceDE w:val="0"/>
              <w:autoSpaceDN w:val="0"/>
              <w:adjustRightInd w:val="0"/>
              <w:ind w:firstLine="66"/>
              <w:jc w:val="left"/>
              <w:rPr>
                <w:rFonts w:ascii="ＭＳ Ｐゴシック" w:eastAsia="ＭＳ Ｐゴシック" w:hAnsi="ＭＳ Ｐゴシック"/>
                <w:kern w:val="0"/>
                <w:sz w:val="18"/>
                <w:szCs w:val="21"/>
              </w:rPr>
            </w:pPr>
            <w:r w:rsidRPr="0007606A">
              <w:rPr>
                <w:rFonts w:ascii="ＭＳ Ｐゴシック" w:eastAsia="ＭＳ Ｐゴシック" w:hAnsi="ＭＳ Ｐゴシック" w:cs="ＭＳ Ｐ明朝" w:hint="eastAsia"/>
                <w:color w:val="000000"/>
                <w:kern w:val="0"/>
                <w:sz w:val="18"/>
                <w:szCs w:val="21"/>
              </w:rPr>
              <w:t>c</w:t>
            </w:r>
            <w:r w:rsidR="00005378">
              <w:rPr>
                <w:rFonts w:ascii="ＭＳ Ｐゴシック" w:eastAsia="ＭＳ Ｐゴシック" w:hAnsi="ＭＳ Ｐゴシック" w:cs="ＭＳ Ｐ明朝" w:hint="eastAsia"/>
                <w:color w:val="000000"/>
                <w:kern w:val="0"/>
                <w:sz w:val="18"/>
                <w:szCs w:val="21"/>
              </w:rPr>
              <w:t>．</w:t>
            </w:r>
            <w:r w:rsidRPr="0007606A">
              <w:rPr>
                <w:rFonts w:ascii="ＭＳ Ｐゴシック" w:eastAsia="ＭＳ Ｐゴシック" w:hAnsi="ＭＳ Ｐゴシック" w:cs="ＭＳ Ｐ明朝" w:hint="eastAsia"/>
                <w:color w:val="000000"/>
                <w:kern w:val="0"/>
                <w:sz w:val="18"/>
                <w:szCs w:val="21"/>
              </w:rPr>
              <w:t xml:space="preserve">体幹領域 </w:t>
            </w:r>
            <w:r w:rsidRPr="0007606A">
              <w:rPr>
                <w:rFonts w:ascii="ＭＳ Ｐゴシック" w:eastAsia="ＭＳ Ｐゴシック" w:hAnsi="ＭＳ Ｐゴシック" w:cs="ＭＳ Ｐ明朝"/>
                <w:color w:val="000000"/>
                <w:kern w:val="0"/>
                <w:sz w:val="18"/>
                <w:szCs w:val="21"/>
              </w:rPr>
              <w:br/>
            </w:r>
            <w:r w:rsidRPr="0007606A">
              <w:rPr>
                <w:rFonts w:ascii="ＭＳ Ｐゴシック" w:eastAsia="ＭＳ Ｐゴシック" w:hAnsi="ＭＳ Ｐゴシック" w:cs="ＭＳ Ｐ明朝" w:hint="eastAsia"/>
                <w:color w:val="000000"/>
                <w:kern w:val="0"/>
                <w:sz w:val="18"/>
                <w:szCs w:val="21"/>
              </w:rPr>
              <w:t>（胸随領域）</w:t>
            </w:r>
            <w:r w:rsidRPr="0007606A">
              <w:rPr>
                <w:rFonts w:ascii="ＭＳ Ｐゴシック" w:eastAsia="ＭＳ Ｐゴシック" w:hAnsi="ＭＳ Ｐゴシック" w:cs="ＭＳ Ｐ明朝"/>
                <w:color w:val="000000"/>
                <w:kern w:val="0"/>
                <w:sz w:val="18"/>
                <w:szCs w:val="21"/>
              </w:rPr>
              <w:br/>
            </w:r>
          </w:p>
        </w:tc>
        <w:tc>
          <w:tcPr>
            <w:tcW w:w="1985" w:type="dxa"/>
          </w:tcPr>
          <w:p w:rsidR="00150018" w:rsidRPr="0007606A" w:rsidRDefault="00150018" w:rsidP="00317FA4">
            <w:pPr>
              <w:autoSpaceDE w:val="0"/>
              <w:autoSpaceDN w:val="0"/>
              <w:adjustRightInd w:val="0"/>
              <w:spacing w:before="31"/>
              <w:ind w:firstLine="77"/>
              <w:jc w:val="left"/>
              <w:rPr>
                <w:rFonts w:ascii="ＭＳ Ｐゴシック" w:eastAsia="ＭＳ Ｐゴシック" w:hAnsi="ＭＳ Ｐゴシック"/>
                <w:kern w:val="0"/>
                <w:sz w:val="18"/>
                <w:szCs w:val="21"/>
              </w:rPr>
            </w:pPr>
            <w:r w:rsidRPr="0007606A">
              <w:rPr>
                <w:rFonts w:ascii="ＭＳ Ｐゴシック" w:eastAsia="ＭＳ Ｐゴシック" w:hAnsi="ＭＳ Ｐゴシック" w:cs="ＭＳ Ｐ明朝" w:hint="eastAsia"/>
                <w:color w:val="000000"/>
                <w:kern w:val="0"/>
                <w:sz w:val="18"/>
                <w:szCs w:val="21"/>
              </w:rPr>
              <w:t>d</w:t>
            </w:r>
            <w:r w:rsidR="00005378">
              <w:rPr>
                <w:rFonts w:ascii="ＭＳ Ｐゴシック" w:eastAsia="ＭＳ Ｐゴシック" w:hAnsi="ＭＳ Ｐゴシック" w:cs="ＭＳ Ｐ明朝" w:hint="eastAsia"/>
                <w:color w:val="000000"/>
                <w:kern w:val="0"/>
                <w:sz w:val="18"/>
                <w:szCs w:val="21"/>
              </w:rPr>
              <w:t>．</w:t>
            </w:r>
            <w:r w:rsidRPr="0007606A">
              <w:rPr>
                <w:rFonts w:ascii="ＭＳ Ｐゴシック" w:eastAsia="ＭＳ Ｐゴシック" w:hAnsi="ＭＳ Ｐゴシック" w:cs="ＭＳ Ｐ明朝" w:hint="eastAsia"/>
                <w:color w:val="000000"/>
                <w:kern w:val="0"/>
                <w:sz w:val="18"/>
                <w:szCs w:val="21"/>
              </w:rPr>
              <w:t>腰部・下肢領域</w:t>
            </w:r>
          </w:p>
        </w:tc>
      </w:tr>
      <w:tr w:rsidR="00150018" w:rsidRPr="0007606A" w:rsidTr="00B52BD9">
        <w:trPr>
          <w:trHeight w:hRule="exact" w:val="1565"/>
        </w:trPr>
        <w:tc>
          <w:tcPr>
            <w:tcW w:w="1990" w:type="dxa"/>
          </w:tcPr>
          <w:p w:rsidR="00150018" w:rsidRPr="0007606A" w:rsidRDefault="00150018" w:rsidP="00317FA4">
            <w:pPr>
              <w:autoSpaceDE w:val="0"/>
              <w:autoSpaceDN w:val="0"/>
              <w:adjustRightInd w:val="0"/>
              <w:spacing w:before="36"/>
              <w:ind w:firstLine="74"/>
              <w:jc w:val="left"/>
              <w:rPr>
                <w:rFonts w:ascii="ＭＳ Ｐゴシック" w:eastAsia="ＭＳ Ｐゴシック" w:hAnsi="ＭＳ Ｐゴシック"/>
                <w:kern w:val="0"/>
                <w:sz w:val="18"/>
                <w:szCs w:val="21"/>
              </w:rPr>
            </w:pPr>
            <w:r w:rsidRPr="0007606A">
              <w:rPr>
                <w:rFonts w:ascii="ＭＳ Ｐゴシック" w:eastAsia="ＭＳ Ｐゴシック" w:hAnsi="ＭＳ Ｐゴシック" w:cs="ＭＳ Ｐ明朝" w:hint="eastAsia"/>
                <w:color w:val="000000"/>
                <w:kern w:val="0"/>
                <w:sz w:val="18"/>
                <w:szCs w:val="21"/>
              </w:rPr>
              <w:t>上位運動ニューロン徴候</w:t>
            </w:r>
          </w:p>
        </w:tc>
        <w:tc>
          <w:tcPr>
            <w:tcW w:w="1735" w:type="dxa"/>
          </w:tcPr>
          <w:p w:rsidR="00150018" w:rsidRPr="0007606A" w:rsidRDefault="00150018" w:rsidP="00E44004">
            <w:pPr>
              <w:autoSpaceDE w:val="0"/>
              <w:autoSpaceDN w:val="0"/>
              <w:adjustRightInd w:val="0"/>
              <w:jc w:val="left"/>
              <w:rPr>
                <w:rFonts w:ascii="ＭＳ Ｐゴシック" w:eastAsia="ＭＳ Ｐゴシック" w:hAnsi="ＭＳ Ｐゴシック" w:cs="ＭＳ Ｐ明朝"/>
                <w:color w:val="000000"/>
                <w:kern w:val="0"/>
                <w:sz w:val="18"/>
                <w:szCs w:val="21"/>
              </w:rPr>
            </w:pPr>
            <w:r w:rsidRPr="0007606A">
              <w:rPr>
                <w:rFonts w:ascii="ＭＳ Ｐゴシック" w:eastAsia="ＭＳ Ｐゴシック" w:hAnsi="ＭＳ Ｐゴシック" w:cs="ＭＳ Ｐ明朝" w:hint="eastAsia"/>
                <w:color w:val="000000"/>
                <w:kern w:val="0"/>
                <w:sz w:val="18"/>
                <w:szCs w:val="21"/>
              </w:rPr>
              <w:t xml:space="preserve">下顎反射亢進 </w:t>
            </w:r>
            <w:r w:rsidRPr="0007606A">
              <w:rPr>
                <w:rFonts w:ascii="ＭＳ Ｐゴシック" w:eastAsia="ＭＳ Ｐゴシック" w:hAnsi="ＭＳ Ｐゴシック" w:cs="ＭＳ Ｐ明朝"/>
                <w:color w:val="000000"/>
                <w:kern w:val="0"/>
                <w:sz w:val="18"/>
                <w:szCs w:val="21"/>
              </w:rPr>
              <w:br/>
            </w:r>
            <w:r w:rsidRPr="0007606A">
              <w:rPr>
                <w:rFonts w:ascii="ＭＳ Ｐゴシック" w:eastAsia="ＭＳ Ｐゴシック" w:hAnsi="ＭＳ Ｐゴシック" w:cs="ＭＳ Ｐ明朝" w:hint="eastAsia"/>
                <w:color w:val="000000"/>
                <w:kern w:val="0"/>
                <w:sz w:val="18"/>
                <w:szCs w:val="21"/>
              </w:rPr>
              <w:t xml:space="preserve">口尖らし反射亢進 </w:t>
            </w:r>
            <w:r w:rsidRPr="0007606A">
              <w:rPr>
                <w:rFonts w:ascii="ＭＳ Ｐゴシック" w:eastAsia="ＭＳ Ｐゴシック" w:hAnsi="ＭＳ Ｐゴシック" w:cs="ＭＳ Ｐ明朝"/>
                <w:color w:val="000000"/>
                <w:kern w:val="0"/>
                <w:sz w:val="18"/>
                <w:szCs w:val="21"/>
              </w:rPr>
              <w:br/>
            </w:r>
            <w:r w:rsidRPr="0007606A">
              <w:rPr>
                <w:rFonts w:ascii="ＭＳ Ｐゴシック" w:eastAsia="ＭＳ Ｐゴシック" w:hAnsi="ＭＳ Ｐゴシック" w:cs="ＭＳ Ｐ明朝" w:hint="eastAsia"/>
                <w:color w:val="000000"/>
                <w:kern w:val="0"/>
                <w:sz w:val="18"/>
                <w:szCs w:val="21"/>
              </w:rPr>
              <w:t xml:space="preserve">偽性球麻痺 </w:t>
            </w:r>
            <w:r w:rsidRPr="0007606A">
              <w:rPr>
                <w:rFonts w:ascii="ＭＳ Ｐゴシック" w:eastAsia="ＭＳ Ｐゴシック" w:hAnsi="ＭＳ Ｐゴシック" w:cs="ＭＳ Ｐ明朝"/>
                <w:color w:val="000000"/>
                <w:kern w:val="0"/>
                <w:sz w:val="18"/>
                <w:szCs w:val="21"/>
              </w:rPr>
              <w:br/>
            </w:r>
            <w:r w:rsidRPr="0007606A">
              <w:rPr>
                <w:rFonts w:ascii="ＭＳ Ｐゴシック" w:eastAsia="ＭＳ Ｐゴシック" w:hAnsi="ＭＳ Ｐゴシック" w:cs="ＭＳ Ｐ明朝" w:hint="eastAsia"/>
                <w:color w:val="000000"/>
                <w:kern w:val="0"/>
                <w:sz w:val="18"/>
                <w:szCs w:val="21"/>
              </w:rPr>
              <w:t>強制泣き・笑い</w:t>
            </w:r>
            <w:r w:rsidRPr="0007606A">
              <w:rPr>
                <w:rFonts w:ascii="ＭＳ Ｐゴシック" w:eastAsia="ＭＳ Ｐゴシック" w:hAnsi="ＭＳ Ｐゴシック" w:cs="ＭＳ Ｐ明朝"/>
                <w:color w:val="000000"/>
                <w:kern w:val="0"/>
                <w:sz w:val="18"/>
                <w:szCs w:val="21"/>
              </w:rPr>
              <w:br/>
            </w:r>
          </w:p>
        </w:tc>
        <w:tc>
          <w:tcPr>
            <w:tcW w:w="1950" w:type="dxa"/>
          </w:tcPr>
          <w:p w:rsidR="00150018" w:rsidRPr="0007606A" w:rsidRDefault="00150018" w:rsidP="00E44004">
            <w:pPr>
              <w:autoSpaceDE w:val="0"/>
              <w:autoSpaceDN w:val="0"/>
              <w:adjustRightInd w:val="0"/>
              <w:jc w:val="left"/>
              <w:rPr>
                <w:rFonts w:ascii="ＭＳ Ｐゴシック" w:eastAsia="ＭＳ Ｐゴシック" w:hAnsi="ＭＳ Ｐゴシック"/>
                <w:kern w:val="0"/>
                <w:sz w:val="18"/>
                <w:szCs w:val="21"/>
              </w:rPr>
            </w:pPr>
            <w:r w:rsidRPr="0007606A">
              <w:rPr>
                <w:rFonts w:ascii="ＭＳ Ｐゴシック" w:eastAsia="ＭＳ Ｐゴシック" w:hAnsi="ＭＳ Ｐゴシック" w:cs="ＭＳ Ｐ明朝" w:hint="eastAsia"/>
                <w:color w:val="000000"/>
                <w:kern w:val="0"/>
                <w:sz w:val="18"/>
                <w:szCs w:val="21"/>
              </w:rPr>
              <w:t xml:space="preserve">上肢腱反射亢進 </w:t>
            </w:r>
            <w:r w:rsidRPr="0007606A">
              <w:rPr>
                <w:rFonts w:ascii="ＭＳ Ｐゴシック" w:eastAsia="ＭＳ Ｐゴシック" w:hAnsi="ＭＳ Ｐゴシック" w:cs="ＭＳ Ｐ明朝"/>
                <w:color w:val="000000"/>
                <w:kern w:val="0"/>
                <w:sz w:val="18"/>
                <w:szCs w:val="21"/>
              </w:rPr>
              <w:br/>
            </w:r>
            <w:r w:rsidRPr="0007606A">
              <w:rPr>
                <w:rFonts w:ascii="ＭＳ Ｐゴシック" w:eastAsia="ＭＳ Ｐゴシック" w:hAnsi="ＭＳ Ｐゴシック" w:cs="ＭＳ Ｐ明朝" w:hint="eastAsia"/>
                <w:color w:val="000000"/>
                <w:kern w:val="0"/>
                <w:sz w:val="18"/>
                <w:szCs w:val="21"/>
              </w:rPr>
              <w:t xml:space="preserve">ホフマン反射亢進 </w:t>
            </w:r>
            <w:r w:rsidRPr="0007606A">
              <w:rPr>
                <w:rFonts w:ascii="ＭＳ Ｐゴシック" w:eastAsia="ＭＳ Ｐゴシック" w:hAnsi="ＭＳ Ｐゴシック" w:cs="ＭＳ Ｐ明朝"/>
                <w:color w:val="000000"/>
                <w:kern w:val="0"/>
                <w:sz w:val="18"/>
                <w:szCs w:val="21"/>
              </w:rPr>
              <w:br/>
            </w:r>
            <w:r w:rsidRPr="0007606A">
              <w:rPr>
                <w:rFonts w:ascii="ＭＳ Ｐゴシック" w:eastAsia="ＭＳ Ｐゴシック" w:hAnsi="ＭＳ Ｐゴシック" w:cs="ＭＳ Ｐ明朝" w:hint="eastAsia"/>
                <w:color w:val="000000"/>
                <w:kern w:val="0"/>
                <w:sz w:val="18"/>
                <w:szCs w:val="21"/>
              </w:rPr>
              <w:t xml:space="preserve">上肢痙縮 </w:t>
            </w:r>
            <w:r w:rsidRPr="0007606A">
              <w:rPr>
                <w:rFonts w:ascii="ＭＳ Ｐゴシック" w:eastAsia="ＭＳ Ｐゴシック" w:hAnsi="ＭＳ Ｐゴシック" w:cs="ＭＳ Ｐ明朝"/>
                <w:color w:val="000000"/>
                <w:kern w:val="0"/>
                <w:sz w:val="18"/>
                <w:szCs w:val="21"/>
              </w:rPr>
              <w:br/>
            </w:r>
            <w:r w:rsidRPr="0007606A">
              <w:rPr>
                <w:rFonts w:ascii="ＭＳ Ｐゴシック" w:eastAsia="ＭＳ Ｐゴシック" w:hAnsi="ＭＳ Ｐゴシック" w:cs="ＭＳ Ｐ明朝" w:hint="eastAsia"/>
                <w:color w:val="000000"/>
                <w:kern w:val="0"/>
                <w:sz w:val="18"/>
                <w:szCs w:val="21"/>
              </w:rPr>
              <w:t>萎縮筋の腱反射残存</w:t>
            </w:r>
            <w:r w:rsidRPr="0007606A">
              <w:rPr>
                <w:rFonts w:ascii="ＭＳ Ｐゴシック" w:eastAsia="ＭＳ Ｐゴシック" w:hAnsi="ＭＳ Ｐゴシック" w:cs="ＭＳ Ｐ明朝"/>
                <w:color w:val="000000"/>
                <w:kern w:val="0"/>
                <w:sz w:val="18"/>
                <w:szCs w:val="21"/>
              </w:rPr>
              <w:br/>
            </w:r>
          </w:p>
        </w:tc>
        <w:tc>
          <w:tcPr>
            <w:tcW w:w="1701" w:type="dxa"/>
          </w:tcPr>
          <w:p w:rsidR="00150018" w:rsidRPr="0007606A" w:rsidRDefault="00150018" w:rsidP="00317FA4">
            <w:pPr>
              <w:autoSpaceDE w:val="0"/>
              <w:autoSpaceDN w:val="0"/>
              <w:adjustRightInd w:val="0"/>
              <w:ind w:firstLine="29"/>
              <w:jc w:val="left"/>
              <w:rPr>
                <w:rFonts w:ascii="ＭＳ Ｐゴシック" w:eastAsia="ＭＳ Ｐゴシック" w:hAnsi="ＭＳ Ｐゴシック"/>
                <w:kern w:val="0"/>
                <w:sz w:val="18"/>
                <w:szCs w:val="21"/>
              </w:rPr>
            </w:pPr>
            <w:r w:rsidRPr="0007606A">
              <w:rPr>
                <w:rFonts w:ascii="ＭＳ Ｐゴシック" w:eastAsia="ＭＳ Ｐゴシック" w:hAnsi="ＭＳ Ｐゴシック" w:cs="ＭＳ Ｐ明朝" w:hint="eastAsia"/>
                <w:color w:val="000000"/>
                <w:kern w:val="0"/>
                <w:sz w:val="18"/>
                <w:szCs w:val="21"/>
              </w:rPr>
              <w:t xml:space="preserve">腹壁皮膚反射消失 </w:t>
            </w:r>
            <w:r w:rsidRPr="0007606A">
              <w:rPr>
                <w:rFonts w:ascii="ＭＳ Ｐゴシック" w:eastAsia="ＭＳ Ｐゴシック" w:hAnsi="ＭＳ Ｐゴシック" w:cs="ＭＳ Ｐ明朝"/>
                <w:color w:val="000000"/>
                <w:kern w:val="0"/>
                <w:sz w:val="18"/>
                <w:szCs w:val="21"/>
              </w:rPr>
              <w:br/>
            </w:r>
            <w:r w:rsidRPr="0007606A">
              <w:rPr>
                <w:rFonts w:ascii="ＭＳ Ｐゴシック" w:eastAsia="ＭＳ Ｐゴシック" w:hAnsi="ＭＳ Ｐゴシック" w:cs="ＭＳ Ｐ明朝" w:hint="eastAsia"/>
                <w:color w:val="000000"/>
                <w:kern w:val="0"/>
                <w:sz w:val="18"/>
                <w:szCs w:val="21"/>
              </w:rPr>
              <w:t>体幹部腱反射亢進</w:t>
            </w:r>
            <w:r w:rsidRPr="0007606A">
              <w:rPr>
                <w:rFonts w:ascii="ＭＳ Ｐゴシック" w:eastAsia="ＭＳ Ｐゴシック" w:hAnsi="ＭＳ Ｐゴシック" w:cs="ＭＳ Ｐ明朝"/>
                <w:color w:val="000000"/>
                <w:kern w:val="0"/>
                <w:sz w:val="18"/>
                <w:szCs w:val="21"/>
              </w:rPr>
              <w:br/>
            </w:r>
          </w:p>
        </w:tc>
        <w:tc>
          <w:tcPr>
            <w:tcW w:w="1985" w:type="dxa"/>
          </w:tcPr>
          <w:p w:rsidR="00150018" w:rsidRPr="0007606A" w:rsidRDefault="00150018" w:rsidP="00E44004">
            <w:pPr>
              <w:autoSpaceDE w:val="0"/>
              <w:autoSpaceDN w:val="0"/>
              <w:adjustRightInd w:val="0"/>
              <w:jc w:val="left"/>
              <w:rPr>
                <w:rFonts w:ascii="ＭＳ Ｐゴシック" w:eastAsia="ＭＳ Ｐゴシック" w:hAnsi="ＭＳ Ｐゴシック"/>
                <w:kern w:val="0"/>
                <w:sz w:val="18"/>
                <w:szCs w:val="21"/>
              </w:rPr>
            </w:pPr>
            <w:r w:rsidRPr="0007606A">
              <w:rPr>
                <w:rFonts w:ascii="ＭＳ Ｐゴシック" w:eastAsia="ＭＳ Ｐゴシック" w:hAnsi="ＭＳ Ｐゴシック" w:cs="ＭＳ Ｐ明朝" w:hint="eastAsia"/>
                <w:color w:val="000000"/>
                <w:kern w:val="0"/>
                <w:sz w:val="18"/>
                <w:szCs w:val="21"/>
              </w:rPr>
              <w:t xml:space="preserve">下肢腱反射亢進 </w:t>
            </w:r>
            <w:r w:rsidRPr="0007606A">
              <w:rPr>
                <w:rFonts w:ascii="ＭＳ Ｐゴシック" w:eastAsia="ＭＳ Ｐゴシック" w:hAnsi="ＭＳ Ｐゴシック" w:cs="ＭＳ Ｐ明朝"/>
                <w:color w:val="000000"/>
                <w:kern w:val="0"/>
                <w:sz w:val="18"/>
                <w:szCs w:val="21"/>
              </w:rPr>
              <w:br/>
            </w:r>
            <w:r w:rsidRPr="0007606A">
              <w:rPr>
                <w:rFonts w:ascii="ＭＳ Ｐゴシック" w:eastAsia="ＭＳ Ｐゴシック" w:hAnsi="ＭＳ Ｐゴシック" w:cs="ＭＳ Ｐ明朝" w:hint="eastAsia"/>
                <w:color w:val="000000"/>
                <w:kern w:val="0"/>
                <w:sz w:val="18"/>
                <w:szCs w:val="21"/>
              </w:rPr>
              <w:t xml:space="preserve">下肢痙縮 </w:t>
            </w:r>
            <w:r w:rsidRPr="0007606A">
              <w:rPr>
                <w:rFonts w:ascii="ＭＳ Ｐゴシック" w:eastAsia="ＭＳ Ｐゴシック" w:hAnsi="ＭＳ Ｐゴシック" w:cs="ＭＳ Ｐ明朝"/>
                <w:color w:val="000000"/>
                <w:kern w:val="0"/>
                <w:sz w:val="18"/>
                <w:szCs w:val="21"/>
              </w:rPr>
              <w:br/>
            </w:r>
            <w:r w:rsidRPr="0007606A">
              <w:rPr>
                <w:rFonts w:ascii="ＭＳ Ｐゴシック" w:eastAsia="ＭＳ Ｐゴシック" w:hAnsi="ＭＳ Ｐゴシック" w:cs="ＭＳ Ｐ明朝" w:hint="eastAsia"/>
                <w:color w:val="000000"/>
                <w:kern w:val="0"/>
                <w:sz w:val="18"/>
                <w:szCs w:val="21"/>
              </w:rPr>
              <w:t xml:space="preserve">バビンスキー徴候 </w:t>
            </w:r>
            <w:r w:rsidRPr="0007606A">
              <w:rPr>
                <w:rFonts w:ascii="ＭＳ Ｐゴシック" w:eastAsia="ＭＳ Ｐゴシック" w:hAnsi="ＭＳ Ｐゴシック" w:cs="ＭＳ Ｐ明朝"/>
                <w:color w:val="000000"/>
                <w:kern w:val="0"/>
                <w:sz w:val="18"/>
                <w:szCs w:val="21"/>
              </w:rPr>
              <w:br/>
            </w:r>
            <w:r w:rsidRPr="0007606A">
              <w:rPr>
                <w:rFonts w:ascii="ＭＳ Ｐゴシック" w:eastAsia="ＭＳ Ｐゴシック" w:hAnsi="ＭＳ Ｐゴシック" w:cs="ＭＳ Ｐ明朝" w:hint="eastAsia"/>
                <w:color w:val="000000"/>
                <w:kern w:val="0"/>
                <w:sz w:val="18"/>
                <w:szCs w:val="21"/>
              </w:rPr>
              <w:t>萎縮筋の腱反射残存</w:t>
            </w:r>
            <w:r w:rsidRPr="0007606A">
              <w:rPr>
                <w:rFonts w:ascii="ＭＳ Ｐゴシック" w:eastAsia="ＭＳ Ｐゴシック" w:hAnsi="ＭＳ Ｐゴシック" w:cs="ＭＳ Ｐ明朝"/>
                <w:color w:val="000000"/>
                <w:kern w:val="0"/>
                <w:sz w:val="18"/>
                <w:szCs w:val="21"/>
              </w:rPr>
              <w:br/>
            </w:r>
          </w:p>
        </w:tc>
      </w:tr>
      <w:tr w:rsidR="00150018" w:rsidRPr="0007606A" w:rsidTr="00B52BD9">
        <w:trPr>
          <w:trHeight w:hRule="exact" w:val="840"/>
        </w:trPr>
        <w:tc>
          <w:tcPr>
            <w:tcW w:w="1990" w:type="dxa"/>
          </w:tcPr>
          <w:p w:rsidR="00150018" w:rsidRPr="0007606A" w:rsidRDefault="00150018" w:rsidP="00317FA4">
            <w:pPr>
              <w:autoSpaceDE w:val="0"/>
              <w:autoSpaceDN w:val="0"/>
              <w:adjustRightInd w:val="0"/>
              <w:spacing w:before="36"/>
              <w:ind w:firstLine="79"/>
              <w:jc w:val="left"/>
              <w:rPr>
                <w:rFonts w:ascii="ＭＳ Ｐゴシック" w:eastAsia="ＭＳ Ｐゴシック" w:hAnsi="ＭＳ Ｐゴシック"/>
                <w:kern w:val="0"/>
                <w:sz w:val="18"/>
                <w:szCs w:val="21"/>
              </w:rPr>
            </w:pPr>
            <w:r w:rsidRPr="0007606A">
              <w:rPr>
                <w:rFonts w:ascii="ＭＳ Ｐゴシック" w:eastAsia="ＭＳ Ｐゴシック" w:hAnsi="ＭＳ Ｐゴシック" w:cs="ＭＳ Ｐ明朝" w:hint="eastAsia"/>
                <w:color w:val="000000"/>
                <w:kern w:val="0"/>
                <w:sz w:val="18"/>
                <w:szCs w:val="21"/>
              </w:rPr>
              <w:t>下位運動ニューロン徴候</w:t>
            </w:r>
          </w:p>
        </w:tc>
        <w:tc>
          <w:tcPr>
            <w:tcW w:w="1735" w:type="dxa"/>
          </w:tcPr>
          <w:p w:rsidR="00150018" w:rsidRPr="0007606A" w:rsidRDefault="00150018" w:rsidP="00317FA4">
            <w:pPr>
              <w:autoSpaceDE w:val="0"/>
              <w:autoSpaceDN w:val="0"/>
              <w:adjustRightInd w:val="0"/>
              <w:ind w:firstLine="34"/>
              <w:jc w:val="left"/>
              <w:rPr>
                <w:rFonts w:ascii="ＭＳ Ｐゴシック" w:eastAsia="ＭＳ Ｐゴシック" w:hAnsi="ＭＳ Ｐゴシック"/>
                <w:kern w:val="0"/>
                <w:sz w:val="18"/>
                <w:szCs w:val="21"/>
              </w:rPr>
            </w:pPr>
            <w:r w:rsidRPr="0007606A">
              <w:rPr>
                <w:rFonts w:ascii="ＭＳ Ｐゴシック" w:eastAsia="ＭＳ Ｐゴシック" w:hAnsi="ＭＳ Ｐゴシック" w:cs="ＭＳ Ｐ明朝" w:hint="eastAsia"/>
                <w:color w:val="000000"/>
                <w:kern w:val="0"/>
                <w:sz w:val="18"/>
                <w:szCs w:val="21"/>
              </w:rPr>
              <w:t>顎</w:t>
            </w:r>
            <w:r w:rsidR="00492C1E" w:rsidRPr="0007606A">
              <w:rPr>
                <w:rFonts w:ascii="ＭＳ Ｐゴシック" w:eastAsia="ＭＳ Ｐゴシック" w:hAnsi="ＭＳ Ｐゴシック" w:cs="ＭＳ Ｐ明朝" w:hint="eastAsia"/>
                <w:color w:val="000000"/>
                <w:kern w:val="0"/>
                <w:sz w:val="18"/>
                <w:szCs w:val="21"/>
              </w:rPr>
              <w:t>、</w:t>
            </w:r>
            <w:r w:rsidRPr="0007606A">
              <w:rPr>
                <w:rFonts w:ascii="ＭＳ Ｐゴシック" w:eastAsia="ＭＳ Ｐゴシック" w:hAnsi="ＭＳ Ｐゴシック" w:cs="ＭＳ Ｐ明朝" w:hint="eastAsia"/>
                <w:color w:val="000000"/>
                <w:kern w:val="0"/>
                <w:sz w:val="18"/>
                <w:szCs w:val="21"/>
              </w:rPr>
              <w:t xml:space="preserve">顔面 </w:t>
            </w:r>
            <w:r w:rsidRPr="0007606A">
              <w:rPr>
                <w:rFonts w:ascii="ＭＳ Ｐゴシック" w:eastAsia="ＭＳ Ｐゴシック" w:hAnsi="ＭＳ Ｐゴシック" w:cs="ＭＳ Ｐ明朝"/>
                <w:color w:val="000000"/>
                <w:kern w:val="0"/>
                <w:sz w:val="18"/>
                <w:szCs w:val="21"/>
              </w:rPr>
              <w:br/>
            </w:r>
            <w:r w:rsidRPr="0007606A">
              <w:rPr>
                <w:rFonts w:ascii="ＭＳ Ｐゴシック" w:eastAsia="ＭＳ Ｐゴシック" w:hAnsi="ＭＳ Ｐゴシック" w:cs="ＭＳ Ｐ明朝" w:hint="eastAsia"/>
                <w:color w:val="000000"/>
                <w:kern w:val="0"/>
                <w:sz w:val="18"/>
                <w:szCs w:val="21"/>
              </w:rPr>
              <w:t>舌</w:t>
            </w:r>
            <w:r w:rsidR="00492C1E">
              <w:rPr>
                <w:rFonts w:ascii="ＭＳ Ｐゴシック" w:eastAsia="ＭＳ Ｐゴシック" w:hAnsi="ＭＳ Ｐゴシック" w:cs="ＭＳ Ｐ明朝" w:hint="eastAsia"/>
                <w:color w:val="000000"/>
                <w:kern w:val="0"/>
                <w:sz w:val="18"/>
                <w:szCs w:val="21"/>
              </w:rPr>
              <w:t>、</w:t>
            </w:r>
            <w:r w:rsidRPr="0007606A">
              <w:rPr>
                <w:rFonts w:ascii="ＭＳ Ｐゴシック" w:eastAsia="ＭＳ Ｐゴシック" w:hAnsi="ＭＳ Ｐゴシック" w:cs="ＭＳ Ｐ明朝" w:hint="eastAsia"/>
                <w:color w:val="000000"/>
                <w:kern w:val="0"/>
                <w:sz w:val="18"/>
                <w:szCs w:val="21"/>
              </w:rPr>
              <w:t>咽・喉頭</w:t>
            </w:r>
            <w:r w:rsidRPr="0007606A">
              <w:rPr>
                <w:rFonts w:ascii="ＭＳ Ｐゴシック" w:eastAsia="ＭＳ Ｐゴシック" w:hAnsi="ＭＳ Ｐゴシック" w:cs="ＭＳ Ｐ明朝"/>
                <w:color w:val="000000"/>
                <w:kern w:val="0"/>
                <w:sz w:val="18"/>
                <w:szCs w:val="21"/>
              </w:rPr>
              <w:br/>
            </w:r>
          </w:p>
        </w:tc>
        <w:tc>
          <w:tcPr>
            <w:tcW w:w="1950" w:type="dxa"/>
          </w:tcPr>
          <w:p w:rsidR="00150018" w:rsidRPr="0007606A" w:rsidRDefault="00150018" w:rsidP="00317FA4">
            <w:pPr>
              <w:autoSpaceDE w:val="0"/>
              <w:autoSpaceDN w:val="0"/>
              <w:adjustRightInd w:val="0"/>
              <w:ind w:firstLine="29"/>
              <w:jc w:val="left"/>
              <w:rPr>
                <w:rFonts w:ascii="ＭＳ Ｐゴシック" w:eastAsia="ＭＳ Ｐゴシック" w:hAnsi="ＭＳ Ｐゴシック"/>
                <w:kern w:val="0"/>
                <w:sz w:val="18"/>
                <w:szCs w:val="21"/>
              </w:rPr>
            </w:pPr>
            <w:r w:rsidRPr="0007606A">
              <w:rPr>
                <w:rFonts w:ascii="ＭＳ Ｐゴシック" w:eastAsia="ＭＳ Ｐゴシック" w:hAnsi="ＭＳ Ｐゴシック" w:cs="ＭＳ Ｐ明朝" w:hint="eastAsia"/>
                <w:color w:val="000000"/>
                <w:kern w:val="0"/>
                <w:sz w:val="18"/>
                <w:szCs w:val="21"/>
              </w:rPr>
              <w:t>頸部</w:t>
            </w:r>
            <w:r w:rsidR="00492C1E">
              <w:rPr>
                <w:rFonts w:ascii="ＭＳ Ｐゴシック" w:eastAsia="ＭＳ Ｐゴシック" w:hAnsi="ＭＳ Ｐゴシック" w:cs="ＭＳ Ｐ明朝" w:hint="eastAsia"/>
                <w:color w:val="000000"/>
                <w:kern w:val="0"/>
                <w:sz w:val="18"/>
                <w:szCs w:val="21"/>
              </w:rPr>
              <w:t>、</w:t>
            </w:r>
            <w:r w:rsidRPr="0007606A">
              <w:rPr>
                <w:rFonts w:ascii="ＭＳ Ｐゴシック" w:eastAsia="ＭＳ Ｐゴシック" w:hAnsi="ＭＳ Ｐゴシック" w:cs="ＭＳ Ｐ明朝" w:hint="eastAsia"/>
                <w:color w:val="000000"/>
                <w:kern w:val="0"/>
                <w:sz w:val="18"/>
                <w:szCs w:val="21"/>
              </w:rPr>
              <w:t>上肢帯</w:t>
            </w:r>
            <w:r w:rsidR="00492C1E">
              <w:rPr>
                <w:rFonts w:ascii="ＭＳ Ｐゴシック" w:eastAsia="ＭＳ Ｐゴシック" w:hAnsi="ＭＳ Ｐゴシック" w:cs="ＭＳ Ｐ明朝" w:hint="eastAsia"/>
                <w:color w:val="000000"/>
                <w:kern w:val="0"/>
                <w:sz w:val="18"/>
                <w:szCs w:val="21"/>
              </w:rPr>
              <w:t>、</w:t>
            </w:r>
            <w:r w:rsidRPr="0007606A">
              <w:rPr>
                <w:rFonts w:ascii="ＭＳ Ｐゴシック" w:eastAsia="ＭＳ Ｐゴシック" w:hAnsi="ＭＳ Ｐゴシック" w:cs="ＭＳ Ｐ明朝"/>
                <w:color w:val="000000"/>
                <w:kern w:val="0"/>
                <w:sz w:val="18"/>
                <w:szCs w:val="21"/>
              </w:rPr>
              <w:br/>
            </w:r>
            <w:r w:rsidRPr="0007606A">
              <w:rPr>
                <w:rFonts w:ascii="ＭＳ Ｐゴシック" w:eastAsia="ＭＳ Ｐゴシック" w:hAnsi="ＭＳ Ｐゴシック" w:cs="ＭＳ Ｐ明朝" w:hint="eastAsia"/>
                <w:color w:val="000000"/>
                <w:kern w:val="0"/>
                <w:sz w:val="18"/>
                <w:szCs w:val="21"/>
              </w:rPr>
              <w:t>上腕</w:t>
            </w:r>
            <w:r w:rsidRPr="0007606A">
              <w:rPr>
                <w:rFonts w:ascii="ＭＳ Ｐゴシック" w:eastAsia="ＭＳ Ｐゴシック" w:hAnsi="ＭＳ Ｐゴシック" w:cs="ＭＳ Ｐ明朝"/>
                <w:color w:val="000000"/>
                <w:kern w:val="0"/>
                <w:sz w:val="18"/>
                <w:szCs w:val="21"/>
              </w:rPr>
              <w:br/>
            </w:r>
          </w:p>
        </w:tc>
        <w:tc>
          <w:tcPr>
            <w:tcW w:w="1701" w:type="dxa"/>
          </w:tcPr>
          <w:p w:rsidR="00150018" w:rsidRPr="0007606A" w:rsidRDefault="00150018" w:rsidP="00317FA4">
            <w:pPr>
              <w:autoSpaceDE w:val="0"/>
              <w:autoSpaceDN w:val="0"/>
              <w:adjustRightInd w:val="0"/>
              <w:spacing w:before="36"/>
              <w:ind w:firstLine="29"/>
              <w:jc w:val="left"/>
              <w:rPr>
                <w:rFonts w:ascii="ＭＳ Ｐゴシック" w:eastAsia="ＭＳ Ｐゴシック" w:hAnsi="ＭＳ Ｐゴシック"/>
                <w:kern w:val="0"/>
                <w:sz w:val="18"/>
                <w:szCs w:val="21"/>
              </w:rPr>
            </w:pPr>
            <w:r w:rsidRPr="0007606A">
              <w:rPr>
                <w:rFonts w:ascii="ＭＳ Ｐゴシック" w:eastAsia="ＭＳ Ｐゴシック" w:hAnsi="ＭＳ Ｐゴシック" w:cs="ＭＳ Ｐ明朝" w:hint="eastAsia"/>
                <w:color w:val="000000"/>
                <w:kern w:val="0"/>
                <w:sz w:val="18"/>
                <w:szCs w:val="21"/>
              </w:rPr>
              <w:t>胸腹部</w:t>
            </w:r>
            <w:r w:rsidR="00492C1E">
              <w:rPr>
                <w:rFonts w:ascii="ＭＳ Ｐゴシック" w:eastAsia="ＭＳ Ｐゴシック" w:hAnsi="ＭＳ Ｐゴシック" w:cs="ＭＳ Ｐ明朝" w:hint="eastAsia"/>
                <w:color w:val="000000"/>
                <w:kern w:val="0"/>
                <w:sz w:val="18"/>
                <w:szCs w:val="21"/>
              </w:rPr>
              <w:t>、</w:t>
            </w:r>
            <w:r w:rsidRPr="0007606A">
              <w:rPr>
                <w:rFonts w:ascii="ＭＳ Ｐゴシック" w:eastAsia="ＭＳ Ｐゴシック" w:hAnsi="ＭＳ Ｐゴシック" w:cs="ＭＳ Ｐ明朝" w:hint="eastAsia"/>
                <w:color w:val="000000"/>
                <w:kern w:val="0"/>
                <w:sz w:val="18"/>
                <w:szCs w:val="21"/>
              </w:rPr>
              <w:t>背部</w:t>
            </w:r>
          </w:p>
        </w:tc>
        <w:tc>
          <w:tcPr>
            <w:tcW w:w="1985" w:type="dxa"/>
          </w:tcPr>
          <w:p w:rsidR="00150018" w:rsidRPr="0007606A" w:rsidRDefault="00150018" w:rsidP="00317FA4">
            <w:pPr>
              <w:autoSpaceDE w:val="0"/>
              <w:autoSpaceDN w:val="0"/>
              <w:adjustRightInd w:val="0"/>
              <w:ind w:firstLine="29"/>
              <w:jc w:val="left"/>
              <w:rPr>
                <w:rFonts w:ascii="ＭＳ Ｐゴシック" w:eastAsia="ＭＳ Ｐゴシック" w:hAnsi="ＭＳ Ｐゴシック"/>
                <w:kern w:val="0"/>
                <w:sz w:val="18"/>
                <w:szCs w:val="21"/>
              </w:rPr>
            </w:pPr>
            <w:r w:rsidRPr="0007606A">
              <w:rPr>
                <w:rFonts w:ascii="ＭＳ Ｐゴシック" w:eastAsia="ＭＳ Ｐゴシック" w:hAnsi="ＭＳ Ｐゴシック" w:cs="ＭＳ Ｐ明朝" w:hint="eastAsia"/>
                <w:color w:val="000000"/>
                <w:kern w:val="0"/>
                <w:sz w:val="18"/>
                <w:szCs w:val="21"/>
              </w:rPr>
              <w:t>腰帯</w:t>
            </w:r>
            <w:r w:rsidR="00492C1E">
              <w:rPr>
                <w:rFonts w:ascii="ＭＳ Ｐゴシック" w:eastAsia="ＭＳ Ｐゴシック" w:hAnsi="ＭＳ Ｐゴシック" w:cs="ＭＳ Ｐ明朝" w:hint="eastAsia"/>
                <w:color w:val="000000"/>
                <w:kern w:val="0"/>
                <w:sz w:val="18"/>
                <w:szCs w:val="21"/>
              </w:rPr>
              <w:t>、</w:t>
            </w:r>
            <w:r w:rsidRPr="0007606A">
              <w:rPr>
                <w:rFonts w:ascii="ＭＳ Ｐゴシック" w:eastAsia="ＭＳ Ｐゴシック" w:hAnsi="ＭＳ Ｐゴシック" w:cs="ＭＳ Ｐ明朝" w:hint="eastAsia"/>
                <w:color w:val="000000"/>
                <w:kern w:val="0"/>
                <w:sz w:val="18"/>
                <w:szCs w:val="21"/>
              </w:rPr>
              <w:t>大腿</w:t>
            </w:r>
            <w:r w:rsidR="00492C1E">
              <w:rPr>
                <w:rFonts w:ascii="ＭＳ Ｐゴシック" w:eastAsia="ＭＳ Ｐゴシック" w:hAnsi="ＭＳ Ｐゴシック" w:cs="ＭＳ Ｐ明朝" w:hint="eastAsia"/>
                <w:color w:val="000000"/>
                <w:kern w:val="0"/>
                <w:sz w:val="18"/>
                <w:szCs w:val="21"/>
              </w:rPr>
              <w:t>、</w:t>
            </w:r>
            <w:r w:rsidRPr="0007606A">
              <w:rPr>
                <w:rFonts w:ascii="ＭＳ Ｐゴシック" w:eastAsia="ＭＳ Ｐゴシック" w:hAnsi="ＭＳ Ｐゴシック" w:cs="ＭＳ Ｐ明朝"/>
                <w:color w:val="000000"/>
                <w:kern w:val="0"/>
                <w:sz w:val="18"/>
                <w:szCs w:val="21"/>
              </w:rPr>
              <w:br/>
            </w:r>
            <w:r w:rsidRPr="0007606A">
              <w:rPr>
                <w:rFonts w:ascii="ＭＳ Ｐゴシック" w:eastAsia="ＭＳ Ｐゴシック" w:hAnsi="ＭＳ Ｐゴシック" w:cs="ＭＳ Ｐ明朝" w:hint="eastAsia"/>
                <w:color w:val="000000"/>
                <w:kern w:val="0"/>
                <w:sz w:val="18"/>
                <w:szCs w:val="21"/>
              </w:rPr>
              <w:t>下腿</w:t>
            </w:r>
            <w:r w:rsidR="00492C1E">
              <w:rPr>
                <w:rFonts w:ascii="ＭＳ Ｐゴシック" w:eastAsia="ＭＳ Ｐゴシック" w:hAnsi="ＭＳ Ｐゴシック" w:cs="ＭＳ Ｐ明朝" w:hint="eastAsia"/>
                <w:color w:val="000000"/>
                <w:kern w:val="0"/>
                <w:sz w:val="18"/>
                <w:szCs w:val="21"/>
              </w:rPr>
              <w:t>、</w:t>
            </w:r>
            <w:r w:rsidRPr="0007606A">
              <w:rPr>
                <w:rFonts w:ascii="ＭＳ Ｐゴシック" w:eastAsia="ＭＳ Ｐゴシック" w:hAnsi="ＭＳ Ｐゴシック" w:cs="ＭＳ Ｐ明朝" w:hint="eastAsia"/>
                <w:color w:val="000000"/>
                <w:kern w:val="0"/>
                <w:sz w:val="18"/>
                <w:szCs w:val="21"/>
              </w:rPr>
              <w:t>足</w:t>
            </w:r>
            <w:r w:rsidRPr="0007606A">
              <w:rPr>
                <w:rFonts w:ascii="ＭＳ Ｐゴシック" w:eastAsia="ＭＳ Ｐゴシック" w:hAnsi="ＭＳ Ｐゴシック" w:cs="ＭＳ Ｐ明朝"/>
                <w:color w:val="000000"/>
                <w:kern w:val="0"/>
                <w:sz w:val="18"/>
                <w:szCs w:val="21"/>
              </w:rPr>
              <w:br/>
            </w:r>
          </w:p>
        </w:tc>
      </w:tr>
    </w:tbl>
    <w:p w:rsidR="00150018" w:rsidRPr="0007606A" w:rsidRDefault="00150018" w:rsidP="00317FA4">
      <w:pPr>
        <w:autoSpaceDE w:val="0"/>
        <w:autoSpaceDN w:val="0"/>
        <w:adjustRightInd w:val="0"/>
        <w:jc w:val="left"/>
        <w:rPr>
          <w:rFonts w:ascii="ＭＳ Ｐゴシック" w:eastAsia="ＭＳ Ｐゴシック" w:hAnsi="ＭＳ Ｐゴシック" w:cs="ＭＳ Ｐ明朝"/>
          <w:kern w:val="0"/>
          <w:szCs w:val="21"/>
        </w:rPr>
      </w:pPr>
    </w:p>
    <w:p w:rsidR="00150018" w:rsidRPr="0007606A" w:rsidRDefault="00150018" w:rsidP="00150018">
      <w:pPr>
        <w:widowControl/>
        <w:jc w:val="left"/>
        <w:rPr>
          <w:rFonts w:ascii="ＭＳ Ｐゴシック" w:eastAsia="ＭＳ Ｐゴシック" w:hAnsi="ＭＳ Ｐゴシック"/>
          <w:szCs w:val="21"/>
        </w:rPr>
      </w:pPr>
      <w:r w:rsidRPr="0007606A">
        <w:rPr>
          <w:rFonts w:ascii="ＭＳ Ｐゴシック" w:eastAsia="ＭＳ Ｐゴシック" w:hAnsi="ＭＳ Ｐゴシック"/>
          <w:szCs w:val="21"/>
        </w:rPr>
        <w:br w:type="page"/>
      </w:r>
    </w:p>
    <w:p w:rsidR="00BF0A72" w:rsidRPr="0007606A" w:rsidRDefault="008A7EAF" w:rsidP="008A7EAF">
      <w:pPr>
        <w:pStyle w:val="aa"/>
        <w:rPr>
          <w:rFonts w:ascii="ＭＳ Ｐゴシック" w:eastAsia="ＭＳ Ｐゴシック" w:hAnsi="ＭＳ Ｐゴシック"/>
          <w:sz w:val="21"/>
        </w:rPr>
      </w:pPr>
      <w:r w:rsidRPr="0007606A">
        <w:rPr>
          <w:rFonts w:ascii="ＭＳ Ｐゴシック" w:eastAsia="ＭＳ Ｐゴシック" w:hAnsi="ＭＳ Ｐゴシック" w:hint="eastAsia"/>
          <w:sz w:val="21"/>
        </w:rPr>
        <w:lastRenderedPageBreak/>
        <w:t>＜重症度分類＞</w:t>
      </w:r>
    </w:p>
    <w:p w:rsidR="00B52BD9" w:rsidRPr="0007606A" w:rsidRDefault="00715A33" w:rsidP="00B52BD9">
      <w:pPr>
        <w:pStyle w:val="aa"/>
        <w:rPr>
          <w:rFonts w:ascii="ＭＳ Ｐゴシック" w:eastAsia="ＭＳ Ｐゴシック" w:hAnsi="ＭＳ Ｐゴシック"/>
          <w:sz w:val="21"/>
        </w:rPr>
      </w:pPr>
      <w:r>
        <w:rPr>
          <w:rFonts w:ascii="ＭＳ Ｐゴシック" w:eastAsia="ＭＳ Ｐゴシック" w:hAnsi="ＭＳ Ｐゴシック" w:hint="eastAsia"/>
          <w:sz w:val="21"/>
        </w:rPr>
        <w:t>２</w:t>
      </w:r>
      <w:r w:rsidR="00B52BD9" w:rsidRPr="0007606A">
        <w:rPr>
          <w:rFonts w:ascii="ＭＳ Ｐゴシック" w:eastAsia="ＭＳ Ｐゴシック" w:hAnsi="ＭＳ Ｐゴシック" w:hint="eastAsia"/>
          <w:sz w:val="21"/>
        </w:rPr>
        <w:t>以上を対象とする</w:t>
      </w:r>
      <w:r w:rsidR="007779C7">
        <w:rPr>
          <w:rFonts w:ascii="ＭＳ Ｐゴシック" w:eastAsia="ＭＳ Ｐゴシック" w:hAnsi="ＭＳ Ｐゴシック" w:hint="eastAsia"/>
          <w:sz w:val="21"/>
        </w:rPr>
        <w:t>。</w:t>
      </w:r>
    </w:p>
    <w:p w:rsidR="00B52BD9" w:rsidRPr="0007606A" w:rsidRDefault="00B52BD9" w:rsidP="00B52BD9">
      <w:pPr>
        <w:pStyle w:val="aa"/>
        <w:rPr>
          <w:rFonts w:ascii="ＭＳ Ｐゴシック" w:eastAsia="ＭＳ Ｐゴシック" w:hAnsi="ＭＳ Ｐゴシック"/>
          <w:sz w:val="21"/>
        </w:rPr>
      </w:pPr>
    </w:p>
    <w:p w:rsidR="00BF0A72" w:rsidRPr="0007606A" w:rsidRDefault="00706F05" w:rsidP="00BF0A72">
      <w:pPr>
        <w:pStyle w:val="aa"/>
        <w:rPr>
          <w:rFonts w:ascii="ＭＳ Ｐゴシック" w:eastAsia="ＭＳ Ｐゴシック" w:hAnsi="ＭＳ Ｐゴシック"/>
          <w:sz w:val="21"/>
        </w:rPr>
      </w:pPr>
      <w:r w:rsidRPr="00814586">
        <w:rPr>
          <w:rFonts w:ascii="ＭＳ Ｐゴシック" w:eastAsia="ＭＳ Ｐゴシック" w:hAnsi="ＭＳ Ｐゴシック"/>
          <w:noProof/>
        </w:rPr>
        <mc:AlternateContent>
          <mc:Choice Requires="wps">
            <w:drawing>
              <wp:anchor distT="0" distB="0" distL="114300" distR="114300" simplePos="0" relativeHeight="251658240" behindDoc="0" locked="0" layoutInCell="1" allowOverlap="1" wp14:anchorId="3D1632F4" wp14:editId="17AD9289">
                <wp:simplePos x="0" y="0"/>
                <wp:positionH relativeFrom="column">
                  <wp:posOffset>-142240</wp:posOffset>
                </wp:positionH>
                <wp:positionV relativeFrom="paragraph">
                  <wp:posOffset>219075</wp:posOffset>
                </wp:positionV>
                <wp:extent cx="5961380" cy="0"/>
                <wp:effectExtent l="0" t="0" r="1270" b="19050"/>
                <wp:wrapNone/>
                <wp:docPr id="1" name="直線コネクタ 1"/>
                <wp:cNvGraphicFramePr/>
                <a:graphic xmlns:a="http://schemas.openxmlformats.org/drawingml/2006/main">
                  <a:graphicData uri="http://schemas.microsoft.com/office/word/2010/wordprocessingShape">
                    <wps:wsp>
                      <wps:cNvCnPr/>
                      <wps:spPr>
                        <a:xfrm>
                          <a:off x="0" y="0"/>
                          <a:ext cx="5961380" cy="0"/>
                        </a:xfrm>
                        <a:prstGeom prst="line">
                          <a:avLst/>
                        </a:prstGeom>
                        <a:noFill/>
                        <a:ln w="25400" cap="flat" cmpd="sng" algn="ctr">
                          <a:solidFill>
                            <a:srgbClr val="FF0000"/>
                          </a:solidFill>
                          <a:prstDash val="dash"/>
                        </a:ln>
                        <a:effectLst/>
                      </wps:spPr>
                      <wps:bodyPr/>
                    </wps:wsp>
                  </a:graphicData>
                </a:graphic>
              </wp:anchor>
            </w:drawing>
          </mc:Choice>
          <mc:Fallback xmlns:w15="http://schemas.microsoft.com/office/word/2012/wordml">
            <w:pict>
              <v:line w14:anchorId="08EFE6C5" id="直線コネクタ 1"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11.2pt,17.25pt" to="458.2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" strokecolor="red" strokeweight="2pt">
                <v:stroke dashstyle="dash"/>
              </v:line>
            </w:pict>
          </mc:Fallback>
        </mc:AlternateContent>
      </w:r>
      <w:r w:rsidR="00715A33">
        <w:rPr>
          <w:rFonts w:ascii="ＭＳ Ｐゴシック" w:eastAsia="ＭＳ Ｐゴシック" w:hAnsi="ＭＳ Ｐゴシック" w:hint="eastAsia"/>
          <w:sz w:val="21"/>
        </w:rPr>
        <w:t>１</w:t>
      </w:r>
      <w:r w:rsidR="00BC5411">
        <w:rPr>
          <w:rFonts w:ascii="ＭＳ Ｐゴシック" w:eastAsia="ＭＳ Ｐゴシック" w:hAnsi="ＭＳ Ｐゴシック" w:hint="eastAsia"/>
          <w:sz w:val="21"/>
        </w:rPr>
        <w:t>．</w:t>
      </w:r>
      <w:r w:rsidR="00BF0A72" w:rsidRPr="0007606A">
        <w:rPr>
          <w:rFonts w:ascii="ＭＳ Ｐゴシック" w:eastAsia="ＭＳ Ｐゴシック" w:hAnsi="ＭＳ Ｐゴシック" w:hint="eastAsia"/>
          <w:sz w:val="21"/>
        </w:rPr>
        <w:t>家事・就労はおおむね可能</w:t>
      </w:r>
      <w:r w:rsidR="007779C7">
        <w:rPr>
          <w:rFonts w:ascii="ＭＳ Ｐゴシック" w:eastAsia="ＭＳ Ｐゴシック" w:hAnsi="ＭＳ Ｐゴシック" w:hint="eastAsia"/>
          <w:sz w:val="21"/>
        </w:rPr>
        <w:t>。</w:t>
      </w:r>
    </w:p>
    <w:p w:rsidR="00BF0A72" w:rsidRPr="0007606A" w:rsidRDefault="00715A33" w:rsidP="00BF0A72">
      <w:pPr>
        <w:pStyle w:val="aa"/>
        <w:rPr>
          <w:rFonts w:ascii="ＭＳ Ｐゴシック" w:eastAsia="ＭＳ Ｐゴシック" w:hAnsi="ＭＳ Ｐゴシック"/>
          <w:sz w:val="21"/>
        </w:rPr>
      </w:pPr>
      <w:r>
        <w:rPr>
          <w:rFonts w:ascii="ＭＳ Ｐゴシック" w:eastAsia="ＭＳ Ｐゴシック" w:hAnsi="ＭＳ Ｐゴシック" w:hint="eastAsia"/>
          <w:sz w:val="21"/>
        </w:rPr>
        <w:t>２</w:t>
      </w:r>
      <w:r w:rsidR="00BC5411">
        <w:rPr>
          <w:rFonts w:ascii="ＭＳ Ｐゴシック" w:eastAsia="ＭＳ Ｐゴシック" w:hAnsi="ＭＳ Ｐゴシック" w:hint="eastAsia"/>
          <w:sz w:val="21"/>
        </w:rPr>
        <w:t>．</w:t>
      </w:r>
      <w:r w:rsidR="00BF0A72" w:rsidRPr="0007606A">
        <w:rPr>
          <w:rFonts w:ascii="ＭＳ Ｐゴシック" w:eastAsia="ＭＳ Ｐゴシック" w:hAnsi="ＭＳ Ｐゴシック" w:hint="eastAsia"/>
          <w:sz w:val="21"/>
        </w:rPr>
        <w:t>家事・就労は困難だが、日常生活</w:t>
      </w:r>
      <w:r w:rsidR="00301605">
        <w:rPr>
          <w:rFonts w:ascii="ＭＳ Ｐゴシック" w:eastAsia="ＭＳ Ｐゴシック" w:hAnsi="ＭＳ Ｐゴシック" w:hint="eastAsia"/>
          <w:sz w:val="21"/>
        </w:rPr>
        <w:t>（</w:t>
      </w:r>
      <w:r w:rsidR="00BF0A72" w:rsidRPr="0007606A">
        <w:rPr>
          <w:rFonts w:ascii="ＭＳ Ｐゴシック" w:eastAsia="ＭＳ Ｐゴシック" w:hAnsi="ＭＳ Ｐゴシック" w:hint="eastAsia"/>
          <w:sz w:val="21"/>
        </w:rPr>
        <w:t>身の回りのこと</w:t>
      </w:r>
      <w:r w:rsidR="00301605">
        <w:rPr>
          <w:rFonts w:ascii="ＭＳ Ｐゴシック" w:eastAsia="ＭＳ Ｐゴシック" w:hAnsi="ＭＳ Ｐゴシック" w:hint="eastAsia"/>
          <w:sz w:val="21"/>
        </w:rPr>
        <w:t>）</w:t>
      </w:r>
      <w:r w:rsidR="00BF0A72" w:rsidRPr="0007606A">
        <w:rPr>
          <w:rFonts w:ascii="ＭＳ Ｐゴシック" w:eastAsia="ＭＳ Ｐゴシック" w:hAnsi="ＭＳ Ｐゴシック" w:hint="eastAsia"/>
          <w:sz w:val="21"/>
        </w:rPr>
        <w:t>はおおむね自立</w:t>
      </w:r>
      <w:r w:rsidR="007779C7">
        <w:rPr>
          <w:rFonts w:ascii="ＭＳ Ｐゴシック" w:eastAsia="ＭＳ Ｐゴシック" w:hAnsi="ＭＳ Ｐゴシック" w:hint="eastAsia"/>
          <w:sz w:val="21"/>
        </w:rPr>
        <w:t>。</w:t>
      </w:r>
    </w:p>
    <w:p w:rsidR="00BF0A72" w:rsidRPr="0007606A" w:rsidRDefault="00715A33" w:rsidP="00BF0A72">
      <w:pPr>
        <w:pStyle w:val="aa"/>
        <w:rPr>
          <w:rFonts w:ascii="ＭＳ Ｐゴシック" w:eastAsia="ＭＳ Ｐゴシック" w:hAnsi="ＭＳ Ｐゴシック"/>
          <w:sz w:val="21"/>
        </w:rPr>
      </w:pPr>
      <w:r>
        <w:rPr>
          <w:rFonts w:ascii="ＭＳ Ｐゴシック" w:eastAsia="ＭＳ Ｐゴシック" w:hAnsi="ＭＳ Ｐゴシック" w:hint="eastAsia"/>
          <w:sz w:val="21"/>
        </w:rPr>
        <w:t>３</w:t>
      </w:r>
      <w:r w:rsidR="00BC5411">
        <w:rPr>
          <w:rFonts w:ascii="ＭＳ Ｐゴシック" w:eastAsia="ＭＳ Ｐゴシック" w:hAnsi="ＭＳ Ｐゴシック" w:hint="eastAsia"/>
          <w:sz w:val="21"/>
        </w:rPr>
        <w:t>．</w:t>
      </w:r>
      <w:r w:rsidR="00BF0A72" w:rsidRPr="0007606A">
        <w:rPr>
          <w:rFonts w:ascii="ＭＳ Ｐゴシック" w:eastAsia="ＭＳ Ｐゴシック" w:hAnsi="ＭＳ Ｐゴシック" w:hint="eastAsia"/>
          <w:sz w:val="21"/>
        </w:rPr>
        <w:t>自力で食事、排泄、移動のいずれか</w:t>
      </w:r>
      <w:r w:rsidR="00241E7B">
        <w:rPr>
          <w:rFonts w:ascii="ＭＳ Ｐゴシック" w:eastAsia="ＭＳ Ｐゴシック" w:hAnsi="ＭＳ Ｐゴシック" w:hint="eastAsia"/>
          <w:sz w:val="21"/>
        </w:rPr>
        <w:t>１</w:t>
      </w:r>
      <w:r w:rsidR="00BF0A72" w:rsidRPr="0007606A">
        <w:rPr>
          <w:rFonts w:ascii="ＭＳ Ｐゴシック" w:eastAsia="ＭＳ Ｐゴシック" w:hAnsi="ＭＳ Ｐゴシック" w:hint="eastAsia"/>
          <w:sz w:val="21"/>
        </w:rPr>
        <w:t>つ以上ができず、日常生活に介助を要する</w:t>
      </w:r>
      <w:r w:rsidR="007779C7">
        <w:rPr>
          <w:rFonts w:ascii="ＭＳ Ｐゴシック" w:eastAsia="ＭＳ Ｐゴシック" w:hAnsi="ＭＳ Ｐゴシック" w:hint="eastAsia"/>
          <w:sz w:val="21"/>
        </w:rPr>
        <w:t>。</w:t>
      </w:r>
    </w:p>
    <w:p w:rsidR="00BF0A72" w:rsidRPr="0007606A" w:rsidRDefault="00715A33" w:rsidP="00BF0A72">
      <w:pPr>
        <w:pStyle w:val="aa"/>
        <w:rPr>
          <w:rFonts w:ascii="ＭＳ Ｐゴシック" w:eastAsia="ＭＳ Ｐゴシック" w:hAnsi="ＭＳ Ｐゴシック"/>
          <w:sz w:val="21"/>
        </w:rPr>
      </w:pPr>
      <w:r>
        <w:rPr>
          <w:rFonts w:ascii="ＭＳ Ｐゴシック" w:eastAsia="ＭＳ Ｐゴシック" w:hAnsi="ＭＳ Ｐゴシック" w:hint="eastAsia"/>
          <w:sz w:val="21"/>
        </w:rPr>
        <w:t>４</w:t>
      </w:r>
      <w:r w:rsidR="00BC5411">
        <w:rPr>
          <w:rFonts w:ascii="ＭＳ Ｐゴシック" w:eastAsia="ＭＳ Ｐゴシック" w:hAnsi="ＭＳ Ｐゴシック" w:hint="eastAsia"/>
          <w:sz w:val="21"/>
        </w:rPr>
        <w:t>．</w:t>
      </w:r>
      <w:r w:rsidR="00BF0A72" w:rsidRPr="0007606A">
        <w:rPr>
          <w:rFonts w:ascii="ＭＳ Ｐゴシック" w:eastAsia="ＭＳ Ｐゴシック" w:hAnsi="ＭＳ Ｐゴシック" w:hint="eastAsia"/>
          <w:sz w:val="21"/>
        </w:rPr>
        <w:t>呼吸困難・痰の喀出困難あるいは嚥下障害がある</w:t>
      </w:r>
      <w:r w:rsidR="007779C7">
        <w:rPr>
          <w:rFonts w:ascii="ＭＳ Ｐゴシック" w:eastAsia="ＭＳ Ｐゴシック" w:hAnsi="ＭＳ Ｐゴシック" w:hint="eastAsia"/>
          <w:sz w:val="21"/>
        </w:rPr>
        <w:t>。</w:t>
      </w:r>
    </w:p>
    <w:p w:rsidR="00BF0A72" w:rsidRPr="0007606A" w:rsidRDefault="00715A33" w:rsidP="00BF0A72">
      <w:pPr>
        <w:pStyle w:val="aa"/>
        <w:rPr>
          <w:rFonts w:ascii="ＭＳ Ｐゴシック" w:eastAsia="ＭＳ Ｐゴシック" w:hAnsi="ＭＳ Ｐゴシック"/>
          <w:sz w:val="21"/>
        </w:rPr>
      </w:pPr>
      <w:r>
        <w:rPr>
          <w:rFonts w:ascii="ＭＳ Ｐゴシック" w:eastAsia="ＭＳ Ｐゴシック" w:hAnsi="ＭＳ Ｐゴシック" w:hint="eastAsia"/>
          <w:sz w:val="21"/>
        </w:rPr>
        <w:t>５</w:t>
      </w:r>
      <w:r w:rsidR="00BC5411">
        <w:rPr>
          <w:rFonts w:ascii="ＭＳ Ｐゴシック" w:eastAsia="ＭＳ Ｐゴシック" w:hAnsi="ＭＳ Ｐゴシック" w:hint="eastAsia"/>
          <w:sz w:val="21"/>
        </w:rPr>
        <w:t>．</w:t>
      </w:r>
      <w:r w:rsidR="00BF0A72" w:rsidRPr="0007606A">
        <w:rPr>
          <w:rFonts w:ascii="ＭＳ Ｐゴシック" w:eastAsia="ＭＳ Ｐゴシック" w:hAnsi="ＭＳ Ｐゴシック" w:hint="eastAsia"/>
          <w:sz w:val="21"/>
        </w:rPr>
        <w:t>気管切開、非経口的栄養摂取</w:t>
      </w:r>
      <w:r w:rsidR="00301605">
        <w:rPr>
          <w:rFonts w:ascii="ＭＳ Ｐゴシック" w:eastAsia="ＭＳ Ｐゴシック" w:hAnsi="ＭＳ Ｐゴシック" w:hint="eastAsia"/>
          <w:sz w:val="21"/>
        </w:rPr>
        <w:t>（</w:t>
      </w:r>
      <w:r w:rsidR="00BF0A72" w:rsidRPr="0007606A">
        <w:rPr>
          <w:rFonts w:ascii="ＭＳ Ｐゴシック" w:eastAsia="ＭＳ Ｐゴシック" w:hAnsi="ＭＳ Ｐゴシック" w:hint="eastAsia"/>
          <w:sz w:val="21"/>
        </w:rPr>
        <w:t>経管栄養、中心静脈栄養</w:t>
      </w:r>
      <w:r w:rsidR="00215158" w:rsidRPr="00271209">
        <w:rPr>
          <w:rFonts w:ascii="ＭＳ Ｐゴシック" w:eastAsia="ＭＳ Ｐゴシック" w:hAnsi="ＭＳ Ｐゴシック" w:hint="eastAsia"/>
          <w:sz w:val="21"/>
        </w:rPr>
        <w:t>等</w:t>
      </w:r>
      <w:r w:rsidR="00301605">
        <w:rPr>
          <w:rFonts w:ascii="ＭＳ Ｐゴシック" w:eastAsia="ＭＳ Ｐゴシック" w:hAnsi="ＭＳ Ｐゴシック" w:hint="eastAsia"/>
          <w:sz w:val="21"/>
        </w:rPr>
        <w:t>）</w:t>
      </w:r>
      <w:r w:rsidR="00BF0A72" w:rsidRPr="0007606A">
        <w:rPr>
          <w:rFonts w:ascii="ＭＳ Ｐゴシック" w:eastAsia="ＭＳ Ｐゴシック" w:hAnsi="ＭＳ Ｐゴシック" w:hint="eastAsia"/>
          <w:sz w:val="21"/>
        </w:rPr>
        <w:t>、人工呼吸器使用</w:t>
      </w:r>
      <w:r w:rsidR="007779C7">
        <w:rPr>
          <w:rFonts w:ascii="ＭＳ Ｐゴシック" w:eastAsia="ＭＳ Ｐゴシック" w:hAnsi="ＭＳ Ｐゴシック" w:hint="eastAsia"/>
          <w:sz w:val="21"/>
        </w:rPr>
        <w:t>。</w:t>
      </w:r>
    </w:p>
    <w:p w:rsidR="003755BD" w:rsidRPr="0007606A" w:rsidRDefault="003755BD" w:rsidP="00150018">
      <w:pPr>
        <w:widowControl/>
        <w:jc w:val="left"/>
        <w:rPr>
          <w:rFonts w:ascii="ＭＳ Ｐゴシック" w:eastAsia="ＭＳ Ｐゴシック" w:hAnsi="ＭＳ Ｐゴシック"/>
          <w:szCs w:val="21"/>
          <w:bdr w:val="single" w:sz="4" w:space="0" w:color="auto"/>
        </w:rPr>
      </w:pPr>
    </w:p>
    <w:p w:rsidR="00434BC0" w:rsidRDefault="00434BC0" w:rsidP="00434BC0">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434BC0" w:rsidRDefault="00434BC0" w:rsidP="00434BC0">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56400A">
        <w:rPr>
          <w:rFonts w:asciiTheme="minorEastAsia" w:hAnsiTheme="minorEastAsia" w:hint="eastAsia"/>
          <w:szCs w:val="21"/>
        </w:rPr>
        <w:t>。</w:t>
      </w:r>
      <w:r>
        <w:rPr>
          <w:rFonts w:asciiTheme="minorEastAsia" w:hAnsiTheme="minorEastAsia" w:hint="eastAsia"/>
          <w:szCs w:val="21"/>
        </w:rPr>
        <w:t>）。</w:t>
      </w:r>
    </w:p>
    <w:p w:rsidR="00434BC0" w:rsidRDefault="00434BC0" w:rsidP="00434BC0">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56400A">
        <w:rPr>
          <w:rFonts w:asciiTheme="minorEastAsia" w:hAnsiTheme="minorEastAsia" w:hint="eastAsia"/>
          <w:szCs w:val="21"/>
        </w:rPr>
        <w:t>あって</w:t>
      </w:r>
      <w:r>
        <w:rPr>
          <w:rFonts w:asciiTheme="minorEastAsia" w:hAnsiTheme="minorEastAsia" w:hint="eastAsia"/>
          <w:szCs w:val="21"/>
        </w:rPr>
        <w:t>、直近６</w:t>
      </w:r>
      <w:r w:rsidR="007715CE">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434BC0" w:rsidRDefault="00434BC0" w:rsidP="00434BC0">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56400A">
        <w:rPr>
          <w:rFonts w:hint="eastAsia"/>
          <w:kern w:val="0"/>
          <w:szCs w:val="21"/>
        </w:rPr>
        <w:t>もの</w:t>
      </w:r>
      <w:r>
        <w:rPr>
          <w:rFonts w:hint="eastAsia"/>
          <w:kern w:val="0"/>
          <w:szCs w:val="21"/>
        </w:rPr>
        <w:t>については、医療費助成の対象とする。</w:t>
      </w:r>
    </w:p>
    <w:p w:rsidR="00317FA4" w:rsidRPr="00723ECE" w:rsidRDefault="00317FA4" w:rsidP="00B50CD7">
      <w:pPr>
        <w:ind w:left="210" w:hangingChars="100" w:hanging="210"/>
        <w:rPr>
          <w:bdr w:val="single" w:sz="4" w:space="0" w:color="auto"/>
        </w:rPr>
      </w:pPr>
    </w:p>
    <w:sectPr w:rsidR="00317FA4" w:rsidRPr="00723ECE" w:rsidSect="00AF1F4D">
      <w:pgSz w:w="11906" w:h="16838"/>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C3D" w:rsidRDefault="00A12C3D" w:rsidP="009264D0">
      <w:r>
        <w:separator/>
      </w:r>
    </w:p>
  </w:endnote>
  <w:endnote w:type="continuationSeparator" w:id="0">
    <w:p w:rsidR="00A12C3D" w:rsidRDefault="00A12C3D" w:rsidP="00926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C3D" w:rsidRDefault="00A12C3D" w:rsidP="009264D0">
      <w:r>
        <w:separator/>
      </w:r>
    </w:p>
  </w:footnote>
  <w:footnote w:type="continuationSeparator" w:id="0">
    <w:p w:rsidR="00A12C3D" w:rsidRDefault="00A12C3D" w:rsidP="009264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4505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18"/>
    <w:rsid w:val="00005378"/>
    <w:rsid w:val="00021C27"/>
    <w:rsid w:val="000327F9"/>
    <w:rsid w:val="00064E7B"/>
    <w:rsid w:val="00065558"/>
    <w:rsid w:val="0007606A"/>
    <w:rsid w:val="00095FD1"/>
    <w:rsid w:val="000E15FC"/>
    <w:rsid w:val="000E3047"/>
    <w:rsid w:val="00126D9E"/>
    <w:rsid w:val="00135DD5"/>
    <w:rsid w:val="00142D48"/>
    <w:rsid w:val="00150018"/>
    <w:rsid w:val="001E54D9"/>
    <w:rsid w:val="00215158"/>
    <w:rsid w:val="00241E7B"/>
    <w:rsid w:val="00271209"/>
    <w:rsid w:val="002D01C3"/>
    <w:rsid w:val="00301605"/>
    <w:rsid w:val="00317FA4"/>
    <w:rsid w:val="00335FF4"/>
    <w:rsid w:val="003755BD"/>
    <w:rsid w:val="003A2F40"/>
    <w:rsid w:val="0041783D"/>
    <w:rsid w:val="00434BC0"/>
    <w:rsid w:val="00434CB4"/>
    <w:rsid w:val="00435CFB"/>
    <w:rsid w:val="004545A1"/>
    <w:rsid w:val="0046210F"/>
    <w:rsid w:val="004637AB"/>
    <w:rsid w:val="00471B47"/>
    <w:rsid w:val="00492C1E"/>
    <w:rsid w:val="004E60F5"/>
    <w:rsid w:val="00510700"/>
    <w:rsid w:val="00515DD2"/>
    <w:rsid w:val="005455DA"/>
    <w:rsid w:val="0056400A"/>
    <w:rsid w:val="00564853"/>
    <w:rsid w:val="005D2E28"/>
    <w:rsid w:val="005F15EC"/>
    <w:rsid w:val="00605E2E"/>
    <w:rsid w:val="00621686"/>
    <w:rsid w:val="00664AFE"/>
    <w:rsid w:val="006752D3"/>
    <w:rsid w:val="006E7C80"/>
    <w:rsid w:val="006F2562"/>
    <w:rsid w:val="00706F05"/>
    <w:rsid w:val="00715A33"/>
    <w:rsid w:val="00723ECE"/>
    <w:rsid w:val="007715CE"/>
    <w:rsid w:val="007757D9"/>
    <w:rsid w:val="007779C7"/>
    <w:rsid w:val="00782479"/>
    <w:rsid w:val="007E336C"/>
    <w:rsid w:val="007F1EC2"/>
    <w:rsid w:val="007F39AD"/>
    <w:rsid w:val="00814586"/>
    <w:rsid w:val="008207A2"/>
    <w:rsid w:val="008239E1"/>
    <w:rsid w:val="00850C74"/>
    <w:rsid w:val="008541FF"/>
    <w:rsid w:val="00882130"/>
    <w:rsid w:val="00891A54"/>
    <w:rsid w:val="00892CE8"/>
    <w:rsid w:val="008A7EAF"/>
    <w:rsid w:val="008D5E9F"/>
    <w:rsid w:val="008E4BAB"/>
    <w:rsid w:val="00923FF2"/>
    <w:rsid w:val="009264D0"/>
    <w:rsid w:val="009978C1"/>
    <w:rsid w:val="009B34D6"/>
    <w:rsid w:val="009E4842"/>
    <w:rsid w:val="00A01FBD"/>
    <w:rsid w:val="00A12C3D"/>
    <w:rsid w:val="00A34664"/>
    <w:rsid w:val="00A3586C"/>
    <w:rsid w:val="00A56A37"/>
    <w:rsid w:val="00A72417"/>
    <w:rsid w:val="00A86C47"/>
    <w:rsid w:val="00A9570E"/>
    <w:rsid w:val="00A979DE"/>
    <w:rsid w:val="00AF1B31"/>
    <w:rsid w:val="00AF1F4D"/>
    <w:rsid w:val="00AF6A1A"/>
    <w:rsid w:val="00B115A0"/>
    <w:rsid w:val="00B1300A"/>
    <w:rsid w:val="00B43F63"/>
    <w:rsid w:val="00B50CD7"/>
    <w:rsid w:val="00B52BD9"/>
    <w:rsid w:val="00BA1A2F"/>
    <w:rsid w:val="00BA2FD5"/>
    <w:rsid w:val="00BC5411"/>
    <w:rsid w:val="00BF0A72"/>
    <w:rsid w:val="00C238C8"/>
    <w:rsid w:val="00C4376A"/>
    <w:rsid w:val="00C642CD"/>
    <w:rsid w:val="00C765A3"/>
    <w:rsid w:val="00CA53A2"/>
    <w:rsid w:val="00CB4BC4"/>
    <w:rsid w:val="00CD62A2"/>
    <w:rsid w:val="00D0748B"/>
    <w:rsid w:val="00D25A69"/>
    <w:rsid w:val="00D507A0"/>
    <w:rsid w:val="00D8315C"/>
    <w:rsid w:val="00DA5930"/>
    <w:rsid w:val="00DD2383"/>
    <w:rsid w:val="00DD4B1E"/>
    <w:rsid w:val="00E35E19"/>
    <w:rsid w:val="00E44004"/>
    <w:rsid w:val="00E664A2"/>
    <w:rsid w:val="00EB5AA4"/>
    <w:rsid w:val="00EC1554"/>
    <w:rsid w:val="00EC7425"/>
    <w:rsid w:val="00F04DE1"/>
    <w:rsid w:val="00F2493C"/>
    <w:rsid w:val="00F62B45"/>
    <w:rsid w:val="00F70D36"/>
    <w:rsid w:val="00FB5EA9"/>
    <w:rsid w:val="00FD0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505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0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150018"/>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9264D0"/>
    <w:pPr>
      <w:tabs>
        <w:tab w:val="center" w:pos="4252"/>
        <w:tab w:val="right" w:pos="8504"/>
      </w:tabs>
      <w:snapToGrid w:val="0"/>
    </w:pPr>
  </w:style>
  <w:style w:type="character" w:customStyle="1" w:styleId="a5">
    <w:name w:val="ヘッダー (文字)"/>
    <w:basedOn w:val="a0"/>
    <w:link w:val="a4"/>
    <w:uiPriority w:val="99"/>
    <w:rsid w:val="009264D0"/>
  </w:style>
  <w:style w:type="paragraph" w:styleId="a6">
    <w:name w:val="footer"/>
    <w:basedOn w:val="a"/>
    <w:link w:val="a7"/>
    <w:uiPriority w:val="99"/>
    <w:unhideWhenUsed/>
    <w:rsid w:val="009264D0"/>
    <w:pPr>
      <w:tabs>
        <w:tab w:val="center" w:pos="4252"/>
        <w:tab w:val="right" w:pos="8504"/>
      </w:tabs>
      <w:snapToGrid w:val="0"/>
    </w:pPr>
  </w:style>
  <w:style w:type="character" w:customStyle="1" w:styleId="a7">
    <w:name w:val="フッター (文字)"/>
    <w:basedOn w:val="a0"/>
    <w:link w:val="a6"/>
    <w:uiPriority w:val="99"/>
    <w:rsid w:val="009264D0"/>
  </w:style>
  <w:style w:type="paragraph" w:styleId="a8">
    <w:name w:val="Balloon Text"/>
    <w:basedOn w:val="a"/>
    <w:link w:val="a9"/>
    <w:uiPriority w:val="99"/>
    <w:semiHidden/>
    <w:unhideWhenUsed/>
    <w:rsid w:val="007E336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7E336C"/>
    <w:rPr>
      <w:rFonts w:asciiTheme="majorHAnsi" w:eastAsiaTheme="majorEastAsia" w:hAnsiTheme="majorHAnsi" w:cstheme="majorBidi"/>
      <w:sz w:val="18"/>
      <w:szCs w:val="18"/>
    </w:rPr>
  </w:style>
  <w:style w:type="paragraph" w:styleId="aa">
    <w:name w:val="Plain Text"/>
    <w:basedOn w:val="a"/>
    <w:link w:val="ab"/>
    <w:uiPriority w:val="99"/>
    <w:unhideWhenUsed/>
    <w:rsid w:val="00BF0A72"/>
    <w:pPr>
      <w:jc w:val="left"/>
    </w:pPr>
    <w:rPr>
      <w:rFonts w:ascii="ＭＳ ゴシック" w:eastAsia="ＭＳ ゴシック" w:hAnsi="Courier New" w:cs="Courier New"/>
      <w:sz w:val="20"/>
      <w:szCs w:val="21"/>
    </w:rPr>
  </w:style>
  <w:style w:type="character" w:customStyle="1" w:styleId="ab">
    <w:name w:val="書式なし (文字)"/>
    <w:basedOn w:val="a0"/>
    <w:link w:val="aa"/>
    <w:uiPriority w:val="99"/>
    <w:rsid w:val="00BF0A72"/>
    <w:rPr>
      <w:rFonts w:ascii="ＭＳ ゴシック" w:eastAsia="ＭＳ ゴシック" w:hAnsi="Courier New" w:cs="Courier New"/>
      <w:sz w:val="20"/>
      <w:szCs w:val="21"/>
    </w:rPr>
  </w:style>
  <w:style w:type="paragraph" w:customStyle="1" w:styleId="Default">
    <w:name w:val="Default"/>
    <w:rsid w:val="00723ECE"/>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723ECE"/>
    <w:pPr>
      <w:spacing w:line="185" w:lineRule="atLeast"/>
    </w:pPr>
    <w:rPr>
      <w:rFonts w:cs="Times New Roman"/>
      <w:color w:val="auto"/>
    </w:rPr>
  </w:style>
  <w:style w:type="paragraph" w:customStyle="1" w:styleId="Pa3">
    <w:name w:val="Pa3"/>
    <w:basedOn w:val="Default"/>
    <w:next w:val="Default"/>
    <w:uiPriority w:val="99"/>
    <w:rsid w:val="00723ECE"/>
    <w:pPr>
      <w:spacing w:line="185" w:lineRule="atLeast"/>
    </w:pPr>
    <w:rPr>
      <w:rFonts w:cs="Times New Roman"/>
      <w:color w:val="auto"/>
    </w:rPr>
  </w:style>
  <w:style w:type="character" w:customStyle="1" w:styleId="A20">
    <w:name w:val="A2"/>
    <w:uiPriority w:val="99"/>
    <w:rsid w:val="00723ECE"/>
    <w:rPr>
      <w:rFonts w:ascii="Shin Go" w:hAnsi="Shin Go" w:cs="Shin Go" w:hint="default"/>
      <w:color w:val="000000"/>
      <w:sz w:val="20"/>
      <w:szCs w:val="20"/>
    </w:rPr>
  </w:style>
  <w:style w:type="character" w:customStyle="1" w:styleId="A50">
    <w:name w:val="A5"/>
    <w:uiPriority w:val="99"/>
    <w:rsid w:val="00723ECE"/>
    <w:rPr>
      <w:rFonts w:ascii="Gothic BBB" w:hAnsi="Gothic BBB" w:cs="Gothic BBB" w:hint="default"/>
      <w:color w:val="000000"/>
      <w:sz w:val="17"/>
      <w:szCs w:val="17"/>
    </w:rPr>
  </w:style>
  <w:style w:type="character" w:customStyle="1" w:styleId="A60">
    <w:name w:val="A6"/>
    <w:uiPriority w:val="99"/>
    <w:rsid w:val="00723ECE"/>
    <w:rPr>
      <w:rFonts w:ascii="Shin Go" w:hAnsi="Shin Go" w:cs="Shin Go" w:hint="default"/>
      <w:color w:val="000000"/>
      <w:sz w:val="15"/>
      <w:szCs w:val="15"/>
    </w:rPr>
  </w:style>
  <w:style w:type="character" w:customStyle="1" w:styleId="A70">
    <w:name w:val="A7"/>
    <w:uiPriority w:val="99"/>
    <w:rsid w:val="00723ECE"/>
    <w:rPr>
      <w:rFonts w:ascii="Gothic BBB" w:hAnsi="Gothic BBB" w:cs="Gothic BBB" w:hint="default"/>
      <w:color w:val="000000"/>
      <w:sz w:val="9"/>
      <w:szCs w:val="9"/>
    </w:rPr>
  </w:style>
  <w:style w:type="character" w:styleId="ac">
    <w:name w:val="annotation reference"/>
    <w:basedOn w:val="a0"/>
    <w:uiPriority w:val="99"/>
    <w:semiHidden/>
    <w:unhideWhenUsed/>
    <w:rsid w:val="008D5E9F"/>
    <w:rPr>
      <w:sz w:val="18"/>
      <w:szCs w:val="18"/>
    </w:rPr>
  </w:style>
  <w:style w:type="paragraph" w:styleId="ad">
    <w:name w:val="annotation text"/>
    <w:basedOn w:val="a"/>
    <w:link w:val="ae"/>
    <w:uiPriority w:val="99"/>
    <w:semiHidden/>
    <w:unhideWhenUsed/>
    <w:rsid w:val="008D5E9F"/>
    <w:pPr>
      <w:jc w:val="left"/>
    </w:pPr>
  </w:style>
  <w:style w:type="character" w:customStyle="1" w:styleId="ae">
    <w:name w:val="コメント文字列 (文字)"/>
    <w:basedOn w:val="a0"/>
    <w:link w:val="ad"/>
    <w:uiPriority w:val="99"/>
    <w:semiHidden/>
    <w:rsid w:val="008D5E9F"/>
  </w:style>
  <w:style w:type="paragraph" w:styleId="af">
    <w:name w:val="annotation subject"/>
    <w:basedOn w:val="ad"/>
    <w:next w:val="ad"/>
    <w:link w:val="af0"/>
    <w:uiPriority w:val="99"/>
    <w:semiHidden/>
    <w:unhideWhenUsed/>
    <w:rsid w:val="008D5E9F"/>
    <w:rPr>
      <w:b/>
      <w:bCs/>
    </w:rPr>
  </w:style>
  <w:style w:type="character" w:customStyle="1" w:styleId="af0">
    <w:name w:val="コメント内容 (文字)"/>
    <w:basedOn w:val="ae"/>
    <w:link w:val="af"/>
    <w:uiPriority w:val="99"/>
    <w:semiHidden/>
    <w:rsid w:val="008D5E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0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150018"/>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9264D0"/>
    <w:pPr>
      <w:tabs>
        <w:tab w:val="center" w:pos="4252"/>
        <w:tab w:val="right" w:pos="8504"/>
      </w:tabs>
      <w:snapToGrid w:val="0"/>
    </w:pPr>
  </w:style>
  <w:style w:type="character" w:customStyle="1" w:styleId="a5">
    <w:name w:val="ヘッダー (文字)"/>
    <w:basedOn w:val="a0"/>
    <w:link w:val="a4"/>
    <w:uiPriority w:val="99"/>
    <w:rsid w:val="009264D0"/>
  </w:style>
  <w:style w:type="paragraph" w:styleId="a6">
    <w:name w:val="footer"/>
    <w:basedOn w:val="a"/>
    <w:link w:val="a7"/>
    <w:uiPriority w:val="99"/>
    <w:unhideWhenUsed/>
    <w:rsid w:val="009264D0"/>
    <w:pPr>
      <w:tabs>
        <w:tab w:val="center" w:pos="4252"/>
        <w:tab w:val="right" w:pos="8504"/>
      </w:tabs>
      <w:snapToGrid w:val="0"/>
    </w:pPr>
  </w:style>
  <w:style w:type="character" w:customStyle="1" w:styleId="a7">
    <w:name w:val="フッター (文字)"/>
    <w:basedOn w:val="a0"/>
    <w:link w:val="a6"/>
    <w:uiPriority w:val="99"/>
    <w:rsid w:val="009264D0"/>
  </w:style>
  <w:style w:type="paragraph" w:styleId="a8">
    <w:name w:val="Balloon Text"/>
    <w:basedOn w:val="a"/>
    <w:link w:val="a9"/>
    <w:uiPriority w:val="99"/>
    <w:semiHidden/>
    <w:unhideWhenUsed/>
    <w:rsid w:val="007E336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7E336C"/>
    <w:rPr>
      <w:rFonts w:asciiTheme="majorHAnsi" w:eastAsiaTheme="majorEastAsia" w:hAnsiTheme="majorHAnsi" w:cstheme="majorBidi"/>
      <w:sz w:val="18"/>
      <w:szCs w:val="18"/>
    </w:rPr>
  </w:style>
  <w:style w:type="paragraph" w:styleId="aa">
    <w:name w:val="Plain Text"/>
    <w:basedOn w:val="a"/>
    <w:link w:val="ab"/>
    <w:uiPriority w:val="99"/>
    <w:unhideWhenUsed/>
    <w:rsid w:val="00BF0A72"/>
    <w:pPr>
      <w:jc w:val="left"/>
    </w:pPr>
    <w:rPr>
      <w:rFonts w:ascii="ＭＳ ゴシック" w:eastAsia="ＭＳ ゴシック" w:hAnsi="Courier New" w:cs="Courier New"/>
      <w:sz w:val="20"/>
      <w:szCs w:val="21"/>
    </w:rPr>
  </w:style>
  <w:style w:type="character" w:customStyle="1" w:styleId="ab">
    <w:name w:val="書式なし (文字)"/>
    <w:basedOn w:val="a0"/>
    <w:link w:val="aa"/>
    <w:uiPriority w:val="99"/>
    <w:rsid w:val="00BF0A72"/>
    <w:rPr>
      <w:rFonts w:ascii="ＭＳ ゴシック" w:eastAsia="ＭＳ ゴシック" w:hAnsi="Courier New" w:cs="Courier New"/>
      <w:sz w:val="20"/>
      <w:szCs w:val="21"/>
    </w:rPr>
  </w:style>
  <w:style w:type="paragraph" w:customStyle="1" w:styleId="Default">
    <w:name w:val="Default"/>
    <w:rsid w:val="00723ECE"/>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723ECE"/>
    <w:pPr>
      <w:spacing w:line="185" w:lineRule="atLeast"/>
    </w:pPr>
    <w:rPr>
      <w:rFonts w:cs="Times New Roman"/>
      <w:color w:val="auto"/>
    </w:rPr>
  </w:style>
  <w:style w:type="paragraph" w:customStyle="1" w:styleId="Pa3">
    <w:name w:val="Pa3"/>
    <w:basedOn w:val="Default"/>
    <w:next w:val="Default"/>
    <w:uiPriority w:val="99"/>
    <w:rsid w:val="00723ECE"/>
    <w:pPr>
      <w:spacing w:line="185" w:lineRule="atLeast"/>
    </w:pPr>
    <w:rPr>
      <w:rFonts w:cs="Times New Roman"/>
      <w:color w:val="auto"/>
    </w:rPr>
  </w:style>
  <w:style w:type="character" w:customStyle="1" w:styleId="A20">
    <w:name w:val="A2"/>
    <w:uiPriority w:val="99"/>
    <w:rsid w:val="00723ECE"/>
    <w:rPr>
      <w:rFonts w:ascii="Shin Go" w:hAnsi="Shin Go" w:cs="Shin Go" w:hint="default"/>
      <w:color w:val="000000"/>
      <w:sz w:val="20"/>
      <w:szCs w:val="20"/>
    </w:rPr>
  </w:style>
  <w:style w:type="character" w:customStyle="1" w:styleId="A50">
    <w:name w:val="A5"/>
    <w:uiPriority w:val="99"/>
    <w:rsid w:val="00723ECE"/>
    <w:rPr>
      <w:rFonts w:ascii="Gothic BBB" w:hAnsi="Gothic BBB" w:cs="Gothic BBB" w:hint="default"/>
      <w:color w:val="000000"/>
      <w:sz w:val="17"/>
      <w:szCs w:val="17"/>
    </w:rPr>
  </w:style>
  <w:style w:type="character" w:customStyle="1" w:styleId="A60">
    <w:name w:val="A6"/>
    <w:uiPriority w:val="99"/>
    <w:rsid w:val="00723ECE"/>
    <w:rPr>
      <w:rFonts w:ascii="Shin Go" w:hAnsi="Shin Go" w:cs="Shin Go" w:hint="default"/>
      <w:color w:val="000000"/>
      <w:sz w:val="15"/>
      <w:szCs w:val="15"/>
    </w:rPr>
  </w:style>
  <w:style w:type="character" w:customStyle="1" w:styleId="A70">
    <w:name w:val="A7"/>
    <w:uiPriority w:val="99"/>
    <w:rsid w:val="00723ECE"/>
    <w:rPr>
      <w:rFonts w:ascii="Gothic BBB" w:hAnsi="Gothic BBB" w:cs="Gothic BBB" w:hint="default"/>
      <w:color w:val="000000"/>
      <w:sz w:val="9"/>
      <w:szCs w:val="9"/>
    </w:rPr>
  </w:style>
  <w:style w:type="character" w:styleId="ac">
    <w:name w:val="annotation reference"/>
    <w:basedOn w:val="a0"/>
    <w:uiPriority w:val="99"/>
    <w:semiHidden/>
    <w:unhideWhenUsed/>
    <w:rsid w:val="008D5E9F"/>
    <w:rPr>
      <w:sz w:val="18"/>
      <w:szCs w:val="18"/>
    </w:rPr>
  </w:style>
  <w:style w:type="paragraph" w:styleId="ad">
    <w:name w:val="annotation text"/>
    <w:basedOn w:val="a"/>
    <w:link w:val="ae"/>
    <w:uiPriority w:val="99"/>
    <w:semiHidden/>
    <w:unhideWhenUsed/>
    <w:rsid w:val="008D5E9F"/>
    <w:pPr>
      <w:jc w:val="left"/>
    </w:pPr>
  </w:style>
  <w:style w:type="character" w:customStyle="1" w:styleId="ae">
    <w:name w:val="コメント文字列 (文字)"/>
    <w:basedOn w:val="a0"/>
    <w:link w:val="ad"/>
    <w:uiPriority w:val="99"/>
    <w:semiHidden/>
    <w:rsid w:val="008D5E9F"/>
  </w:style>
  <w:style w:type="paragraph" w:styleId="af">
    <w:name w:val="annotation subject"/>
    <w:basedOn w:val="ad"/>
    <w:next w:val="ad"/>
    <w:link w:val="af0"/>
    <w:uiPriority w:val="99"/>
    <w:semiHidden/>
    <w:unhideWhenUsed/>
    <w:rsid w:val="008D5E9F"/>
    <w:rPr>
      <w:b/>
      <w:bCs/>
    </w:rPr>
  </w:style>
  <w:style w:type="character" w:customStyle="1" w:styleId="af0">
    <w:name w:val="コメント内容 (文字)"/>
    <w:basedOn w:val="ae"/>
    <w:link w:val="af"/>
    <w:uiPriority w:val="99"/>
    <w:semiHidden/>
    <w:rsid w:val="008D5E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194998">
      <w:bodyDiv w:val="1"/>
      <w:marLeft w:val="0"/>
      <w:marRight w:val="0"/>
      <w:marTop w:val="0"/>
      <w:marBottom w:val="0"/>
      <w:divBdr>
        <w:top w:val="none" w:sz="0" w:space="0" w:color="auto"/>
        <w:left w:val="none" w:sz="0" w:space="0" w:color="auto"/>
        <w:bottom w:val="none" w:sz="0" w:space="0" w:color="auto"/>
        <w:right w:val="none" w:sz="0" w:space="0" w:color="auto"/>
      </w:divBdr>
    </w:div>
    <w:div w:id="1287543700">
      <w:bodyDiv w:val="1"/>
      <w:marLeft w:val="0"/>
      <w:marRight w:val="0"/>
      <w:marTop w:val="0"/>
      <w:marBottom w:val="0"/>
      <w:divBdr>
        <w:top w:val="none" w:sz="0" w:space="0" w:color="auto"/>
        <w:left w:val="none" w:sz="0" w:space="0" w:color="auto"/>
        <w:bottom w:val="none" w:sz="0" w:space="0" w:color="auto"/>
        <w:right w:val="none" w:sz="0" w:space="0" w:color="auto"/>
      </w:divBdr>
    </w:div>
    <w:div w:id="1656454315">
      <w:bodyDiv w:val="1"/>
      <w:marLeft w:val="0"/>
      <w:marRight w:val="0"/>
      <w:marTop w:val="0"/>
      <w:marBottom w:val="0"/>
      <w:divBdr>
        <w:top w:val="none" w:sz="0" w:space="0" w:color="auto"/>
        <w:left w:val="none" w:sz="0" w:space="0" w:color="auto"/>
        <w:bottom w:val="none" w:sz="0" w:space="0" w:color="auto"/>
        <w:right w:val="none" w:sz="0" w:space="0" w:color="auto"/>
      </w:divBdr>
    </w:div>
    <w:div w:id="185823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DAE50-6A61-40BE-999A-A0485F700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468</Words>
  <Characters>2668</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厚生労働省ネットワークシステム</dc:creator>
  <cp:lastModifiedBy>厚生労働省ネットワークシステム</cp:lastModifiedBy>
  <cp:revision>15</cp:revision>
  <cp:lastPrinted>2014-11-07T02:19:00Z</cp:lastPrinted>
  <dcterms:created xsi:type="dcterms:W3CDTF">2016-11-24T08:06:00Z</dcterms:created>
  <dcterms:modified xsi:type="dcterms:W3CDTF">2017-03-21T05:13:00Z</dcterms:modified>
</cp:coreProperties>
</file>