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3457B" w14:textId="77777777" w:rsidR="004C720D" w:rsidRPr="00753DEA" w:rsidRDefault="00A25954" w:rsidP="004C720D">
      <w:pPr>
        <w:jc w:val="center"/>
        <w:rPr>
          <w:rFonts w:ascii="ＭＳ Ｐゴシック" w:eastAsia="ＭＳ Ｐゴシック" w:hAnsi="ＭＳ Ｐゴシック"/>
          <w:sz w:val="24"/>
        </w:rPr>
      </w:pPr>
      <w:bookmarkStart w:id="0" w:name="_GoBack"/>
      <w:bookmarkEnd w:id="0"/>
      <w:r w:rsidRPr="00753DEA">
        <w:rPr>
          <w:rFonts w:ascii="ＭＳ Ｐゴシック" w:eastAsia="ＭＳ Ｐゴシック" w:hAnsi="ＭＳ Ｐゴシック" w:hint="eastAsia"/>
          <w:sz w:val="28"/>
        </w:rPr>
        <w:t>1</w:t>
      </w:r>
      <w:r w:rsidR="00492083">
        <w:rPr>
          <w:rFonts w:ascii="ＭＳ Ｐゴシック" w:eastAsia="ＭＳ Ｐゴシック" w:hAnsi="ＭＳ Ｐゴシック" w:hint="eastAsia"/>
          <w:sz w:val="28"/>
        </w:rPr>
        <w:t>09</w:t>
      </w:r>
      <w:r w:rsidR="004C720D" w:rsidRPr="00753DEA">
        <w:rPr>
          <w:rFonts w:ascii="ＭＳ Ｐゴシック" w:eastAsia="ＭＳ Ｐゴシック" w:hAnsi="ＭＳ Ｐゴシック" w:hint="eastAsia"/>
          <w:sz w:val="28"/>
        </w:rPr>
        <w:t xml:space="preserve">　非</w:t>
      </w:r>
      <w:r w:rsidR="00676D3D" w:rsidRPr="00753DEA">
        <w:rPr>
          <w:rFonts w:ascii="ＭＳ Ｐゴシック" w:eastAsia="ＭＳ Ｐゴシック" w:hAnsi="ＭＳ Ｐゴシック" w:hint="eastAsia"/>
          <w:sz w:val="28"/>
        </w:rPr>
        <w:t>典型</w:t>
      </w:r>
      <w:r w:rsidR="004C720D" w:rsidRPr="00753DEA">
        <w:rPr>
          <w:rFonts w:ascii="ＭＳ Ｐゴシック" w:eastAsia="ＭＳ Ｐゴシック" w:hAnsi="ＭＳ Ｐゴシック" w:hint="eastAsia"/>
          <w:sz w:val="28"/>
        </w:rPr>
        <w:t>溶血性尿毒症症候群</w:t>
      </w:r>
    </w:p>
    <w:p w14:paraId="4D0D5208" w14:textId="77777777" w:rsidR="004C720D" w:rsidRPr="00753DEA" w:rsidRDefault="004C720D" w:rsidP="004C720D">
      <w:pPr>
        <w:rPr>
          <w:rFonts w:ascii="ＭＳ Ｐゴシック" w:eastAsia="ＭＳ Ｐゴシック" w:hAnsi="ＭＳ Ｐゴシック"/>
          <w:szCs w:val="21"/>
          <w:bdr w:val="single" w:sz="4" w:space="0" w:color="auto"/>
        </w:rPr>
      </w:pPr>
      <w:r w:rsidRPr="00753DEA">
        <w:rPr>
          <w:rFonts w:ascii="ＭＳ Ｐゴシック" w:eastAsia="ＭＳ Ｐゴシック" w:hAnsi="ＭＳ Ｐゴシック" w:hint="eastAsia"/>
          <w:szCs w:val="21"/>
          <w:bdr w:val="single" w:sz="4" w:space="0" w:color="auto"/>
        </w:rPr>
        <w:t>○　概要</w:t>
      </w:r>
    </w:p>
    <w:p w14:paraId="1310C84A" w14:textId="77777777" w:rsidR="004C720D" w:rsidRPr="00753DEA" w:rsidRDefault="004C720D" w:rsidP="004C720D">
      <w:pPr>
        <w:ind w:leftChars="100" w:left="210"/>
        <w:rPr>
          <w:rFonts w:ascii="ＭＳ Ｐゴシック" w:eastAsia="ＭＳ Ｐゴシック" w:hAnsi="ＭＳ Ｐゴシック"/>
          <w:szCs w:val="21"/>
        </w:rPr>
      </w:pPr>
    </w:p>
    <w:p w14:paraId="05E06806" w14:textId="7E409D44" w:rsidR="004C720D" w:rsidRPr="00753DEA" w:rsidRDefault="004C720D" w:rsidP="004C720D">
      <w:pPr>
        <w:ind w:leftChars="100" w:left="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１．</w:t>
      </w:r>
      <w:r w:rsidRPr="00753DEA">
        <w:rPr>
          <w:rFonts w:ascii="ＭＳ Ｐゴシック" w:eastAsia="ＭＳ Ｐゴシック" w:hAnsi="ＭＳ Ｐゴシック"/>
          <w:szCs w:val="21"/>
        </w:rPr>
        <w:t xml:space="preserve">概要 </w:t>
      </w:r>
    </w:p>
    <w:p w14:paraId="3839C145" w14:textId="01CFC93E" w:rsidR="00B9626C" w:rsidRDefault="004C720D" w:rsidP="005A2508">
      <w:pPr>
        <w:ind w:leftChars="200" w:left="420"/>
        <w:rPr>
          <w:rFonts w:ascii="ＭＳ Ｐゴシック" w:eastAsia="ＭＳ Ｐゴシック" w:hAnsi="ＭＳ Ｐゴシック" w:cs="メイリオ"/>
          <w:kern w:val="0"/>
          <w:szCs w:val="21"/>
        </w:rPr>
      </w:pPr>
      <w:r w:rsidRPr="00753DEA">
        <w:rPr>
          <w:rFonts w:ascii="ＭＳ Ｐゴシック" w:eastAsia="ＭＳ Ｐゴシック" w:hAnsi="ＭＳ Ｐゴシック" w:hint="eastAsia"/>
          <w:szCs w:val="21"/>
        </w:rPr>
        <w:t xml:space="preserve">　溶血性尿毒症症候群</w:t>
      </w:r>
      <w:r w:rsidR="00B9626C">
        <w:rPr>
          <w:rFonts w:ascii="ＭＳ Ｐゴシック" w:eastAsia="ＭＳ Ｐゴシック" w:hAnsi="ＭＳ Ｐゴシック" w:hint="eastAsia"/>
          <w:szCs w:val="21"/>
        </w:rPr>
        <w:t>（</w:t>
      </w:r>
      <w:r w:rsidR="003E67FB" w:rsidRPr="003E67FB">
        <w:rPr>
          <w:rFonts w:ascii="ＭＳ Ｐゴシック" w:eastAsia="ＭＳ Ｐゴシック" w:hAnsi="ＭＳ Ｐゴシック"/>
          <w:szCs w:val="21"/>
        </w:rPr>
        <w:t>hemolytic</w:t>
      </w:r>
      <w:r w:rsidR="00DE2683">
        <w:rPr>
          <w:rFonts w:ascii="ＭＳ Ｐゴシック" w:eastAsia="ＭＳ Ｐゴシック" w:hAnsi="ＭＳ Ｐゴシック" w:hint="eastAsia"/>
          <w:szCs w:val="21"/>
        </w:rPr>
        <w:t xml:space="preserve"> </w:t>
      </w:r>
      <w:r w:rsidR="003E67FB" w:rsidRPr="003E67FB">
        <w:rPr>
          <w:rFonts w:ascii="ＭＳ Ｐゴシック" w:eastAsia="ＭＳ Ｐゴシック" w:hAnsi="ＭＳ Ｐゴシック"/>
          <w:szCs w:val="21"/>
        </w:rPr>
        <w:t>uremic syndrome</w:t>
      </w:r>
      <w:r w:rsidR="00C20034">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HUS</w:t>
      </w:r>
      <w:r w:rsidR="00B9626C">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は、</w:t>
      </w:r>
      <w:r w:rsidR="008C468C" w:rsidRPr="00753DEA">
        <w:rPr>
          <w:rFonts w:ascii="ＭＳ Ｐゴシック" w:eastAsia="ＭＳ Ｐゴシック" w:hAnsi="ＭＳ Ｐゴシック" w:hint="eastAsia"/>
          <w:szCs w:val="21"/>
        </w:rPr>
        <w:t>微小血管症性</w:t>
      </w:r>
      <w:r w:rsidRPr="00753DEA">
        <w:rPr>
          <w:rFonts w:ascii="ＭＳ Ｐゴシック" w:eastAsia="ＭＳ Ｐゴシック" w:hAnsi="ＭＳ Ｐゴシック" w:hint="eastAsia"/>
          <w:szCs w:val="21"/>
        </w:rPr>
        <w:t>溶血性貧血、血小板減少、</w:t>
      </w:r>
      <w:r w:rsidR="008C468C" w:rsidRPr="00753DEA">
        <w:rPr>
          <w:rFonts w:ascii="ＭＳ Ｐゴシック" w:eastAsia="ＭＳ Ｐゴシック" w:hAnsi="ＭＳ Ｐゴシック" w:hint="eastAsia"/>
          <w:szCs w:val="21"/>
        </w:rPr>
        <w:t>急性</w:t>
      </w:r>
      <w:r w:rsidRPr="00753DEA">
        <w:rPr>
          <w:rFonts w:ascii="ＭＳ Ｐゴシック" w:eastAsia="ＭＳ Ｐゴシック" w:hAnsi="ＭＳ Ｐゴシック" w:hint="eastAsia"/>
          <w:szCs w:val="21"/>
        </w:rPr>
        <w:t>腎障害を３徴候とする、小児に多く見られる疾患である。</w:t>
      </w:r>
      <w:r w:rsidRPr="00753DEA">
        <w:rPr>
          <w:rFonts w:ascii="ＭＳ Ｐゴシック" w:eastAsia="ＭＳ Ｐゴシック" w:hAnsi="ＭＳ Ｐゴシック"/>
          <w:szCs w:val="21"/>
        </w:rPr>
        <w:t>HUSの約90％は下痢を伴い、O157等の病原性大腸菌に感染することで発症する。一方で、</w:t>
      </w:r>
      <w:r w:rsidR="008C468C" w:rsidRPr="00753DEA">
        <w:rPr>
          <w:rFonts w:ascii="ＭＳ Ｐゴシック" w:eastAsia="ＭＳ Ｐゴシック" w:hAnsi="ＭＳ Ｐゴシック" w:hint="eastAsia"/>
          <w:szCs w:val="21"/>
        </w:rPr>
        <w:t>病原性大腸菌感染によらない</w:t>
      </w:r>
      <w:r w:rsidRPr="00753DEA">
        <w:rPr>
          <w:rFonts w:ascii="ＭＳ Ｐゴシック" w:eastAsia="ＭＳ Ｐゴシック" w:hAnsi="ＭＳ Ｐゴシック"/>
          <w:szCs w:val="21"/>
        </w:rPr>
        <w:t>HUSが約10％存在し、それらは</w:t>
      </w:r>
      <w:r w:rsidR="00F11231" w:rsidRPr="00753DEA">
        <w:rPr>
          <w:rFonts w:ascii="ＭＳ Ｐゴシック" w:eastAsia="ＭＳ Ｐゴシック" w:hAnsi="ＭＳ Ｐゴシック" w:hint="eastAsia"/>
          <w:szCs w:val="21"/>
        </w:rPr>
        <w:t>血栓性微小血管症</w:t>
      </w:r>
      <w:r w:rsidR="00B9626C">
        <w:rPr>
          <w:rFonts w:ascii="ＭＳ Ｐゴシック" w:eastAsia="ＭＳ Ｐゴシック" w:hAnsi="ＭＳ Ｐゴシック" w:hint="eastAsia"/>
          <w:szCs w:val="21"/>
        </w:rPr>
        <w:t>（</w:t>
      </w:r>
      <w:r w:rsidR="003E67FB" w:rsidRPr="003E67FB">
        <w:rPr>
          <w:rFonts w:ascii="ＭＳ Ｐゴシック" w:eastAsia="ＭＳ Ｐゴシック" w:hAnsi="ＭＳ Ｐゴシック"/>
          <w:szCs w:val="21"/>
        </w:rPr>
        <w:t>thrombotic microangiopathy</w:t>
      </w:r>
      <w:r w:rsidR="00C20034">
        <w:rPr>
          <w:rFonts w:ascii="ＭＳ Ｐゴシック" w:eastAsia="ＭＳ Ｐゴシック" w:hAnsi="ＭＳ Ｐゴシック" w:hint="eastAsia"/>
          <w:szCs w:val="21"/>
        </w:rPr>
        <w:t>：</w:t>
      </w:r>
      <w:r w:rsidR="00546C7F" w:rsidRPr="00753DEA">
        <w:rPr>
          <w:rFonts w:ascii="ＭＳ Ｐゴシック" w:eastAsia="ＭＳ Ｐゴシック" w:hAnsi="ＭＳ Ｐゴシック"/>
          <w:szCs w:val="21"/>
        </w:rPr>
        <w:t>TMA</w:t>
      </w:r>
      <w:r w:rsidR="00B9626C">
        <w:rPr>
          <w:rFonts w:ascii="ＭＳ Ｐゴシック" w:eastAsia="ＭＳ Ｐゴシック" w:hAnsi="ＭＳ Ｐゴシック" w:hint="eastAsia"/>
          <w:szCs w:val="21"/>
        </w:rPr>
        <w:t>）</w:t>
      </w:r>
      <w:r w:rsidR="000012D8" w:rsidRPr="00B957F3">
        <w:rPr>
          <w:rFonts w:ascii="ＭＳ Ｐゴシック" w:eastAsia="ＭＳ Ｐゴシック" w:hAnsi="ＭＳ Ｐゴシック" w:hint="eastAsia"/>
          <w:szCs w:val="21"/>
        </w:rPr>
        <w:t>の中でも、</w:t>
      </w:r>
      <w:r w:rsidR="00F11231" w:rsidRPr="00753DEA">
        <w:rPr>
          <w:rFonts w:ascii="ＭＳ Ｐゴシック" w:eastAsia="ＭＳ Ｐゴシック" w:hAnsi="ＭＳ Ｐゴシック" w:hint="eastAsia"/>
          <w:szCs w:val="21"/>
        </w:rPr>
        <w:t>病原性大腸菌感染による</w:t>
      </w:r>
      <w:r w:rsidR="00F11231" w:rsidRPr="00753DEA">
        <w:rPr>
          <w:rFonts w:ascii="ＭＳ Ｐゴシック" w:eastAsia="ＭＳ Ｐゴシック" w:hAnsi="ＭＳ Ｐゴシック"/>
          <w:szCs w:val="21"/>
        </w:rPr>
        <w:t>HUS</w:t>
      </w:r>
      <w:r w:rsidR="00546C7F" w:rsidRPr="00753DEA">
        <w:rPr>
          <w:rFonts w:ascii="ＭＳ Ｐゴシック" w:eastAsia="ＭＳ Ｐゴシック" w:hAnsi="ＭＳ Ｐゴシック" w:hint="eastAsia"/>
          <w:szCs w:val="21"/>
        </w:rPr>
        <w:t>、</w:t>
      </w:r>
      <w:r w:rsidR="00F11231" w:rsidRPr="00753DEA">
        <w:rPr>
          <w:rFonts w:ascii="ＭＳ Ｐゴシック" w:eastAsia="ＭＳ Ｐゴシック" w:hAnsi="ＭＳ Ｐゴシック" w:cs="Arial"/>
          <w:bCs/>
          <w:szCs w:val="21"/>
        </w:rPr>
        <w:t>ADAMTS13活性低</w:t>
      </w:r>
      <w:r w:rsidR="00F11231" w:rsidRPr="00CC2561">
        <w:rPr>
          <w:rFonts w:ascii="ＭＳ Ｐゴシック" w:eastAsia="ＭＳ Ｐゴシック" w:hAnsi="ＭＳ Ｐゴシック" w:cs="Arial"/>
          <w:bCs/>
          <w:szCs w:val="21"/>
        </w:rPr>
        <w:t>下</w:t>
      </w:r>
      <w:r w:rsidR="000007C8">
        <w:rPr>
          <w:rFonts w:ascii="ＭＳ Ｐゴシック" w:eastAsia="ＭＳ Ｐゴシック" w:hAnsi="ＭＳ Ｐゴシック" w:cs="Arial"/>
          <w:bCs/>
          <w:szCs w:val="21"/>
        </w:rPr>
        <w:t>（</w:t>
      </w:r>
      <w:r w:rsidR="00C20034">
        <w:rPr>
          <w:rFonts w:ascii="ＭＳ Ｐゴシック" w:eastAsia="ＭＳ Ｐゴシック" w:hAnsi="ＭＳ Ｐゴシック" w:cs="Arial" w:hint="eastAsia"/>
          <w:bCs/>
          <w:szCs w:val="21"/>
        </w:rPr>
        <w:t>＜</w:t>
      </w:r>
      <w:r w:rsidR="00F11231" w:rsidRPr="00CC2561">
        <w:rPr>
          <w:rFonts w:ascii="ＭＳ Ｐゴシック" w:eastAsia="ＭＳ Ｐゴシック" w:hAnsi="ＭＳ Ｐゴシック" w:cs="Arial"/>
          <w:bCs/>
          <w:szCs w:val="21"/>
        </w:rPr>
        <w:t>10</w:t>
      </w:r>
      <w:r w:rsidR="00C20034">
        <w:rPr>
          <w:rFonts w:ascii="ＭＳ Ｐゴシック" w:eastAsia="ＭＳ Ｐゴシック" w:hAnsi="ＭＳ Ｐゴシック" w:cs="Arial" w:hint="eastAsia"/>
          <w:bCs/>
          <w:szCs w:val="21"/>
        </w:rPr>
        <w:t>％</w:t>
      </w:r>
      <w:r w:rsidR="000007C8">
        <w:rPr>
          <w:rFonts w:ascii="ＭＳ Ｐゴシック" w:eastAsia="ＭＳ Ｐゴシック" w:hAnsi="ＭＳ Ｐゴシック" w:cs="Arial"/>
          <w:bCs/>
          <w:szCs w:val="21"/>
        </w:rPr>
        <w:t>）</w:t>
      </w:r>
      <w:r w:rsidR="00F11231" w:rsidRPr="00CC2561">
        <w:rPr>
          <w:rFonts w:ascii="ＭＳ Ｐゴシック" w:eastAsia="ＭＳ Ｐゴシック" w:hAnsi="ＭＳ Ｐゴシック" w:cs="Arial"/>
          <w:bCs/>
          <w:szCs w:val="21"/>
        </w:rPr>
        <w:t>による血栓性</w:t>
      </w:r>
      <w:r w:rsidR="00F11231" w:rsidRPr="00CC2561">
        <w:rPr>
          <w:rFonts w:ascii="ＭＳ Ｐゴシック" w:eastAsia="ＭＳ Ｐゴシック" w:hAnsi="ＭＳ Ｐゴシック" w:cs="Arial" w:hint="eastAsia"/>
          <w:bCs/>
          <w:szCs w:val="21"/>
        </w:rPr>
        <w:t>血小板減少性紫斑病</w:t>
      </w:r>
      <w:r w:rsidR="000007C8">
        <w:rPr>
          <w:rFonts w:ascii="ＭＳ Ｐゴシック" w:eastAsia="ＭＳ Ｐゴシック" w:hAnsi="ＭＳ Ｐゴシック" w:cs="Arial"/>
          <w:bCs/>
          <w:szCs w:val="21"/>
        </w:rPr>
        <w:t>（</w:t>
      </w:r>
      <w:r w:rsidR="003E67FB" w:rsidRPr="00CC2561">
        <w:rPr>
          <w:rFonts w:ascii="ＭＳ Ｐゴシック" w:eastAsia="ＭＳ Ｐゴシック" w:hAnsi="ＭＳ Ｐゴシック" w:cs="Arial"/>
          <w:bCs/>
          <w:szCs w:val="21"/>
        </w:rPr>
        <w:t>thrombotic thrombocytopenic p</w:t>
      </w:r>
      <w:r w:rsidR="003E67FB" w:rsidRPr="003E67FB">
        <w:rPr>
          <w:rFonts w:ascii="ＭＳ Ｐゴシック" w:eastAsia="ＭＳ Ｐゴシック" w:hAnsi="ＭＳ Ｐゴシック" w:cs="Arial"/>
          <w:bCs/>
          <w:szCs w:val="21"/>
        </w:rPr>
        <w:t>urpura</w:t>
      </w:r>
      <w:r w:rsidR="00C20034">
        <w:rPr>
          <w:rFonts w:ascii="ＭＳ Ｐゴシック" w:eastAsia="ＭＳ Ｐゴシック" w:hAnsi="ＭＳ Ｐゴシック" w:cs="Arial" w:hint="eastAsia"/>
          <w:bCs/>
          <w:szCs w:val="21"/>
        </w:rPr>
        <w:t>：</w:t>
      </w:r>
      <w:r w:rsidR="003E67FB" w:rsidRPr="003E67FB">
        <w:rPr>
          <w:rFonts w:ascii="ＭＳ Ｐゴシック" w:eastAsia="ＭＳ Ｐゴシック" w:hAnsi="ＭＳ Ｐゴシック" w:cs="Arial"/>
          <w:bCs/>
          <w:szCs w:val="21"/>
        </w:rPr>
        <w:t xml:space="preserve"> </w:t>
      </w:r>
      <w:r w:rsidR="00F11231" w:rsidRPr="00753DEA">
        <w:rPr>
          <w:rFonts w:ascii="ＭＳ Ｐゴシック" w:eastAsia="ＭＳ Ｐゴシック" w:hAnsi="ＭＳ Ｐゴシック" w:cs="Arial"/>
          <w:bCs/>
          <w:szCs w:val="21"/>
        </w:rPr>
        <w:t>TTP</w:t>
      </w:r>
      <w:r w:rsidR="000007C8">
        <w:rPr>
          <w:rFonts w:ascii="ＭＳ Ｐゴシック" w:eastAsia="ＭＳ Ｐゴシック" w:hAnsi="ＭＳ Ｐゴシック" w:cs="Arial"/>
          <w:bCs/>
          <w:szCs w:val="21"/>
        </w:rPr>
        <w:t>）</w:t>
      </w:r>
      <w:r w:rsidR="00546C7F" w:rsidRPr="00753DEA">
        <w:rPr>
          <w:rFonts w:ascii="ＭＳ Ｐゴシック" w:eastAsia="ＭＳ Ｐゴシック" w:hAnsi="ＭＳ Ｐゴシック" w:cs="Arial" w:hint="eastAsia"/>
          <w:bCs/>
          <w:szCs w:val="21"/>
        </w:rPr>
        <w:t>、薬剤・移植などによる</w:t>
      </w:r>
      <w:r w:rsidR="00AB01DA">
        <w:rPr>
          <w:rFonts w:ascii="ＭＳ Ｐゴシック" w:eastAsia="ＭＳ Ｐゴシック" w:hAnsi="ＭＳ Ｐゴシック" w:cs="Arial" w:hint="eastAsia"/>
          <w:bCs/>
          <w:szCs w:val="21"/>
        </w:rPr>
        <w:t>ニ</w:t>
      </w:r>
      <w:r w:rsidR="00546C7F" w:rsidRPr="00753DEA">
        <w:rPr>
          <w:rFonts w:ascii="ＭＳ Ｐゴシック" w:eastAsia="ＭＳ Ｐゴシック" w:hAnsi="ＭＳ Ｐゴシック" w:cs="Arial" w:hint="eastAsia"/>
          <w:bCs/>
          <w:szCs w:val="21"/>
        </w:rPr>
        <w:t>次性</w:t>
      </w:r>
      <w:r w:rsidR="00546C7F" w:rsidRPr="00753DEA">
        <w:rPr>
          <w:rFonts w:ascii="ＭＳ Ｐゴシック" w:eastAsia="ＭＳ Ｐゴシック" w:hAnsi="ＭＳ Ｐゴシック" w:cs="Arial"/>
          <w:bCs/>
          <w:szCs w:val="21"/>
        </w:rPr>
        <w:t>TMA</w:t>
      </w:r>
      <w:r w:rsidR="00F11231" w:rsidRPr="00753DEA">
        <w:rPr>
          <w:rFonts w:ascii="ＭＳ Ｐゴシック" w:eastAsia="ＭＳ Ｐゴシック" w:hAnsi="ＭＳ Ｐゴシック" w:cs="Arial" w:hint="eastAsia"/>
          <w:bCs/>
          <w:szCs w:val="21"/>
        </w:rPr>
        <w:t>を除外した</w:t>
      </w:r>
      <w:r w:rsidR="00F11231" w:rsidRPr="00753DEA">
        <w:rPr>
          <w:rFonts w:ascii="ＭＳ Ｐゴシック" w:eastAsia="ＭＳ Ｐゴシック" w:hAnsi="ＭＳ Ｐゴシック" w:cs="Arial"/>
          <w:bCs/>
          <w:szCs w:val="21"/>
        </w:rPr>
        <w:t>ものとして、</w:t>
      </w:r>
      <w:r w:rsidRPr="00753DEA">
        <w:rPr>
          <w:rFonts w:ascii="ＭＳ Ｐゴシック" w:eastAsia="ＭＳ Ｐゴシック" w:hAnsi="ＭＳ Ｐゴシック" w:hint="eastAsia"/>
          <w:szCs w:val="21"/>
        </w:rPr>
        <w:t>非</w:t>
      </w:r>
      <w:r w:rsidR="008C468C" w:rsidRPr="00753DEA">
        <w:rPr>
          <w:rFonts w:ascii="ＭＳ Ｐゴシック" w:eastAsia="ＭＳ Ｐゴシック" w:hAnsi="ＭＳ Ｐゴシック" w:hint="eastAsia"/>
          <w:szCs w:val="21"/>
        </w:rPr>
        <w:t>典型</w:t>
      </w:r>
      <w:r w:rsidRPr="00753DEA">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atypical,a</w:t>
      </w:r>
      <w:r w:rsidRPr="00753DEA">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HUSと呼ばれている。</w:t>
      </w:r>
      <w:r w:rsidR="008C468C" w:rsidRPr="00753DEA">
        <w:rPr>
          <w:rFonts w:ascii="ＭＳ Ｐゴシック" w:eastAsia="ＭＳ Ｐゴシック" w:hAnsi="ＭＳ Ｐゴシック" w:hint="eastAsia"/>
          <w:szCs w:val="21"/>
        </w:rPr>
        <w:t>病原性大腸菌による</w:t>
      </w:r>
      <w:r w:rsidRPr="00753DEA">
        <w:rPr>
          <w:rFonts w:ascii="ＭＳ Ｐゴシック" w:eastAsia="ＭＳ Ｐゴシック" w:hAnsi="ＭＳ Ｐゴシック"/>
          <w:szCs w:val="21"/>
        </w:rPr>
        <w:t>HUSは比較的予後が良いのに対し、aHUS</w:t>
      </w:r>
      <w:r w:rsidRPr="00753DEA">
        <w:rPr>
          <w:rFonts w:ascii="ＭＳ Ｐゴシック" w:eastAsia="ＭＳ Ｐゴシック" w:hAnsi="ＭＳ Ｐゴシック" w:hint="eastAsia"/>
          <w:szCs w:val="21"/>
        </w:rPr>
        <w:t>では致死率が約</w:t>
      </w:r>
      <w:r w:rsidRPr="00753DEA">
        <w:rPr>
          <w:rFonts w:ascii="ＭＳ Ｐゴシック" w:eastAsia="ＭＳ Ｐゴシック" w:hAnsi="ＭＳ Ｐゴシック"/>
          <w:szCs w:val="21"/>
        </w:rPr>
        <w:t>25％と予後が非常に悪い。</w:t>
      </w:r>
      <w:r w:rsidR="00135688" w:rsidRPr="00753DEA">
        <w:rPr>
          <w:rFonts w:ascii="ＭＳ Ｐゴシック" w:eastAsia="ＭＳ Ｐゴシック" w:hAnsi="ＭＳ Ｐゴシック" w:hint="eastAsia"/>
          <w:szCs w:val="21"/>
        </w:rPr>
        <w:t>海外では、</w:t>
      </w:r>
      <w:r w:rsidR="00A04D5B" w:rsidRPr="00753DEA">
        <w:rPr>
          <w:rFonts w:ascii="ＭＳ Ｐゴシック" w:eastAsia="ＭＳ Ｐゴシック" w:hAnsi="ＭＳ Ｐゴシック" w:hint="eastAsia"/>
          <w:szCs w:val="21"/>
        </w:rPr>
        <w:t>毎年</w:t>
      </w:r>
      <w:r w:rsidR="00A04D5B" w:rsidRPr="00753DEA">
        <w:rPr>
          <w:rFonts w:ascii="ＭＳ Ｐゴシック" w:eastAsia="ＭＳ Ｐゴシック" w:hAnsi="ＭＳ Ｐゴシック"/>
          <w:szCs w:val="21"/>
        </w:rPr>
        <w:t>100万人</w:t>
      </w:r>
      <w:r w:rsidR="00111D74" w:rsidRPr="00B957F3">
        <w:rPr>
          <w:rFonts w:ascii="ＭＳ Ｐゴシック" w:eastAsia="ＭＳ Ｐゴシック" w:hAnsi="ＭＳ Ｐゴシック" w:hint="eastAsia"/>
          <w:szCs w:val="21"/>
        </w:rPr>
        <w:t>あたり成人で</w:t>
      </w:r>
      <w:r w:rsidR="00B5375E" w:rsidRPr="00753DEA">
        <w:rPr>
          <w:rFonts w:ascii="ＭＳ Ｐゴシック" w:eastAsia="ＭＳ Ｐゴシック" w:hAnsi="ＭＳ Ｐゴシック" w:hint="eastAsia"/>
          <w:szCs w:val="21"/>
        </w:rPr>
        <w:t>２</w:t>
      </w:r>
      <w:r w:rsidR="00A04D5B" w:rsidRPr="00753DEA">
        <w:rPr>
          <w:rFonts w:ascii="ＭＳ Ｐゴシック" w:eastAsia="ＭＳ Ｐゴシック" w:hAnsi="ＭＳ Ｐゴシック" w:hint="eastAsia"/>
          <w:szCs w:val="21"/>
        </w:rPr>
        <w:t>人発症</w:t>
      </w:r>
      <w:r w:rsidR="00135688" w:rsidRPr="00753DEA">
        <w:rPr>
          <w:rFonts w:ascii="ＭＳ Ｐゴシック" w:eastAsia="ＭＳ Ｐゴシック" w:hAnsi="ＭＳ Ｐゴシック" w:hint="eastAsia"/>
          <w:szCs w:val="21"/>
        </w:rPr>
        <w:t>、</w:t>
      </w:r>
      <w:r w:rsidR="00A04D5B" w:rsidRPr="00753DEA">
        <w:rPr>
          <w:rFonts w:ascii="ＭＳ Ｐゴシック" w:eastAsia="ＭＳ Ｐゴシック" w:hAnsi="ＭＳ Ｐゴシック" w:hint="eastAsia"/>
          <w:szCs w:val="21"/>
        </w:rPr>
        <w:t>小児では</w:t>
      </w:r>
      <w:r w:rsidR="00A04D5B" w:rsidRPr="00753DEA">
        <w:rPr>
          <w:rFonts w:ascii="ＭＳ Ｐゴシック" w:eastAsia="ＭＳ Ｐゴシック" w:hAnsi="ＭＳ Ｐゴシック"/>
          <w:szCs w:val="21"/>
        </w:rPr>
        <w:t>100万人に</w:t>
      </w:r>
      <w:r w:rsidR="00B5375E" w:rsidRPr="00753DEA">
        <w:rPr>
          <w:rFonts w:ascii="ＭＳ Ｐゴシック" w:eastAsia="ＭＳ Ｐゴシック" w:hAnsi="ＭＳ Ｐゴシック" w:hint="eastAsia"/>
          <w:szCs w:val="21"/>
        </w:rPr>
        <w:t>７</w:t>
      </w:r>
      <w:r w:rsidR="00A04D5B" w:rsidRPr="00753DEA">
        <w:rPr>
          <w:rFonts w:ascii="ＭＳ Ｐゴシック" w:eastAsia="ＭＳ Ｐゴシック" w:hAnsi="ＭＳ Ｐゴシック" w:hint="eastAsia"/>
          <w:szCs w:val="21"/>
        </w:rPr>
        <w:t>人発症</w:t>
      </w:r>
      <w:r w:rsidR="00135688" w:rsidRPr="00753DEA">
        <w:rPr>
          <w:rFonts w:ascii="ＭＳ Ｐゴシック" w:eastAsia="ＭＳ Ｐゴシック" w:hAnsi="ＭＳ Ｐゴシック" w:hint="eastAsia"/>
          <w:szCs w:val="21"/>
        </w:rPr>
        <w:t>と報告がある</w:t>
      </w:r>
      <w:r w:rsidR="00D83974">
        <w:rPr>
          <w:rFonts w:ascii="ＭＳ Ｐゴシック" w:eastAsia="ＭＳ Ｐゴシック" w:hAnsi="ＭＳ Ｐゴシック" w:hint="eastAsia"/>
          <w:szCs w:val="21"/>
        </w:rPr>
        <w:t>。</w:t>
      </w:r>
      <w:r w:rsidR="00D83974" w:rsidRPr="00753DEA">
        <w:rPr>
          <w:rFonts w:ascii="ＭＳ Ｐゴシック" w:eastAsia="ＭＳ Ｐゴシック" w:hAnsi="ＭＳ Ｐゴシック" w:cs="メイリオ" w:hint="eastAsia"/>
          <w:kern w:val="0"/>
          <w:szCs w:val="21"/>
        </w:rPr>
        <w:t>日本腎臓学会／日本小児科学会合同委員会による</w:t>
      </w:r>
      <w:r w:rsidR="000012D8" w:rsidRPr="00B957F3">
        <w:rPr>
          <w:rFonts w:ascii="ＭＳ Ｐゴシック" w:eastAsia="ＭＳ Ｐゴシック" w:hAnsi="ＭＳ Ｐゴシック" w:cs="メイリオ"/>
          <w:kern w:val="0"/>
          <w:szCs w:val="21"/>
        </w:rPr>
        <w:t>2013年の</w:t>
      </w:r>
      <w:r w:rsidR="00D83974" w:rsidRPr="00753DEA">
        <w:rPr>
          <w:rFonts w:ascii="ＭＳ Ｐゴシック" w:eastAsia="ＭＳ Ｐゴシック" w:hAnsi="ＭＳ Ｐゴシック" w:cs="メイリオ"/>
          <w:kern w:val="0"/>
          <w:szCs w:val="21"/>
        </w:rPr>
        <w:t>aHUSの診断基準</w:t>
      </w:r>
      <w:r w:rsidR="000012D8" w:rsidRPr="00B957F3">
        <w:rPr>
          <w:rFonts w:ascii="ＭＳ Ｐゴシック" w:eastAsia="ＭＳ Ｐゴシック" w:hAnsi="ＭＳ Ｐゴシック" w:cs="メイリオ" w:hint="eastAsia"/>
          <w:kern w:val="0"/>
          <w:szCs w:val="21"/>
        </w:rPr>
        <w:t>で</w:t>
      </w:r>
      <w:r w:rsidR="00D83974" w:rsidRPr="00753DEA">
        <w:rPr>
          <w:rFonts w:ascii="ＭＳ Ｐゴシック" w:eastAsia="ＭＳ Ｐゴシック" w:hAnsi="ＭＳ Ｐゴシック" w:cs="メイリオ"/>
          <w:kern w:val="0"/>
          <w:szCs w:val="21"/>
        </w:rPr>
        <w:t>は、</w:t>
      </w:r>
      <w:r w:rsidR="000012D8" w:rsidRPr="00B957F3">
        <w:rPr>
          <w:rFonts w:ascii="ＭＳ Ｐゴシック" w:eastAsia="ＭＳ Ｐゴシック" w:hAnsi="ＭＳ Ｐゴシック" w:cs="メイリオ"/>
          <w:kern w:val="0"/>
          <w:szCs w:val="21"/>
        </w:rPr>
        <w:t>a</w:t>
      </w:r>
      <w:r w:rsidR="00B9626C">
        <w:rPr>
          <w:rFonts w:ascii="ＭＳ Ｐゴシック" w:eastAsia="ＭＳ Ｐゴシック" w:hAnsi="ＭＳ Ｐゴシック" w:cs="メイリオ" w:hint="eastAsia"/>
          <w:kern w:val="0"/>
          <w:szCs w:val="21"/>
        </w:rPr>
        <w:t>HUS</w:t>
      </w:r>
      <w:r w:rsidR="000012D8" w:rsidRPr="00B957F3">
        <w:rPr>
          <w:rFonts w:ascii="ＭＳ Ｐゴシック" w:eastAsia="ＭＳ Ｐゴシック" w:hAnsi="ＭＳ Ｐゴシック" w:cs="メイリオ"/>
          <w:kern w:val="0"/>
          <w:szCs w:val="21"/>
        </w:rPr>
        <w:t>を</w:t>
      </w:r>
      <w:r w:rsidR="00D83974" w:rsidRPr="00753DEA">
        <w:rPr>
          <w:rFonts w:ascii="ＭＳ Ｐゴシック" w:eastAsia="ＭＳ Ｐゴシック" w:hAnsi="ＭＳ Ｐゴシック" w:cs="メイリオ"/>
          <w:kern w:val="0"/>
          <w:szCs w:val="21"/>
        </w:rPr>
        <w:t>「血栓性微小血管症</w:t>
      </w:r>
    </w:p>
    <w:p w14:paraId="1DAA3806" w14:textId="40870E0B" w:rsidR="00B9626C" w:rsidRDefault="000007C8" w:rsidP="005A2508">
      <w:pPr>
        <w:ind w:leftChars="200" w:left="420"/>
        <w:rPr>
          <w:rFonts w:ascii="ＭＳ Ｐゴシック" w:eastAsia="ＭＳ Ｐゴシック" w:hAnsi="ＭＳ Ｐゴシック" w:cs="メイリオ"/>
          <w:kern w:val="0"/>
          <w:szCs w:val="21"/>
        </w:rPr>
      </w:pPr>
      <w:r>
        <w:rPr>
          <w:rFonts w:ascii="ＭＳ Ｐゴシック" w:eastAsia="ＭＳ Ｐゴシック" w:hAnsi="ＭＳ Ｐゴシック" w:cs="メイリオ"/>
          <w:kern w:val="0"/>
          <w:szCs w:val="21"/>
        </w:rPr>
        <w:t>（</w:t>
      </w:r>
      <w:r w:rsidR="00D83974" w:rsidRPr="00753DEA">
        <w:rPr>
          <w:rFonts w:ascii="ＭＳ Ｐゴシック" w:eastAsia="ＭＳ Ｐゴシック" w:hAnsi="ＭＳ Ｐゴシック" w:cs="メイリオ"/>
          <w:kern w:val="0"/>
          <w:szCs w:val="21"/>
        </w:rPr>
        <w:t>TMA</w:t>
      </w:r>
      <w:r>
        <w:rPr>
          <w:rFonts w:ascii="ＭＳ Ｐゴシック" w:eastAsia="ＭＳ Ｐゴシック" w:hAnsi="ＭＳ Ｐゴシック" w:cs="メイリオ"/>
          <w:kern w:val="0"/>
          <w:szCs w:val="21"/>
        </w:rPr>
        <w:t>）</w:t>
      </w:r>
      <w:r w:rsidR="00D83974" w:rsidRPr="00753DEA">
        <w:rPr>
          <w:rFonts w:ascii="ＭＳ Ｐゴシック" w:eastAsia="ＭＳ Ｐゴシック" w:hAnsi="ＭＳ Ｐゴシック" w:cs="メイリオ"/>
          <w:kern w:val="0"/>
          <w:szCs w:val="21"/>
        </w:rPr>
        <w:t>から志賀毒素によるHUS</w:t>
      </w:r>
      <w:r w:rsidR="002C207F">
        <w:rPr>
          <w:rFonts w:ascii="ＭＳ Ｐゴシック" w:eastAsia="ＭＳ Ｐゴシック" w:hAnsi="ＭＳ Ｐゴシック" w:cs="メイリオ" w:hint="eastAsia"/>
          <w:kern w:val="0"/>
          <w:szCs w:val="21"/>
        </w:rPr>
        <w:t>及</w:t>
      </w:r>
      <w:r w:rsidR="00D83974" w:rsidRPr="00753DEA">
        <w:rPr>
          <w:rFonts w:ascii="ＭＳ Ｐゴシック" w:eastAsia="ＭＳ Ｐゴシック" w:hAnsi="ＭＳ Ｐゴシック" w:cs="メイリオ"/>
          <w:kern w:val="0"/>
          <w:szCs w:val="21"/>
        </w:rPr>
        <w:t>び</w:t>
      </w:r>
      <w:r w:rsidR="00D83974" w:rsidRPr="00753DEA">
        <w:rPr>
          <w:rFonts w:ascii="ＭＳ Ｐゴシック" w:eastAsia="ＭＳ Ｐゴシック" w:hAnsi="ＭＳ Ｐゴシック" w:cs="MS-Mincho"/>
          <w:kern w:val="0"/>
          <w:szCs w:val="21"/>
        </w:rPr>
        <w:t>ADAMTS13</w:t>
      </w:r>
      <w:r w:rsidR="00D83974" w:rsidRPr="00753DEA">
        <w:rPr>
          <w:rFonts w:ascii="ＭＳ Ｐゴシック" w:eastAsia="ＭＳ Ｐゴシック" w:hAnsi="ＭＳ Ｐゴシック" w:cs="MS-Mincho" w:hint="eastAsia"/>
          <w:kern w:val="0"/>
          <w:szCs w:val="21"/>
        </w:rPr>
        <w:t>活性著減による</w:t>
      </w:r>
      <w:r w:rsidR="00D83974" w:rsidRPr="00753DEA">
        <w:rPr>
          <w:rFonts w:ascii="ＭＳ Ｐゴシック" w:eastAsia="ＭＳ Ｐゴシック" w:hAnsi="ＭＳ Ｐゴシック" w:cs="メイリオ"/>
          <w:kern w:val="0"/>
          <w:szCs w:val="21"/>
        </w:rPr>
        <w:t>TTPを除いたもの」とし</w:t>
      </w:r>
      <w:r w:rsidR="000012D8" w:rsidRPr="00B957F3">
        <w:rPr>
          <w:rFonts w:ascii="ＭＳ Ｐゴシック" w:eastAsia="ＭＳ Ｐゴシック" w:hAnsi="ＭＳ Ｐゴシック" w:cs="メイリオ" w:hint="eastAsia"/>
          <w:kern w:val="0"/>
          <w:szCs w:val="21"/>
        </w:rPr>
        <w:t>、その中</w:t>
      </w:r>
      <w:r w:rsidR="00FA21D2" w:rsidRPr="00B957F3">
        <w:rPr>
          <w:rFonts w:ascii="ＭＳ Ｐゴシック" w:eastAsia="ＭＳ Ｐゴシック" w:hAnsi="ＭＳ Ｐゴシック" w:cs="メイリオ" w:hint="eastAsia"/>
          <w:kern w:val="0"/>
          <w:szCs w:val="21"/>
        </w:rPr>
        <w:t>の一部</w:t>
      </w:r>
      <w:r w:rsidR="000012D8" w:rsidRPr="00B957F3">
        <w:rPr>
          <w:rFonts w:ascii="ＭＳ Ｐゴシック" w:eastAsia="ＭＳ Ｐゴシック" w:hAnsi="ＭＳ Ｐゴシック" w:cs="メイリオ" w:hint="eastAsia"/>
          <w:kern w:val="0"/>
          <w:szCs w:val="21"/>
        </w:rPr>
        <w:t>に先天性と後天性の「補体制御異常による</w:t>
      </w:r>
      <w:r w:rsidR="000012D8" w:rsidRPr="00B957F3">
        <w:rPr>
          <w:rFonts w:ascii="ＭＳ Ｐゴシック" w:eastAsia="ＭＳ Ｐゴシック" w:hAnsi="ＭＳ Ｐゴシック" w:cs="メイリオ"/>
          <w:kern w:val="0"/>
          <w:szCs w:val="21"/>
        </w:rPr>
        <w:t>aHUS</w:t>
      </w:r>
      <w:r w:rsidR="000012D8" w:rsidRPr="00B957F3">
        <w:rPr>
          <w:rFonts w:ascii="ＭＳ Ｐゴシック" w:eastAsia="ＭＳ Ｐゴシック" w:hAnsi="ＭＳ Ｐゴシック" w:cs="メイリオ" w:hint="eastAsia"/>
          <w:kern w:val="0"/>
          <w:szCs w:val="21"/>
        </w:rPr>
        <w:t>」が含まれている</w:t>
      </w:r>
      <w:r w:rsidR="00483A97" w:rsidRPr="00B957F3">
        <w:rPr>
          <w:rFonts w:ascii="ＭＳ Ｐゴシック" w:eastAsia="ＭＳ Ｐゴシック" w:hAnsi="ＭＳ Ｐゴシック" w:cs="メイリオ" w:hint="eastAsia"/>
          <w:kern w:val="0"/>
          <w:szCs w:val="21"/>
        </w:rPr>
        <w:t>。日本腎臓学会／日本小児科学会による「非典型溶血性尿毒症症候群（</w:t>
      </w:r>
      <w:r w:rsidR="00483A97" w:rsidRPr="00B957F3">
        <w:rPr>
          <w:rFonts w:ascii="ＭＳ Ｐゴシック" w:eastAsia="ＭＳ Ｐゴシック" w:hAnsi="ＭＳ Ｐゴシック" w:cs="メイリオ"/>
          <w:kern w:val="0"/>
          <w:szCs w:val="21"/>
        </w:rPr>
        <w:t>aHUS）診療ガイド2015</w:t>
      </w:r>
      <w:r w:rsidR="006C3CCC" w:rsidRPr="00F423DC">
        <w:rPr>
          <w:rFonts w:ascii="ＭＳ Ｐゴシック" w:eastAsia="ＭＳ Ｐゴシック" w:hAnsi="ＭＳ Ｐゴシック" w:cs="メイリオ"/>
          <w:kern w:val="0"/>
          <w:szCs w:val="21"/>
        </w:rPr>
        <w:t>」</w:t>
      </w:r>
      <w:r w:rsidR="006C3CCC" w:rsidRPr="00F423DC">
        <w:rPr>
          <w:rFonts w:ascii="ＭＳ Ｐゴシック" w:eastAsia="ＭＳ Ｐゴシック" w:hAnsi="ＭＳ Ｐゴシック" w:cs="メイリオ" w:hint="eastAsia"/>
          <w:kern w:val="0"/>
          <w:szCs w:val="21"/>
        </w:rPr>
        <w:t>における</w:t>
      </w:r>
      <w:r w:rsidR="00483A97" w:rsidRPr="00B957F3">
        <w:rPr>
          <w:rFonts w:ascii="ＭＳ Ｐゴシック" w:eastAsia="ＭＳ Ｐゴシック" w:hAnsi="ＭＳ Ｐゴシック" w:cs="メイリオ"/>
          <w:kern w:val="0"/>
          <w:szCs w:val="21"/>
        </w:rPr>
        <w:t>診断</w:t>
      </w:r>
      <w:r w:rsidR="00483A97" w:rsidRPr="00B957F3">
        <w:rPr>
          <w:rFonts w:ascii="ＭＳ Ｐゴシック" w:eastAsia="ＭＳ Ｐゴシック" w:hAnsi="ＭＳ Ｐゴシック" w:cs="メイリオ" w:hint="eastAsia"/>
          <w:kern w:val="0"/>
          <w:szCs w:val="21"/>
        </w:rPr>
        <w:t>基準の</w:t>
      </w:r>
      <w:r w:rsidR="000012D8" w:rsidRPr="00B957F3">
        <w:rPr>
          <w:rFonts w:ascii="ＭＳ Ｐゴシック" w:eastAsia="ＭＳ Ｐゴシック" w:hAnsi="ＭＳ Ｐゴシック" w:cs="メイリオ" w:hint="eastAsia"/>
          <w:kern w:val="0"/>
          <w:szCs w:val="21"/>
        </w:rPr>
        <w:t>改訂版では</w:t>
      </w:r>
      <w:r w:rsidR="00FA21D2" w:rsidRPr="00B957F3">
        <w:rPr>
          <w:rFonts w:ascii="ＭＳ Ｐゴシック" w:eastAsia="ＭＳ Ｐゴシック" w:hAnsi="ＭＳ Ｐゴシック" w:cs="メイリオ" w:hint="eastAsia"/>
          <w:kern w:val="0"/>
          <w:szCs w:val="21"/>
        </w:rPr>
        <w:t>、</w:t>
      </w:r>
      <w:r w:rsidR="000012D8" w:rsidRPr="00B957F3">
        <w:rPr>
          <w:rFonts w:ascii="ＭＳ Ｐゴシック" w:eastAsia="ＭＳ Ｐゴシック" w:hAnsi="ＭＳ Ｐゴシック" w:cs="メイリオ" w:hint="eastAsia"/>
          <w:kern w:val="0"/>
          <w:szCs w:val="21"/>
        </w:rPr>
        <w:t>先天性と後天性の補体制御異常による</w:t>
      </w:r>
      <w:r w:rsidR="000012D8" w:rsidRPr="00B957F3">
        <w:rPr>
          <w:rFonts w:ascii="ＭＳ Ｐゴシック" w:eastAsia="ＭＳ Ｐゴシック" w:hAnsi="ＭＳ Ｐゴシック" w:cs="メイリオ"/>
          <w:kern w:val="0"/>
          <w:szCs w:val="21"/>
        </w:rPr>
        <w:t>aHUS</w:t>
      </w:r>
      <w:r w:rsidR="000012D8" w:rsidRPr="00B957F3">
        <w:rPr>
          <w:rFonts w:ascii="ＭＳ Ｐゴシック" w:eastAsia="ＭＳ Ｐゴシック" w:hAnsi="ＭＳ Ｐゴシック" w:cs="メイリオ" w:hint="eastAsia"/>
          <w:kern w:val="0"/>
          <w:szCs w:val="21"/>
        </w:rPr>
        <w:t>のみ</w:t>
      </w:r>
      <w:r w:rsidR="00074DDF" w:rsidRPr="00B957F3">
        <w:rPr>
          <w:rFonts w:ascii="ＭＳ Ｐゴシック" w:eastAsia="ＭＳ Ｐゴシック" w:hAnsi="ＭＳ Ｐゴシック" w:cs="メイリオ" w:hint="eastAsia"/>
          <w:kern w:val="0"/>
          <w:szCs w:val="21"/>
        </w:rPr>
        <w:t>が</w:t>
      </w:r>
      <w:r w:rsidR="00FA21D2" w:rsidRPr="00B957F3">
        <w:rPr>
          <w:rFonts w:ascii="ＭＳ Ｐゴシック" w:eastAsia="ＭＳ Ｐゴシック" w:hAnsi="ＭＳ Ｐゴシック" w:cs="メイリオ" w:hint="eastAsia"/>
          <w:kern w:val="0"/>
          <w:szCs w:val="21"/>
        </w:rPr>
        <w:t>新たに</w:t>
      </w:r>
      <w:r w:rsidR="000012D8" w:rsidRPr="00B957F3">
        <w:rPr>
          <w:rFonts w:ascii="ＭＳ Ｐゴシック" w:eastAsia="ＭＳ Ｐゴシック" w:hAnsi="ＭＳ Ｐゴシック" w:cs="メイリオ"/>
          <w:kern w:val="0"/>
          <w:szCs w:val="21"/>
        </w:rPr>
        <w:t>aHUS（補体関連HUS）</w:t>
      </w:r>
      <w:r w:rsidR="000012D8" w:rsidRPr="00B957F3">
        <w:rPr>
          <w:rFonts w:ascii="ＭＳ Ｐゴシック" w:eastAsia="ＭＳ Ｐゴシック" w:hAnsi="ＭＳ Ｐゴシック" w:cs="メイリオ" w:hint="eastAsia"/>
          <w:kern w:val="0"/>
          <w:szCs w:val="21"/>
        </w:rPr>
        <w:t>と定義され</w:t>
      </w:r>
      <w:r w:rsidR="00DE2683" w:rsidRPr="00F423DC">
        <w:rPr>
          <w:rFonts w:ascii="ＭＳ Ｐゴシック" w:eastAsia="ＭＳ Ｐゴシック" w:hAnsi="ＭＳ Ｐゴシック" w:cs="メイリオ" w:hint="eastAsia"/>
          <w:kern w:val="0"/>
          <w:szCs w:val="21"/>
        </w:rPr>
        <w:t>た</w:t>
      </w:r>
      <w:r w:rsidR="000036F3" w:rsidRPr="00B957F3">
        <w:rPr>
          <w:rFonts w:ascii="ＭＳ Ｐゴシック" w:eastAsia="ＭＳ Ｐゴシック" w:hAnsi="ＭＳ Ｐゴシック" w:cs="メイリオ" w:hint="eastAsia"/>
          <w:kern w:val="0"/>
          <w:szCs w:val="21"/>
        </w:rPr>
        <w:t>。</w:t>
      </w:r>
      <w:r w:rsidR="0041635C" w:rsidRPr="00F423DC">
        <w:rPr>
          <w:rFonts w:ascii="ＭＳ Ｐゴシック" w:eastAsia="ＭＳ Ｐゴシック" w:hAnsi="ＭＳ Ｐゴシック" w:cs="メイリオ"/>
          <w:kern w:val="0"/>
          <w:szCs w:val="21"/>
        </w:rPr>
        <w:t>TMAのうち、STEC</w:t>
      </w:r>
    </w:p>
    <w:p w14:paraId="0D0356F2" w14:textId="18329324" w:rsidR="00A04D5B" w:rsidRPr="00F423DC" w:rsidRDefault="0041635C" w:rsidP="005A2508">
      <w:pPr>
        <w:ind w:leftChars="200" w:left="420"/>
        <w:rPr>
          <w:rFonts w:ascii="ＭＳ Ｐゴシック" w:eastAsia="ＭＳ Ｐゴシック" w:hAnsi="ＭＳ Ｐゴシック" w:cs="メイリオ"/>
          <w:kern w:val="0"/>
          <w:szCs w:val="21"/>
        </w:rPr>
      </w:pPr>
      <w:r w:rsidRPr="00F423DC">
        <w:rPr>
          <w:rFonts w:ascii="ＭＳ Ｐゴシック" w:eastAsia="ＭＳ Ｐゴシック" w:hAnsi="ＭＳ Ｐゴシック" w:cs="メイリオ"/>
          <w:kern w:val="0"/>
          <w:szCs w:val="21"/>
        </w:rPr>
        <w:t>-HUS、TTP、二次性TMAを鑑別しえた患者で</w:t>
      </w:r>
      <w:r w:rsidR="009C136F" w:rsidRPr="00F423DC">
        <w:rPr>
          <w:rFonts w:ascii="ＭＳ Ｐゴシック" w:eastAsia="ＭＳ Ｐゴシック" w:hAnsi="ＭＳ Ｐゴシック" w:cs="メイリオ" w:hint="eastAsia"/>
          <w:kern w:val="0"/>
          <w:szCs w:val="21"/>
        </w:rPr>
        <w:t>臨床的に</w:t>
      </w:r>
      <w:r w:rsidRPr="00F423DC">
        <w:rPr>
          <w:rFonts w:ascii="ＭＳ Ｐゴシック" w:eastAsia="ＭＳ Ｐゴシック" w:hAnsi="ＭＳ Ｐゴシック" w:cs="メイリオ"/>
          <w:kern w:val="0"/>
          <w:szCs w:val="21"/>
        </w:rPr>
        <w:t>aHUS</w:t>
      </w:r>
      <w:r w:rsidRPr="00F423DC">
        <w:rPr>
          <w:rFonts w:ascii="ＭＳ Ｐゴシック" w:eastAsia="ＭＳ Ｐゴシック" w:hAnsi="ＭＳ Ｐゴシック" w:cs="メイリオ" w:hint="eastAsia"/>
          <w:kern w:val="0"/>
          <w:szCs w:val="21"/>
        </w:rPr>
        <w:t>と診断される。</w:t>
      </w:r>
      <w:r w:rsidR="000651D5" w:rsidRPr="00F423DC">
        <w:rPr>
          <w:rFonts w:ascii="ＭＳ Ｐゴシック" w:eastAsia="ＭＳ Ｐゴシック" w:hAnsi="ＭＳ Ｐゴシック" w:cs="メイリオ" w:hint="eastAsia"/>
          <w:kern w:val="0"/>
          <w:szCs w:val="21"/>
        </w:rPr>
        <w:t>臨床的</w:t>
      </w:r>
      <w:r w:rsidR="000651D5" w:rsidRPr="00F423DC">
        <w:rPr>
          <w:rFonts w:ascii="ＭＳ Ｐゴシック" w:eastAsia="ＭＳ Ｐゴシック" w:hAnsi="ＭＳ Ｐゴシック" w:cs="メイリオ"/>
          <w:kern w:val="0"/>
          <w:szCs w:val="21"/>
        </w:rPr>
        <w:t>aHUS</w:t>
      </w:r>
      <w:r w:rsidR="00A2372B" w:rsidRPr="00F423DC">
        <w:rPr>
          <w:rFonts w:ascii="ＭＳ Ｐゴシック" w:eastAsia="ＭＳ Ｐゴシック" w:hAnsi="ＭＳ Ｐゴシック" w:cs="メイリオ" w:hint="eastAsia"/>
          <w:kern w:val="0"/>
          <w:szCs w:val="21"/>
        </w:rPr>
        <w:t>患者</w:t>
      </w:r>
      <w:r w:rsidR="000651D5" w:rsidRPr="00F423DC">
        <w:rPr>
          <w:rFonts w:ascii="ＭＳ Ｐゴシック" w:eastAsia="ＭＳ Ｐゴシック" w:hAnsi="ＭＳ Ｐゴシック" w:cs="メイリオ" w:hint="eastAsia"/>
          <w:kern w:val="0"/>
          <w:szCs w:val="21"/>
        </w:rPr>
        <w:t>において、</w:t>
      </w:r>
      <w:r w:rsidR="00F905F7" w:rsidRPr="00F423DC">
        <w:rPr>
          <w:rFonts w:ascii="ＭＳ Ｐゴシック" w:eastAsia="ＭＳ Ｐゴシック" w:hAnsi="ＭＳ Ｐゴシック" w:cs="メイリオ" w:hint="eastAsia"/>
          <w:kern w:val="0"/>
          <w:szCs w:val="21"/>
        </w:rPr>
        <w:t>さらに</w:t>
      </w:r>
      <w:r w:rsidR="00F905F7" w:rsidRPr="00F423DC">
        <w:rPr>
          <w:rFonts w:ascii="ＭＳ Ｐゴシック" w:eastAsia="ＭＳ Ｐゴシック" w:hAnsi="ＭＳ Ｐゴシック" w:cs="メイリオ"/>
          <w:kern w:val="0"/>
          <w:szCs w:val="21"/>
        </w:rPr>
        <w:t>aHUS</w:t>
      </w:r>
      <w:r w:rsidR="004E1C45" w:rsidRPr="00F423DC">
        <w:rPr>
          <w:rFonts w:ascii="ＭＳ Ｐゴシック" w:eastAsia="ＭＳ Ｐゴシック" w:hAnsi="ＭＳ Ｐゴシック" w:cs="メイリオ" w:hint="eastAsia"/>
          <w:kern w:val="0"/>
          <w:szCs w:val="21"/>
        </w:rPr>
        <w:t>の</w:t>
      </w:r>
      <w:r w:rsidR="00F905F7" w:rsidRPr="00F423DC">
        <w:rPr>
          <w:rFonts w:ascii="ＭＳ Ｐゴシック" w:eastAsia="ＭＳ Ｐゴシック" w:hAnsi="ＭＳ Ｐゴシック" w:cs="メイリオ" w:hint="eastAsia"/>
          <w:kern w:val="0"/>
          <w:szCs w:val="21"/>
        </w:rPr>
        <w:t>特異的な検査を行い、</w:t>
      </w:r>
      <w:r w:rsidR="004E1C45" w:rsidRPr="00F423DC">
        <w:rPr>
          <w:rFonts w:ascii="ＭＳ Ｐゴシック" w:eastAsia="ＭＳ Ｐゴシック" w:hAnsi="ＭＳ Ｐゴシック" w:cs="メイリオ" w:hint="eastAsia"/>
          <w:kern w:val="0"/>
          <w:szCs w:val="21"/>
        </w:rPr>
        <w:t>既知補体関連の病的遺伝子変異</w:t>
      </w:r>
      <w:r w:rsidR="00F905F7" w:rsidRPr="00F423DC">
        <w:rPr>
          <w:rFonts w:ascii="ＭＳ Ｐゴシック" w:eastAsia="ＭＳ Ｐゴシック" w:hAnsi="ＭＳ Ｐゴシック" w:cs="メイリオ" w:hint="eastAsia"/>
          <w:kern w:val="0"/>
          <w:szCs w:val="21"/>
        </w:rPr>
        <w:t>例、抗</w:t>
      </w:r>
      <w:r w:rsidR="00F905F7" w:rsidRPr="00F423DC">
        <w:rPr>
          <w:rFonts w:ascii="ＭＳ Ｐゴシック" w:eastAsia="ＭＳ Ｐゴシック" w:hAnsi="ＭＳ Ｐゴシック" w:cs="メイリオ"/>
          <w:kern w:val="0"/>
          <w:szCs w:val="21"/>
        </w:rPr>
        <w:t>H因子抗体陽性例がaHUS</w:t>
      </w:r>
      <w:r w:rsidR="00F905F7" w:rsidRPr="00F423DC">
        <w:rPr>
          <w:rFonts w:ascii="ＭＳ Ｐゴシック" w:eastAsia="ＭＳ Ｐゴシック" w:hAnsi="ＭＳ Ｐゴシック" w:cs="メイリオ" w:hint="eastAsia"/>
          <w:kern w:val="0"/>
          <w:szCs w:val="21"/>
        </w:rPr>
        <w:t>確定診断例である。</w:t>
      </w:r>
      <w:r w:rsidR="005A2508" w:rsidRPr="00B957F3">
        <w:rPr>
          <w:rFonts w:ascii="ＭＳ Ｐゴシック" w:eastAsia="ＭＳ Ｐゴシック" w:hAnsi="ＭＳ Ｐゴシック" w:cs="メイリオ" w:hint="eastAsia"/>
          <w:kern w:val="0"/>
          <w:szCs w:val="21"/>
        </w:rPr>
        <w:t>医療費助成の対象とすべき疾病の範囲は、</w:t>
      </w:r>
      <w:r w:rsidR="005A2508" w:rsidRPr="00B957F3">
        <w:rPr>
          <w:rFonts w:ascii="ＭＳ Ｐゴシック" w:eastAsia="ＭＳ Ｐゴシック" w:hAnsi="ＭＳ Ｐゴシック" w:cs="メイリオ"/>
          <w:kern w:val="0"/>
          <w:szCs w:val="21"/>
        </w:rPr>
        <w:t>2015年の基準による臨床的</w:t>
      </w:r>
      <w:r w:rsidR="005A2508" w:rsidRPr="00F423DC">
        <w:rPr>
          <w:rFonts w:ascii="ＭＳ Ｐゴシック" w:eastAsia="ＭＳ Ｐゴシック" w:hAnsi="ＭＳ Ｐゴシック" w:cs="メイリオ"/>
          <w:kern w:val="0"/>
          <w:szCs w:val="21"/>
        </w:rPr>
        <w:t>aH</w:t>
      </w:r>
      <w:r w:rsidR="005A2508" w:rsidRPr="00B957F3">
        <w:rPr>
          <w:rFonts w:ascii="ＭＳ Ｐゴシック" w:eastAsia="ＭＳ Ｐゴシック" w:hAnsi="ＭＳ Ｐゴシック" w:cs="メイリオ"/>
          <w:kern w:val="0"/>
          <w:szCs w:val="21"/>
        </w:rPr>
        <w:t>US</w:t>
      </w:r>
      <w:r w:rsidR="005A2508" w:rsidRPr="00B957F3">
        <w:rPr>
          <w:rFonts w:ascii="ＭＳ Ｐゴシック" w:eastAsia="ＭＳ Ｐゴシック" w:hAnsi="ＭＳ Ｐゴシック" w:cs="メイリオ" w:hint="eastAsia"/>
          <w:kern w:val="0"/>
          <w:szCs w:val="21"/>
        </w:rPr>
        <w:t>診断例、</w:t>
      </w:r>
      <w:r w:rsidR="002C207F">
        <w:rPr>
          <w:rFonts w:ascii="ＭＳ Ｐゴシック" w:eastAsia="ＭＳ Ｐゴシック" w:hAnsi="ＭＳ Ｐゴシック" w:cs="メイリオ" w:hint="eastAsia"/>
          <w:kern w:val="0"/>
          <w:szCs w:val="21"/>
        </w:rPr>
        <w:t>又</w:t>
      </w:r>
      <w:r w:rsidR="00DE2683" w:rsidRPr="00B957F3">
        <w:rPr>
          <w:rFonts w:ascii="ＭＳ Ｐゴシック" w:eastAsia="ＭＳ Ｐゴシック" w:hAnsi="ＭＳ Ｐゴシック" w:cs="メイリオ" w:hint="eastAsia"/>
          <w:kern w:val="0"/>
          <w:szCs w:val="21"/>
        </w:rPr>
        <w:t>は</w:t>
      </w:r>
      <w:r w:rsidR="005A2508" w:rsidRPr="00F423DC">
        <w:rPr>
          <w:rFonts w:ascii="ＭＳ Ｐゴシック" w:eastAsia="ＭＳ Ｐゴシック" w:hAnsi="ＭＳ Ｐゴシック" w:cs="メイリオ"/>
          <w:kern w:val="0"/>
          <w:szCs w:val="21"/>
        </w:rPr>
        <w:t>aHUS</w:t>
      </w:r>
      <w:r w:rsidR="005A2508" w:rsidRPr="00F423DC">
        <w:rPr>
          <w:rFonts w:ascii="ＭＳ Ｐゴシック" w:eastAsia="ＭＳ Ｐゴシック" w:hAnsi="ＭＳ Ｐゴシック" w:cs="メイリオ" w:hint="eastAsia"/>
          <w:kern w:val="0"/>
          <w:szCs w:val="21"/>
        </w:rPr>
        <w:t>確定診断例のみに対してであり、注意を要する。</w:t>
      </w:r>
    </w:p>
    <w:p w14:paraId="542B2E32" w14:textId="77777777" w:rsidR="004C720D" w:rsidRPr="00954334" w:rsidRDefault="004C720D" w:rsidP="004C720D">
      <w:pPr>
        <w:ind w:leftChars="200" w:left="420"/>
        <w:rPr>
          <w:rFonts w:ascii="ＭＳ Ｐゴシック" w:eastAsia="ＭＳ Ｐゴシック" w:hAnsi="ＭＳ Ｐゴシック"/>
          <w:szCs w:val="21"/>
        </w:rPr>
      </w:pPr>
    </w:p>
    <w:p w14:paraId="17981B6B" w14:textId="19E0ACC7" w:rsidR="004C720D" w:rsidRPr="00753DEA" w:rsidRDefault="004C720D" w:rsidP="004C720D">
      <w:pPr>
        <w:ind w:leftChars="100" w:left="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２．原因</w:t>
      </w:r>
    </w:p>
    <w:p w14:paraId="416096E3" w14:textId="67438911" w:rsidR="004C720D" w:rsidRPr="00753DEA" w:rsidRDefault="004C720D" w:rsidP="00954334">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 xml:space="preserve">　</w:t>
      </w:r>
      <w:r w:rsidR="00A203F6" w:rsidRPr="00753DEA">
        <w:rPr>
          <w:rFonts w:ascii="ＭＳ Ｐゴシック" w:eastAsia="ＭＳ Ｐゴシック" w:hAnsi="ＭＳ Ｐゴシック" w:cs="メイリオ"/>
          <w:kern w:val="0"/>
          <w:szCs w:val="21"/>
        </w:rPr>
        <w:t>aHUS</w:t>
      </w:r>
      <w:r w:rsidR="00A203F6" w:rsidRPr="00753DEA">
        <w:rPr>
          <w:rFonts w:ascii="ＭＳ Ｐゴシック" w:eastAsia="ＭＳ Ｐゴシック" w:hAnsi="ＭＳ Ｐゴシック" w:cs="メイリオ" w:hint="eastAsia"/>
          <w:kern w:val="0"/>
          <w:szCs w:val="21"/>
        </w:rPr>
        <w:t>は</w:t>
      </w:r>
      <w:r w:rsidR="00546C7F" w:rsidRPr="00753DEA">
        <w:rPr>
          <w:rFonts w:ascii="ＭＳ Ｐゴシック" w:eastAsia="ＭＳ Ｐゴシック" w:hAnsi="ＭＳ Ｐゴシック" w:cs="メイリオ"/>
          <w:kern w:val="0"/>
          <w:szCs w:val="21"/>
        </w:rPr>
        <w:t>TMA</w:t>
      </w:r>
      <w:r w:rsidR="00A203F6" w:rsidRPr="00753DEA">
        <w:rPr>
          <w:rFonts w:ascii="ＭＳ Ｐゴシック" w:eastAsia="ＭＳ Ｐゴシック" w:hAnsi="ＭＳ Ｐゴシック" w:cs="メイリオ" w:hint="eastAsia"/>
          <w:kern w:val="0"/>
          <w:szCs w:val="21"/>
        </w:rPr>
        <w:t>を来す多彩な疾患を含み、そのうちの一部が</w:t>
      </w:r>
      <w:r w:rsidRPr="00753DEA">
        <w:rPr>
          <w:rFonts w:ascii="ＭＳ Ｐゴシック" w:eastAsia="ＭＳ Ｐゴシック" w:hAnsi="ＭＳ Ｐゴシック" w:hint="eastAsia"/>
          <w:szCs w:val="21"/>
        </w:rPr>
        <w:t>補体活性化制御因子の遺伝子異常</w:t>
      </w:r>
      <w:r w:rsidR="00A203F6" w:rsidRPr="00753DEA">
        <w:rPr>
          <w:rFonts w:ascii="ＭＳ Ｐゴシック" w:eastAsia="ＭＳ Ｐゴシック" w:hAnsi="ＭＳ Ｐゴシック" w:hint="eastAsia"/>
          <w:szCs w:val="21"/>
        </w:rPr>
        <w:t>によることが分かってきた</w:t>
      </w:r>
      <w:r w:rsidRPr="00753DEA">
        <w:rPr>
          <w:rFonts w:ascii="ＭＳ Ｐゴシック" w:eastAsia="ＭＳ Ｐゴシック" w:hAnsi="ＭＳ Ｐゴシック" w:hint="eastAsia"/>
          <w:szCs w:val="21"/>
        </w:rPr>
        <w:t>。これらの遺伝子異常は</w:t>
      </w:r>
      <w:r w:rsidRPr="00753DEA">
        <w:rPr>
          <w:rFonts w:ascii="ＭＳ Ｐゴシック" w:eastAsia="ＭＳ Ｐゴシック" w:hAnsi="ＭＳ Ｐゴシック"/>
          <w:szCs w:val="21"/>
        </w:rPr>
        <w:t>aHUS</w:t>
      </w:r>
      <w:r w:rsidRPr="00753DEA">
        <w:rPr>
          <w:rFonts w:ascii="ＭＳ Ｐゴシック" w:eastAsia="ＭＳ Ｐゴシック" w:hAnsi="ＭＳ Ｐゴシック" w:hint="eastAsia"/>
          <w:szCs w:val="21"/>
        </w:rPr>
        <w:t>患者の約</w:t>
      </w:r>
      <w:r w:rsidR="00DB2CE5" w:rsidRPr="00B957F3">
        <w:rPr>
          <w:rFonts w:ascii="ＭＳ Ｐゴシック" w:eastAsia="ＭＳ Ｐゴシック" w:hAnsi="ＭＳ Ｐゴシック"/>
          <w:szCs w:val="21"/>
        </w:rPr>
        <w:t>6</w:t>
      </w:r>
      <w:r w:rsidR="00C3499C" w:rsidRPr="00753DEA">
        <w:rPr>
          <w:rFonts w:ascii="ＭＳ Ｐゴシック" w:eastAsia="ＭＳ Ｐゴシック" w:hAnsi="ＭＳ Ｐゴシック"/>
          <w:szCs w:val="21"/>
        </w:rPr>
        <w:t>0</w:t>
      </w:r>
      <w:r w:rsidRPr="00753DEA">
        <w:rPr>
          <w:rFonts w:ascii="ＭＳ Ｐゴシック" w:eastAsia="ＭＳ Ｐゴシック" w:hAnsi="ＭＳ Ｐゴシック" w:hint="eastAsia"/>
          <w:szCs w:val="21"/>
        </w:rPr>
        <w:t>％で見つかって</w:t>
      </w:r>
      <w:r w:rsidR="00DB2CE5" w:rsidRPr="00B957F3">
        <w:rPr>
          <w:rFonts w:ascii="ＭＳ Ｐゴシック" w:eastAsia="ＭＳ Ｐゴシック" w:hAnsi="ＭＳ Ｐゴシック" w:hint="eastAsia"/>
          <w:szCs w:val="21"/>
        </w:rPr>
        <w:t>いる。これまでに先天性の例とし</w:t>
      </w:r>
      <w:r w:rsidR="00DB2CE5" w:rsidRPr="00C576E5">
        <w:rPr>
          <w:rFonts w:ascii="ＭＳ Ｐゴシック" w:eastAsia="ＭＳ Ｐゴシック" w:hAnsi="ＭＳ Ｐゴシック"/>
          <w:i/>
          <w:szCs w:val="21"/>
        </w:rPr>
        <w:t>CFH</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CFI</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CD46</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MCP</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C3</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CFB</w:t>
      </w:r>
      <w:r w:rsidR="00DB2CE5" w:rsidRPr="00B957F3">
        <w:rPr>
          <w:rFonts w:ascii="ＭＳ Ｐゴシック" w:eastAsia="ＭＳ Ｐゴシック" w:hAnsi="ＭＳ Ｐゴシック"/>
          <w:szCs w:val="21"/>
        </w:rPr>
        <w:t>、</w:t>
      </w:r>
      <w:r w:rsidR="00DB2CE5" w:rsidRPr="00C576E5">
        <w:rPr>
          <w:rFonts w:ascii="ＭＳ Ｐゴシック" w:eastAsia="ＭＳ Ｐゴシック" w:hAnsi="ＭＳ Ｐゴシック"/>
          <w:i/>
          <w:szCs w:val="21"/>
        </w:rPr>
        <w:t>THBD</w:t>
      </w:r>
      <w:r w:rsidR="00DB2CE5" w:rsidRPr="00B957F3">
        <w:rPr>
          <w:rFonts w:ascii="ＭＳ Ｐゴシック" w:eastAsia="ＭＳ Ｐゴシック" w:hAnsi="ＭＳ Ｐゴシック"/>
          <w:szCs w:val="21"/>
        </w:rPr>
        <w:t xml:space="preserve">、 </w:t>
      </w:r>
      <w:r w:rsidR="00437BEE">
        <w:rPr>
          <w:rFonts w:ascii="ＭＳ Ｐゴシック" w:eastAsia="ＭＳ Ｐゴシック" w:hAnsi="ＭＳ Ｐゴシック" w:hint="eastAsia"/>
          <w:i/>
          <w:szCs w:val="21"/>
        </w:rPr>
        <w:t>diacylglycerol</w:t>
      </w:r>
      <w:r w:rsidR="00DB2CE5" w:rsidRPr="00C576E5">
        <w:rPr>
          <w:rFonts w:ascii="ＭＳ Ｐゴシック" w:eastAsia="ＭＳ Ｐゴシック" w:hAnsi="ＭＳ Ｐゴシック"/>
          <w:i/>
          <w:szCs w:val="21"/>
        </w:rPr>
        <w:t xml:space="preserve"> kinase </w:t>
      </w:r>
      <w:r w:rsidR="00DB2CE5" w:rsidRPr="00C576E5">
        <w:rPr>
          <w:rFonts w:ascii="ＭＳ Ｐゴシック" w:eastAsia="ＭＳ Ｐゴシック" w:hAnsi="ＭＳ Ｐゴシック" w:hint="eastAsia"/>
          <w:i/>
          <w:szCs w:val="21"/>
        </w:rPr>
        <w:t>ε</w:t>
      </w:r>
      <w:r w:rsidR="00DB2CE5" w:rsidRPr="00B957F3">
        <w:rPr>
          <w:rFonts w:ascii="ＭＳ Ｐゴシック" w:eastAsia="ＭＳ Ｐゴシック" w:hAnsi="ＭＳ Ｐゴシック" w:hint="eastAsia"/>
          <w:szCs w:val="21"/>
        </w:rPr>
        <w:t>（</w:t>
      </w:r>
      <w:r w:rsidR="00DB2CE5" w:rsidRPr="00C576E5">
        <w:rPr>
          <w:rFonts w:ascii="ＭＳ Ｐゴシック" w:eastAsia="ＭＳ Ｐゴシック" w:hAnsi="ＭＳ Ｐゴシック"/>
          <w:i/>
          <w:szCs w:val="21"/>
        </w:rPr>
        <w:t>DGKE</w:t>
      </w:r>
      <w:r w:rsidR="00DB2CE5" w:rsidRPr="00B957F3">
        <w:rPr>
          <w:rFonts w:ascii="ＭＳ Ｐゴシック" w:eastAsia="ＭＳ Ｐゴシック" w:hAnsi="ＭＳ Ｐゴシック"/>
          <w:szCs w:val="21"/>
        </w:rPr>
        <w:t>）</w:t>
      </w:r>
      <w:r w:rsidR="00DB2CE5" w:rsidRPr="00B957F3">
        <w:rPr>
          <w:rFonts w:ascii="ＭＳ Ｐゴシック" w:eastAsia="ＭＳ Ｐゴシック" w:hAnsi="ＭＳ Ｐゴシック" w:hint="eastAsia"/>
          <w:szCs w:val="21"/>
        </w:rPr>
        <w:t>の</w:t>
      </w:r>
      <w:r w:rsidR="00A2372B" w:rsidRPr="00F423DC">
        <w:rPr>
          <w:rFonts w:ascii="ＭＳ Ｐゴシック" w:eastAsia="ＭＳ Ｐゴシック" w:hAnsi="ＭＳ Ｐゴシック" w:hint="eastAsia"/>
          <w:szCs w:val="21"/>
        </w:rPr>
        <w:t>病的</w:t>
      </w:r>
      <w:r w:rsidR="00DB2CE5" w:rsidRPr="00B957F3">
        <w:rPr>
          <w:rFonts w:ascii="ＭＳ Ｐゴシック" w:eastAsia="ＭＳ Ｐゴシック" w:hAnsi="ＭＳ Ｐゴシック" w:hint="eastAsia"/>
          <w:szCs w:val="21"/>
        </w:rPr>
        <w:t>遺伝子変異、後天性の例として抗</w:t>
      </w:r>
      <w:r w:rsidR="00DB2CE5" w:rsidRPr="00B957F3">
        <w:rPr>
          <w:rFonts w:ascii="ＭＳ Ｐゴシック" w:eastAsia="ＭＳ Ｐゴシック" w:hAnsi="ＭＳ Ｐゴシック"/>
          <w:szCs w:val="21"/>
        </w:rPr>
        <w:t>H因子抗体陽性例がaHUSを起こすと</w:t>
      </w:r>
      <w:r w:rsidRPr="00B957F3">
        <w:rPr>
          <w:rFonts w:ascii="ＭＳ Ｐゴシック" w:eastAsia="ＭＳ Ｐゴシック" w:hAnsi="ＭＳ Ｐゴシック"/>
          <w:szCs w:val="21"/>
        </w:rPr>
        <w:t>報告されている。</w:t>
      </w:r>
      <w:r w:rsidR="008E0A64" w:rsidRPr="00B957F3">
        <w:rPr>
          <w:rFonts w:ascii="ＭＳ Ｐゴシック" w:eastAsia="ＭＳ Ｐゴシック" w:hAnsi="ＭＳ Ｐゴシック" w:hint="eastAsia"/>
          <w:szCs w:val="21"/>
        </w:rPr>
        <w:t>ただし</w:t>
      </w:r>
      <w:r w:rsidR="002C207F">
        <w:rPr>
          <w:rFonts w:ascii="ＭＳ Ｐゴシック" w:eastAsia="ＭＳ Ｐゴシック" w:hAnsi="ＭＳ Ｐゴシック" w:hint="eastAsia"/>
          <w:szCs w:val="21"/>
        </w:rPr>
        <w:t>、</w:t>
      </w:r>
      <w:r w:rsidR="008E0A64" w:rsidRPr="00B957F3">
        <w:rPr>
          <w:rFonts w:ascii="ＭＳ Ｐゴシック" w:eastAsia="ＭＳ Ｐゴシック" w:hAnsi="ＭＳ Ｐゴシック" w:hint="eastAsia"/>
          <w:szCs w:val="21"/>
        </w:rPr>
        <w:t>原因の特定できない</w:t>
      </w:r>
      <w:r w:rsidR="008E0A64" w:rsidRPr="00B957F3">
        <w:rPr>
          <w:rFonts w:ascii="ＭＳ Ｐゴシック" w:eastAsia="ＭＳ Ｐゴシック" w:hAnsi="ＭＳ Ｐゴシック"/>
          <w:szCs w:val="21"/>
        </w:rPr>
        <w:t>aHUSもある。</w:t>
      </w:r>
    </w:p>
    <w:p w14:paraId="31895317" w14:textId="77777777" w:rsidR="004C720D" w:rsidRPr="00753DEA" w:rsidRDefault="004C720D" w:rsidP="004C720D">
      <w:pPr>
        <w:ind w:leftChars="200" w:left="420"/>
        <w:rPr>
          <w:rFonts w:ascii="ＭＳ Ｐゴシック" w:eastAsia="ＭＳ Ｐゴシック" w:hAnsi="ＭＳ Ｐゴシック"/>
          <w:szCs w:val="21"/>
        </w:rPr>
      </w:pPr>
    </w:p>
    <w:p w14:paraId="7C455DE9" w14:textId="77777777" w:rsidR="004C720D" w:rsidRPr="00753DEA" w:rsidRDefault="004C720D" w:rsidP="004C720D">
      <w:pPr>
        <w:ind w:leftChars="100" w:left="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３．症状</w:t>
      </w:r>
      <w:r w:rsidRPr="00753DEA">
        <w:rPr>
          <w:rFonts w:ascii="ＭＳ Ｐゴシック" w:eastAsia="ＭＳ Ｐゴシック" w:hAnsi="ＭＳ Ｐゴシック"/>
          <w:szCs w:val="21"/>
        </w:rPr>
        <w:t xml:space="preserve"> </w:t>
      </w:r>
    </w:p>
    <w:p w14:paraId="0C30BB91" w14:textId="1D6A22D6" w:rsidR="004C720D" w:rsidRPr="00753DEA" w:rsidRDefault="004C720D" w:rsidP="004C720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 xml:space="preserve">　</w:t>
      </w:r>
      <w:r w:rsidRPr="00753DEA">
        <w:rPr>
          <w:rFonts w:ascii="ＭＳ Ｐゴシック" w:eastAsia="ＭＳ Ｐゴシック" w:hAnsi="ＭＳ Ｐゴシック"/>
          <w:szCs w:val="21"/>
        </w:rPr>
        <w:t>aHUS</w:t>
      </w:r>
      <w:r w:rsidRPr="00753DEA">
        <w:rPr>
          <w:rFonts w:ascii="ＭＳ Ｐゴシック" w:eastAsia="ＭＳ Ｐゴシック" w:hAnsi="ＭＳ Ｐゴシック" w:hint="eastAsia"/>
          <w:szCs w:val="21"/>
        </w:rPr>
        <w:t>で見られる主な症状としては、血小板数の減少による出血</w:t>
      </w:r>
      <w:r w:rsidR="000500D3" w:rsidRPr="00753DEA">
        <w:rPr>
          <w:rFonts w:ascii="ＭＳ Ｐゴシック" w:eastAsia="ＭＳ Ｐゴシック" w:hAnsi="ＭＳ Ｐゴシック" w:cs="Arial" w:hint="eastAsia"/>
          <w:bCs/>
          <w:szCs w:val="21"/>
        </w:rPr>
        <w:t>斑</w:t>
      </w:r>
      <w:r w:rsidRPr="00753DEA">
        <w:rPr>
          <w:rFonts w:ascii="ＭＳ Ｐゴシック" w:eastAsia="ＭＳ Ｐゴシック" w:hAnsi="ＭＳ Ｐゴシック" w:hint="eastAsia"/>
          <w:szCs w:val="21"/>
        </w:rPr>
        <w:t>（紫斑）などの出血症状や溶血性貧血による全身倦怠感</w:t>
      </w:r>
      <w:r w:rsidR="00C04FF8">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息切れなどである。また</w:t>
      </w:r>
      <w:r w:rsidR="00C04FF8">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高度の腎不全によって浮腫</w:t>
      </w:r>
      <w:r w:rsidR="00C04FF8">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乏尿が認められることもある。時に</w:t>
      </w:r>
      <w:r w:rsidR="00C04FF8">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発熱や精神神経症状などを認める場合がある。</w:t>
      </w:r>
      <w:r w:rsidR="00BC5544" w:rsidRPr="00B957F3">
        <w:rPr>
          <w:rFonts w:ascii="ＭＳ Ｐゴシック" w:eastAsia="ＭＳ Ｐゴシック" w:hAnsi="ＭＳ Ｐゴシック" w:hint="eastAsia"/>
          <w:szCs w:val="21"/>
        </w:rPr>
        <w:t>消化器症状を呈することもあり、注意を要する。</w:t>
      </w:r>
    </w:p>
    <w:p w14:paraId="44987055" w14:textId="77777777" w:rsidR="004C720D" w:rsidRPr="00753DEA" w:rsidRDefault="004C720D" w:rsidP="004C720D">
      <w:pPr>
        <w:ind w:leftChars="200" w:left="420"/>
        <w:rPr>
          <w:rFonts w:ascii="ＭＳ Ｐゴシック" w:eastAsia="ＭＳ Ｐゴシック" w:hAnsi="ＭＳ Ｐゴシック"/>
          <w:szCs w:val="21"/>
        </w:rPr>
      </w:pPr>
    </w:p>
    <w:p w14:paraId="271A51BC" w14:textId="77777777" w:rsidR="004C720D" w:rsidRPr="00753DEA" w:rsidRDefault="004C720D" w:rsidP="004C720D">
      <w:pPr>
        <w:ind w:leftChars="100" w:left="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４．治療法</w:t>
      </w:r>
      <w:r w:rsidRPr="00753DEA">
        <w:rPr>
          <w:rFonts w:ascii="ＭＳ Ｐゴシック" w:eastAsia="ＭＳ Ｐゴシック" w:hAnsi="ＭＳ Ｐゴシック"/>
          <w:szCs w:val="21"/>
        </w:rPr>
        <w:t xml:space="preserve"> </w:t>
      </w:r>
    </w:p>
    <w:p w14:paraId="37BE5F81" w14:textId="694C6B7D" w:rsidR="004C720D" w:rsidRPr="00753DEA" w:rsidRDefault="004C720D" w:rsidP="004C720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 xml:space="preserve">　現時点での有効な治療法としては、血漿交換や血漿輸注などの血漿療法</w:t>
      </w:r>
      <w:r w:rsidR="00591E35" w:rsidRPr="00B957F3">
        <w:rPr>
          <w:rFonts w:ascii="ＭＳ Ｐゴシック" w:eastAsia="ＭＳ Ｐゴシック" w:hAnsi="ＭＳ Ｐゴシック" w:hint="eastAsia"/>
          <w:szCs w:val="21"/>
        </w:rPr>
        <w:t>と、ヒト化抗</w:t>
      </w:r>
      <w:r w:rsidR="00591E35" w:rsidRPr="00B957F3">
        <w:rPr>
          <w:rFonts w:ascii="ＭＳ Ｐゴシック" w:eastAsia="ＭＳ Ｐゴシック" w:hAnsi="ＭＳ Ｐゴシック"/>
          <w:szCs w:val="21"/>
        </w:rPr>
        <w:t>C5モノクローナル抗体</w:t>
      </w:r>
      <w:r w:rsidR="00591E35" w:rsidRPr="00B957F3">
        <w:rPr>
          <w:rFonts w:ascii="ＭＳ Ｐゴシック" w:eastAsia="ＭＳ Ｐゴシック" w:hAnsi="ＭＳ Ｐゴシック" w:hint="eastAsia"/>
          <w:szCs w:val="21"/>
        </w:rPr>
        <w:t>製剤</w:t>
      </w:r>
      <w:r w:rsidRPr="00753DEA">
        <w:rPr>
          <w:rFonts w:ascii="ＭＳ Ｐゴシック" w:eastAsia="ＭＳ Ｐゴシック" w:hAnsi="ＭＳ Ｐゴシック" w:hint="eastAsia"/>
          <w:szCs w:val="21"/>
        </w:rPr>
        <w:t>がある。血漿療法は</w:t>
      </w:r>
      <w:r w:rsidR="003E67FB">
        <w:rPr>
          <w:rFonts w:ascii="ＭＳ Ｐゴシック" w:eastAsia="ＭＳ Ｐゴシック" w:hAnsi="ＭＳ Ｐゴシック" w:hint="eastAsia"/>
          <w:szCs w:val="21"/>
        </w:rPr>
        <w:t>1970</w:t>
      </w:r>
      <w:r w:rsidRPr="00753DEA">
        <w:rPr>
          <w:rFonts w:ascii="ＭＳ Ｐゴシック" w:eastAsia="ＭＳ Ｐゴシック" w:hAnsi="ＭＳ Ｐゴシック" w:hint="eastAsia"/>
          <w:szCs w:val="21"/>
        </w:rPr>
        <w:t>年代後半から導入され、</w:t>
      </w:r>
      <w:r w:rsidRPr="00753DEA">
        <w:rPr>
          <w:rFonts w:ascii="ＭＳ Ｐゴシック" w:eastAsia="ＭＳ Ｐゴシック" w:hAnsi="ＭＳ Ｐゴシック"/>
          <w:szCs w:val="21"/>
        </w:rPr>
        <w:t>aHUS</w:t>
      </w:r>
      <w:r w:rsidRPr="00753DEA">
        <w:rPr>
          <w:rFonts w:ascii="ＭＳ Ｐゴシック" w:eastAsia="ＭＳ Ｐゴシック" w:hAnsi="ＭＳ Ｐゴシック" w:hint="eastAsia"/>
          <w:szCs w:val="21"/>
        </w:rPr>
        <w:t>患者の死亡率は</w:t>
      </w:r>
      <w:r w:rsidRPr="00753DEA">
        <w:rPr>
          <w:rFonts w:ascii="ＭＳ Ｐゴシック" w:eastAsia="ＭＳ Ｐゴシック" w:hAnsi="ＭＳ Ｐゴシック"/>
          <w:szCs w:val="21"/>
        </w:rPr>
        <w:t>50</w:t>
      </w:r>
      <w:r w:rsidR="005143EC">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から25</w:t>
      </w:r>
      <w:r w:rsidR="005143EC">
        <w:rPr>
          <w:rFonts w:ascii="ＭＳ Ｐゴシック" w:eastAsia="ＭＳ Ｐゴシック" w:hAnsi="ＭＳ Ｐゴシック" w:hint="eastAsia"/>
          <w:szCs w:val="21"/>
        </w:rPr>
        <w:t>％</w:t>
      </w:r>
      <w:r w:rsidRPr="00753DEA">
        <w:rPr>
          <w:rFonts w:ascii="ＭＳ Ｐゴシック" w:eastAsia="ＭＳ Ｐゴシック" w:hAnsi="ＭＳ Ｐゴシック"/>
          <w:szCs w:val="21"/>
        </w:rPr>
        <w:t>にまで低</w:t>
      </w:r>
      <w:r w:rsidRPr="00753DEA">
        <w:rPr>
          <w:rFonts w:ascii="ＭＳ Ｐゴシック" w:eastAsia="ＭＳ Ｐゴシック" w:hAnsi="ＭＳ Ｐゴシック"/>
          <w:szCs w:val="21"/>
        </w:rPr>
        <w:lastRenderedPageBreak/>
        <w:t>下した。</w:t>
      </w:r>
      <w:r w:rsidR="00591E35" w:rsidRPr="00B957F3">
        <w:rPr>
          <w:rFonts w:ascii="ＭＳ Ｐゴシック" w:eastAsia="ＭＳ Ｐゴシック" w:hAnsi="ＭＳ Ｐゴシック"/>
          <w:szCs w:val="21"/>
        </w:rPr>
        <w:t>aHUS（</w:t>
      </w:r>
      <w:r w:rsidR="00591E35" w:rsidRPr="00B957F3">
        <w:rPr>
          <w:rFonts w:ascii="ＭＳ Ｐゴシック" w:eastAsia="ＭＳ Ｐゴシック" w:hAnsi="ＭＳ Ｐゴシック" w:hint="eastAsia"/>
          <w:szCs w:val="21"/>
        </w:rPr>
        <w:t>補体関連</w:t>
      </w:r>
      <w:r w:rsidR="00591E35" w:rsidRPr="00B957F3">
        <w:rPr>
          <w:rFonts w:ascii="ＭＳ Ｐゴシック" w:eastAsia="ＭＳ Ｐゴシック" w:hAnsi="ＭＳ Ｐゴシック"/>
          <w:szCs w:val="21"/>
        </w:rPr>
        <w:t>HUS）</w:t>
      </w:r>
      <w:r w:rsidR="008C468C" w:rsidRPr="00753DEA">
        <w:rPr>
          <w:rFonts w:ascii="ＭＳ Ｐゴシック" w:eastAsia="ＭＳ Ｐゴシック" w:hAnsi="ＭＳ Ｐゴシック" w:hint="eastAsia"/>
          <w:szCs w:val="21"/>
        </w:rPr>
        <w:t>に対しては、ヒト化抗</w:t>
      </w:r>
      <w:r w:rsidR="008C468C" w:rsidRPr="00753DEA">
        <w:rPr>
          <w:rFonts w:ascii="ＭＳ Ｐゴシック" w:eastAsia="ＭＳ Ｐゴシック" w:hAnsi="ＭＳ Ｐゴシック"/>
          <w:szCs w:val="21"/>
        </w:rPr>
        <w:t>C5モノクローナル抗体が有効である</w:t>
      </w:r>
      <w:r w:rsidR="00D83974">
        <w:rPr>
          <w:rFonts w:asciiTheme="majorEastAsia" w:eastAsiaTheme="majorEastAsia" w:hAnsiTheme="majorEastAsia" w:hint="eastAsia"/>
          <w:kern w:val="0"/>
        </w:rPr>
        <w:t>が、ヒト化抗</w:t>
      </w:r>
      <w:r w:rsidR="00D83974" w:rsidRPr="00B8267F">
        <w:rPr>
          <w:rFonts w:ascii="ＭＳ Ｐゴシック" w:eastAsia="ＭＳ Ｐゴシック" w:hAnsi="ＭＳ Ｐゴシック"/>
          <w:kern w:val="0"/>
        </w:rPr>
        <w:t>C5</w:t>
      </w:r>
      <w:r w:rsidR="00D83974">
        <w:rPr>
          <w:rFonts w:asciiTheme="majorEastAsia" w:eastAsiaTheme="majorEastAsia" w:hAnsiTheme="majorEastAsia" w:hint="eastAsia"/>
          <w:kern w:val="0"/>
        </w:rPr>
        <w:t>モノクローナル抗体を用いるに</w:t>
      </w:r>
      <w:r w:rsidR="002C207F">
        <w:rPr>
          <w:rFonts w:asciiTheme="majorEastAsia" w:eastAsiaTheme="majorEastAsia" w:hAnsiTheme="majorEastAsia" w:hint="eastAsia"/>
          <w:kern w:val="0"/>
        </w:rPr>
        <w:t>当</w:t>
      </w:r>
      <w:r w:rsidR="00D83974">
        <w:rPr>
          <w:rFonts w:asciiTheme="majorEastAsia" w:eastAsiaTheme="majorEastAsia" w:hAnsiTheme="majorEastAsia" w:hint="eastAsia"/>
          <w:kern w:val="0"/>
        </w:rPr>
        <w:t>たっては付属の鑑別</w:t>
      </w:r>
      <w:r w:rsidR="008E0A64" w:rsidRPr="005F46A4">
        <w:rPr>
          <w:rFonts w:asciiTheme="majorEastAsia" w:eastAsiaTheme="majorEastAsia" w:hAnsiTheme="majorEastAsia" w:hint="eastAsia"/>
          <w:kern w:val="0"/>
        </w:rPr>
        <w:t>疾患</w:t>
      </w:r>
      <w:r w:rsidR="00D83974">
        <w:rPr>
          <w:rFonts w:asciiTheme="majorEastAsia" w:eastAsiaTheme="majorEastAsia" w:hAnsiTheme="majorEastAsia" w:hint="eastAsia"/>
          <w:kern w:val="0"/>
        </w:rPr>
        <w:t>を参考に、</w:t>
      </w:r>
      <w:r w:rsidR="00A12F30" w:rsidRPr="00B957F3">
        <w:rPr>
          <w:rFonts w:asciiTheme="majorEastAsia" w:eastAsiaTheme="majorEastAsia" w:hAnsiTheme="majorEastAsia" w:hint="eastAsia"/>
          <w:kern w:val="0"/>
        </w:rPr>
        <w:t>正しく診断</w:t>
      </w:r>
      <w:r w:rsidR="00D83974">
        <w:rPr>
          <w:rFonts w:asciiTheme="majorEastAsia" w:eastAsiaTheme="majorEastAsia" w:hAnsiTheme="majorEastAsia" w:hint="eastAsia"/>
          <w:kern w:val="0"/>
        </w:rPr>
        <w:t>することが重要である。</w:t>
      </w:r>
    </w:p>
    <w:p w14:paraId="1D62B946" w14:textId="77777777" w:rsidR="004C720D" w:rsidRPr="00753DEA" w:rsidRDefault="004C720D" w:rsidP="004C720D">
      <w:pPr>
        <w:ind w:leftChars="200" w:left="420"/>
        <w:rPr>
          <w:rFonts w:ascii="ＭＳ Ｐゴシック" w:eastAsia="ＭＳ Ｐゴシック" w:hAnsi="ＭＳ Ｐゴシック"/>
          <w:szCs w:val="21"/>
        </w:rPr>
      </w:pPr>
    </w:p>
    <w:p w14:paraId="6F6A6AFF" w14:textId="77777777" w:rsidR="004C720D" w:rsidRPr="00753DEA" w:rsidRDefault="004C720D" w:rsidP="004C720D">
      <w:pPr>
        <w:ind w:leftChars="100" w:left="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５．予後</w:t>
      </w:r>
    </w:p>
    <w:p w14:paraId="6097BE28" w14:textId="77777777" w:rsidR="004C720D" w:rsidRDefault="004C720D" w:rsidP="004C720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 xml:space="preserve">　</w:t>
      </w:r>
      <w:r w:rsidRPr="00753DEA">
        <w:rPr>
          <w:rFonts w:ascii="ＭＳ Ｐゴシック" w:eastAsia="ＭＳ Ｐゴシック" w:hAnsi="ＭＳ Ｐゴシック"/>
          <w:szCs w:val="21"/>
        </w:rPr>
        <w:t>aHUS</w:t>
      </w:r>
      <w:r w:rsidRPr="00753DEA">
        <w:rPr>
          <w:rFonts w:ascii="ＭＳ Ｐゴシック" w:eastAsia="ＭＳ Ｐゴシック" w:hAnsi="ＭＳ Ｐゴシック" w:hint="eastAsia"/>
          <w:szCs w:val="21"/>
        </w:rPr>
        <w:t>では、その約半数が血液透析</w:t>
      </w:r>
      <w:r w:rsidR="00B5375E" w:rsidRPr="00753DEA">
        <w:rPr>
          <w:rFonts w:ascii="ＭＳ Ｐゴシック" w:eastAsia="ＭＳ Ｐゴシック" w:hAnsi="ＭＳ Ｐゴシック" w:hint="eastAsia"/>
          <w:szCs w:val="21"/>
        </w:rPr>
        <w:t>を</w:t>
      </w:r>
      <w:r w:rsidRPr="00753DEA">
        <w:rPr>
          <w:rFonts w:ascii="ＭＳ Ｐゴシック" w:eastAsia="ＭＳ Ｐゴシック" w:hAnsi="ＭＳ Ｐゴシック" w:hint="eastAsia"/>
          <w:szCs w:val="21"/>
        </w:rPr>
        <w:t>必要</w:t>
      </w:r>
      <w:r w:rsidR="00B5375E" w:rsidRPr="00753DEA">
        <w:rPr>
          <w:rFonts w:ascii="ＭＳ Ｐゴシック" w:eastAsia="ＭＳ Ｐゴシック" w:hAnsi="ＭＳ Ｐゴシック" w:hint="eastAsia"/>
          <w:szCs w:val="21"/>
        </w:rPr>
        <w:t>とする</w:t>
      </w:r>
      <w:r w:rsidR="00556EED">
        <w:rPr>
          <w:rFonts w:ascii="ＭＳ Ｐゴシック" w:eastAsia="ＭＳ Ｐゴシック" w:hAnsi="ＭＳ Ｐゴシック" w:hint="eastAsia"/>
          <w:szCs w:val="21"/>
        </w:rPr>
        <w:t>高度の腎不全に至ると言われており、</w:t>
      </w:r>
      <w:r w:rsidRPr="00753DEA">
        <w:rPr>
          <w:rFonts w:ascii="ＭＳ Ｐゴシック" w:eastAsia="ＭＳ Ｐゴシック" w:hAnsi="ＭＳ Ｐゴシック" w:hint="eastAsia"/>
          <w:szCs w:val="21"/>
        </w:rPr>
        <w:t>致死率が</w:t>
      </w:r>
      <w:r w:rsidRPr="00753DEA">
        <w:rPr>
          <w:rFonts w:ascii="ＭＳ Ｐゴシック" w:eastAsia="ＭＳ Ｐゴシック" w:hAnsi="ＭＳ Ｐゴシック"/>
          <w:szCs w:val="21"/>
        </w:rPr>
        <w:t>25％と高い理由は腎不全によるものである。</w:t>
      </w:r>
    </w:p>
    <w:p w14:paraId="15A719F1" w14:textId="77777777" w:rsidR="00591E35" w:rsidRPr="00753DEA" w:rsidRDefault="00591E35" w:rsidP="004C720D">
      <w:pPr>
        <w:ind w:leftChars="200" w:left="420"/>
        <w:rPr>
          <w:rFonts w:ascii="ＭＳ Ｐゴシック" w:eastAsia="ＭＳ Ｐゴシック" w:hAnsi="ＭＳ Ｐゴシック"/>
          <w:szCs w:val="21"/>
        </w:rPr>
      </w:pPr>
    </w:p>
    <w:p w14:paraId="132512D5" w14:textId="77777777" w:rsidR="004C720D" w:rsidRPr="00753DEA" w:rsidRDefault="004C720D">
      <w:pPr>
        <w:rPr>
          <w:rFonts w:ascii="ＭＳ Ｐゴシック" w:eastAsia="ＭＳ Ｐゴシック" w:hAnsi="ＭＳ Ｐゴシック"/>
          <w:szCs w:val="21"/>
          <w:bdr w:val="single" w:sz="4" w:space="0" w:color="auto"/>
        </w:rPr>
      </w:pPr>
      <w:r w:rsidRPr="00753DEA">
        <w:rPr>
          <w:rFonts w:ascii="ＭＳ Ｐゴシック" w:eastAsia="ＭＳ Ｐゴシック" w:hAnsi="ＭＳ Ｐゴシック" w:hint="eastAsia"/>
          <w:szCs w:val="21"/>
          <w:bdr w:val="single" w:sz="4" w:space="0" w:color="auto"/>
        </w:rPr>
        <w:t>○　要件の判定に必要な事項</w:t>
      </w:r>
    </w:p>
    <w:p w14:paraId="10503525" w14:textId="77777777" w:rsidR="004C720D" w:rsidRPr="00753DEA" w:rsidRDefault="004C720D" w:rsidP="004C720D">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１．患者数</w:t>
      </w:r>
    </w:p>
    <w:p w14:paraId="70139605" w14:textId="268E188B" w:rsidR="004C720D" w:rsidRPr="00753DEA" w:rsidRDefault="00591E35" w:rsidP="00556EED">
      <w:pPr>
        <w:ind w:leftChars="200" w:left="420"/>
        <w:rPr>
          <w:rFonts w:ascii="ＭＳ Ｐゴシック" w:eastAsia="ＭＳ Ｐゴシック" w:hAnsi="ＭＳ Ｐゴシック"/>
          <w:szCs w:val="21"/>
        </w:rPr>
      </w:pPr>
      <w:r w:rsidRPr="00857562">
        <w:rPr>
          <w:rFonts w:ascii="ＭＳ Ｐゴシック" w:eastAsia="ＭＳ Ｐゴシック" w:hAnsi="ＭＳ Ｐゴシック"/>
          <w:szCs w:val="21"/>
        </w:rPr>
        <w:t>2</w:t>
      </w:r>
      <w:r w:rsidR="00AA3300" w:rsidRPr="00753DEA">
        <w:rPr>
          <w:rFonts w:ascii="ＭＳ Ｐゴシック" w:eastAsia="ＭＳ Ｐゴシック" w:hAnsi="ＭＳ Ｐゴシック"/>
          <w:szCs w:val="21"/>
        </w:rPr>
        <w:t>00人未満</w:t>
      </w:r>
      <w:r w:rsidR="00F51991" w:rsidRPr="00753DEA">
        <w:rPr>
          <w:rFonts w:ascii="ＭＳ Ｐゴシック" w:eastAsia="ＭＳ Ｐゴシック" w:hAnsi="ＭＳ Ｐゴシック" w:hint="eastAsia"/>
          <w:szCs w:val="21"/>
        </w:rPr>
        <w:t>（研究班による）</w:t>
      </w:r>
    </w:p>
    <w:p w14:paraId="3A6F25E4" w14:textId="77777777" w:rsidR="004C720D" w:rsidRPr="00753DEA" w:rsidRDefault="004C720D" w:rsidP="004C720D">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２．発病の機構</w:t>
      </w:r>
    </w:p>
    <w:p w14:paraId="550D8135" w14:textId="236EC3B3" w:rsidR="004C720D" w:rsidRPr="00753DEA" w:rsidRDefault="00A04D5B" w:rsidP="00556EE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不明</w:t>
      </w:r>
      <w:r w:rsidR="00CD3D50" w:rsidRPr="00753DEA">
        <w:rPr>
          <w:rFonts w:ascii="ＭＳ Ｐゴシック" w:eastAsia="ＭＳ Ｐゴシック" w:hAnsi="ＭＳ Ｐゴシック" w:hint="eastAsia"/>
          <w:szCs w:val="21"/>
        </w:rPr>
        <w:t>（遺伝子異常など</w:t>
      </w:r>
      <w:r w:rsidR="00F51991" w:rsidRPr="00753DEA">
        <w:rPr>
          <w:rFonts w:ascii="ＭＳ Ｐゴシック" w:eastAsia="ＭＳ Ｐゴシック" w:hAnsi="ＭＳ Ｐゴシック" w:hint="eastAsia"/>
          <w:szCs w:val="21"/>
        </w:rPr>
        <w:t>が示唆されている</w:t>
      </w:r>
      <w:r w:rsidR="002C207F">
        <w:rPr>
          <w:rFonts w:ascii="ＭＳ Ｐゴシック" w:eastAsia="ＭＳ Ｐゴシック" w:hAnsi="ＭＳ Ｐゴシック" w:hint="eastAsia"/>
          <w:szCs w:val="21"/>
        </w:rPr>
        <w:t>。</w:t>
      </w:r>
      <w:r w:rsidR="00CD3D50" w:rsidRPr="00753DEA">
        <w:rPr>
          <w:rFonts w:ascii="ＭＳ Ｐゴシック" w:eastAsia="ＭＳ Ｐゴシック" w:hAnsi="ＭＳ Ｐゴシック" w:hint="eastAsia"/>
          <w:szCs w:val="21"/>
        </w:rPr>
        <w:t>）</w:t>
      </w:r>
    </w:p>
    <w:p w14:paraId="02229EE1" w14:textId="77777777" w:rsidR="004C720D" w:rsidRPr="00753DEA" w:rsidRDefault="004C720D" w:rsidP="004C720D">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３．効果的な治療方法</w:t>
      </w:r>
    </w:p>
    <w:p w14:paraId="0535E24D" w14:textId="7066F4D2" w:rsidR="004C720D" w:rsidRPr="00753DEA" w:rsidRDefault="004C720D" w:rsidP="00556EE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未確立（</w:t>
      </w:r>
      <w:r w:rsidR="00F51991" w:rsidRPr="00753DEA">
        <w:rPr>
          <w:rFonts w:ascii="ＭＳ Ｐゴシック" w:eastAsia="ＭＳ Ｐゴシック" w:hAnsi="ＭＳ Ｐゴシック" w:hint="eastAsia"/>
          <w:szCs w:val="21"/>
        </w:rPr>
        <w:t>血漿交換や血漿輸注などの血漿療法</w:t>
      </w:r>
      <w:r w:rsidR="00F72240" w:rsidRPr="00857562">
        <w:rPr>
          <w:rFonts w:ascii="ＭＳ Ｐゴシック" w:eastAsia="ＭＳ Ｐゴシック" w:hAnsi="ＭＳ Ｐゴシック" w:hint="eastAsia"/>
          <w:szCs w:val="21"/>
        </w:rPr>
        <w:t>、</w:t>
      </w:r>
      <w:r w:rsidR="00F8231E" w:rsidRPr="00857562">
        <w:rPr>
          <w:rFonts w:ascii="ＭＳ Ｐゴシック" w:eastAsia="ＭＳ Ｐゴシック" w:hAnsi="ＭＳ Ｐゴシック" w:hint="eastAsia"/>
          <w:szCs w:val="21"/>
        </w:rPr>
        <w:t>ヒト化抗</w:t>
      </w:r>
      <w:r w:rsidR="00F8231E" w:rsidRPr="00857562">
        <w:rPr>
          <w:rFonts w:ascii="ＭＳ Ｐゴシック" w:eastAsia="ＭＳ Ｐゴシック" w:hAnsi="ＭＳ Ｐゴシック"/>
          <w:szCs w:val="21"/>
        </w:rPr>
        <w:t>C5モノクローナル抗体製剤</w:t>
      </w:r>
      <w:r w:rsidR="00F51991" w:rsidRPr="00753DEA">
        <w:rPr>
          <w:rFonts w:ascii="ＭＳ Ｐゴシック" w:eastAsia="ＭＳ Ｐゴシック" w:hAnsi="ＭＳ Ｐゴシック" w:hint="eastAsia"/>
          <w:szCs w:val="21"/>
        </w:rPr>
        <w:t>がある</w:t>
      </w:r>
      <w:r w:rsidR="003E67FB">
        <w:rPr>
          <w:rFonts w:ascii="ＭＳ Ｐゴシック" w:eastAsia="ＭＳ Ｐゴシック" w:hAnsi="ＭＳ Ｐゴシック" w:hint="eastAsia"/>
          <w:szCs w:val="21"/>
        </w:rPr>
        <w:t>が</w:t>
      </w:r>
      <w:r w:rsidR="002C207F">
        <w:rPr>
          <w:rFonts w:ascii="ＭＳ Ｐゴシック" w:eastAsia="ＭＳ Ｐゴシック" w:hAnsi="ＭＳ Ｐゴシック" w:hint="eastAsia"/>
          <w:szCs w:val="21"/>
        </w:rPr>
        <w:t>、</w:t>
      </w:r>
      <w:r w:rsidR="003E67FB">
        <w:rPr>
          <w:rFonts w:ascii="ＭＳ Ｐゴシック" w:eastAsia="ＭＳ Ｐゴシック" w:hAnsi="ＭＳ Ｐゴシック" w:hint="eastAsia"/>
          <w:szCs w:val="21"/>
        </w:rPr>
        <w:t>根本的治療法なし</w:t>
      </w:r>
      <w:r w:rsidR="002C207F">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w:t>
      </w:r>
    </w:p>
    <w:p w14:paraId="7F375F2A" w14:textId="77777777" w:rsidR="004C720D" w:rsidRPr="00753DEA" w:rsidRDefault="004C720D" w:rsidP="004C720D">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４．長期の療養</w:t>
      </w:r>
    </w:p>
    <w:p w14:paraId="0A4AD220" w14:textId="5E931340" w:rsidR="004C720D" w:rsidRPr="00753DEA" w:rsidRDefault="004C720D" w:rsidP="00556EE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必要（</w:t>
      </w:r>
      <w:r w:rsidR="00A04D5B" w:rsidRPr="00753DEA">
        <w:rPr>
          <w:rFonts w:ascii="ＭＳ Ｐゴシック" w:eastAsia="ＭＳ Ｐゴシック" w:hAnsi="ＭＳ Ｐゴシック" w:hint="eastAsia"/>
          <w:szCs w:val="21"/>
        </w:rPr>
        <w:t>約半数が</w:t>
      </w:r>
      <w:r w:rsidR="002C207F">
        <w:rPr>
          <w:rFonts w:ascii="ＭＳ Ｐゴシック" w:eastAsia="ＭＳ Ｐゴシック" w:hAnsi="ＭＳ Ｐゴシック" w:hint="eastAsia"/>
          <w:szCs w:val="21"/>
        </w:rPr>
        <w:t>、</w:t>
      </w:r>
      <w:r w:rsidR="00ED6C8F" w:rsidRPr="00857562">
        <w:rPr>
          <w:rFonts w:ascii="ＭＳ Ｐゴシック" w:eastAsia="ＭＳ Ｐゴシック" w:hAnsi="ＭＳ Ｐゴシック" w:hint="eastAsia"/>
          <w:szCs w:val="21"/>
        </w:rPr>
        <w:t>長期的に</w:t>
      </w:r>
      <w:r w:rsidR="00A04D5B" w:rsidRPr="00753DEA">
        <w:rPr>
          <w:rFonts w:ascii="ＭＳ Ｐゴシック" w:eastAsia="ＭＳ Ｐゴシック" w:hAnsi="ＭＳ Ｐゴシック" w:hint="eastAsia"/>
          <w:szCs w:val="21"/>
        </w:rPr>
        <w:t>透析が必要な高度の腎不全に至る</w:t>
      </w:r>
      <w:r w:rsidR="002C207F">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w:t>
      </w:r>
    </w:p>
    <w:p w14:paraId="736BD456" w14:textId="77777777" w:rsidR="004C720D" w:rsidRPr="00753DEA" w:rsidRDefault="004C720D" w:rsidP="004C720D">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５．診断基準</w:t>
      </w:r>
    </w:p>
    <w:p w14:paraId="0ABDE8B9" w14:textId="33C48496" w:rsidR="004C720D" w:rsidRPr="00753DEA" w:rsidRDefault="00F51991" w:rsidP="00556EE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あり（</w:t>
      </w:r>
      <w:r w:rsidR="008F5145" w:rsidRPr="00753DEA">
        <w:rPr>
          <w:rFonts w:ascii="ＭＳ Ｐゴシック" w:eastAsia="ＭＳ Ｐゴシック" w:hAnsi="ＭＳ Ｐゴシック" w:hint="eastAsia"/>
          <w:szCs w:val="21"/>
        </w:rPr>
        <w:t>日本腎臓学会</w:t>
      </w:r>
      <w:r w:rsidR="002C207F">
        <w:rPr>
          <w:rFonts w:ascii="ＭＳ Ｐゴシック" w:eastAsia="ＭＳ Ｐゴシック" w:hAnsi="ＭＳ Ｐゴシック" w:hint="eastAsia"/>
          <w:szCs w:val="21"/>
        </w:rPr>
        <w:t>及</w:t>
      </w:r>
      <w:r w:rsidR="008F5145" w:rsidRPr="00753DEA">
        <w:rPr>
          <w:rFonts w:ascii="ＭＳ Ｐゴシック" w:eastAsia="ＭＳ Ｐゴシック" w:hAnsi="ＭＳ Ｐゴシック" w:hint="eastAsia"/>
          <w:szCs w:val="21"/>
        </w:rPr>
        <w:t>び小児科学会関与の診断基準あり</w:t>
      </w:r>
      <w:r w:rsidR="002C207F">
        <w:rPr>
          <w:rFonts w:ascii="ＭＳ Ｐゴシック" w:eastAsia="ＭＳ Ｐゴシック" w:hAnsi="ＭＳ Ｐゴシック" w:hint="eastAsia"/>
          <w:szCs w:val="21"/>
        </w:rPr>
        <w:t>。</w:t>
      </w:r>
      <w:r w:rsidRPr="00753DEA">
        <w:rPr>
          <w:rFonts w:ascii="ＭＳ Ｐゴシック" w:eastAsia="ＭＳ Ｐゴシック" w:hAnsi="ＭＳ Ｐゴシック" w:hint="eastAsia"/>
          <w:szCs w:val="21"/>
        </w:rPr>
        <w:t>）</w:t>
      </w:r>
    </w:p>
    <w:p w14:paraId="3295AFE3" w14:textId="77777777" w:rsidR="00F51991" w:rsidRPr="00753DEA" w:rsidRDefault="004C720D" w:rsidP="00753DEA">
      <w:pPr>
        <w:ind w:firstLineChars="100" w:firstLine="21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６．重症度分類</w:t>
      </w:r>
      <w:r w:rsidR="00F51991" w:rsidRPr="00753DEA">
        <w:rPr>
          <w:rFonts w:ascii="ＭＳ Ｐゴシック" w:eastAsia="ＭＳ Ｐゴシック" w:hAnsi="ＭＳ Ｐゴシック"/>
          <w:szCs w:val="21"/>
        </w:rPr>
        <w:t xml:space="preserve"> </w:t>
      </w:r>
    </w:p>
    <w:p w14:paraId="33897786" w14:textId="77777777" w:rsidR="004C720D" w:rsidRPr="00753DEA" w:rsidRDefault="001A1E23" w:rsidP="00556EED">
      <w:pPr>
        <w:ind w:leftChars="200" w:left="420"/>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t>研究班作成の重症度分類</w:t>
      </w:r>
      <w:r w:rsidR="00AA3300" w:rsidRPr="00753DEA">
        <w:rPr>
          <w:rFonts w:ascii="ＭＳ Ｐゴシック" w:eastAsia="ＭＳ Ｐゴシック" w:hAnsi="ＭＳ Ｐゴシック" w:hint="eastAsia"/>
          <w:szCs w:val="21"/>
        </w:rPr>
        <w:t>を用いて中等症以上を対象とする。</w:t>
      </w:r>
    </w:p>
    <w:p w14:paraId="3BBB2446" w14:textId="77777777" w:rsidR="004C720D" w:rsidRPr="00753DEA" w:rsidRDefault="004C720D" w:rsidP="004C720D">
      <w:pPr>
        <w:rPr>
          <w:rFonts w:ascii="ＭＳ Ｐゴシック" w:eastAsia="ＭＳ Ｐゴシック" w:hAnsi="ＭＳ Ｐゴシック"/>
          <w:szCs w:val="21"/>
        </w:rPr>
      </w:pPr>
    </w:p>
    <w:p w14:paraId="156B6E0B" w14:textId="77777777" w:rsidR="004C720D" w:rsidRPr="00753DEA" w:rsidRDefault="004C720D" w:rsidP="004C720D">
      <w:pPr>
        <w:rPr>
          <w:rFonts w:ascii="ＭＳ Ｐゴシック" w:eastAsia="ＭＳ Ｐゴシック" w:hAnsi="ＭＳ Ｐゴシック"/>
          <w:szCs w:val="21"/>
        </w:rPr>
      </w:pPr>
      <w:r w:rsidRPr="00753DEA">
        <w:rPr>
          <w:rFonts w:ascii="ＭＳ Ｐゴシック" w:eastAsia="ＭＳ Ｐゴシック" w:hAnsi="ＭＳ Ｐゴシック" w:hint="eastAsia"/>
          <w:szCs w:val="21"/>
          <w:bdr w:val="single" w:sz="4" w:space="0" w:color="auto"/>
        </w:rPr>
        <w:t>○　情報提供元</w:t>
      </w:r>
    </w:p>
    <w:p w14:paraId="3B4B82D6" w14:textId="151F47BC" w:rsidR="00822FA5" w:rsidRPr="00F423DC" w:rsidRDefault="00822FA5" w:rsidP="004C720D">
      <w:pPr>
        <w:ind w:leftChars="100" w:left="1680" w:hangingChars="700" w:hanging="1470"/>
        <w:rPr>
          <w:rFonts w:ascii="ＭＳ Ｐゴシック" w:eastAsia="ＭＳ Ｐゴシック" w:hAnsi="ＭＳ Ｐゴシック"/>
          <w:color w:val="FF0000"/>
          <w:szCs w:val="21"/>
          <w:u w:val="single"/>
        </w:rPr>
      </w:pPr>
      <w:r w:rsidRPr="00857562">
        <w:rPr>
          <w:rFonts w:ascii="ＭＳ Ｐゴシック" w:eastAsia="ＭＳ Ｐゴシック" w:hAnsi="ＭＳ Ｐゴシック"/>
          <w:szCs w:val="21"/>
        </w:rPr>
        <w:t>非典型溶血性尿毒症症候群</w:t>
      </w:r>
      <w:r w:rsidR="00ED6C8F" w:rsidRPr="00857562">
        <w:rPr>
          <w:rFonts w:ascii="ＭＳ Ｐゴシック" w:eastAsia="ＭＳ Ｐゴシック" w:hAnsi="ＭＳ Ｐゴシック" w:hint="eastAsia"/>
          <w:szCs w:val="21"/>
        </w:rPr>
        <w:t>（</w:t>
      </w:r>
      <w:r w:rsidRPr="00676A70">
        <w:rPr>
          <w:rFonts w:ascii="ＭＳ Ｐゴシック" w:eastAsia="ＭＳ Ｐゴシック" w:hAnsi="ＭＳ Ｐゴシック"/>
          <w:szCs w:val="21"/>
        </w:rPr>
        <w:t>aHUS</w:t>
      </w:r>
      <w:r w:rsidR="000007C8">
        <w:rPr>
          <w:rFonts w:ascii="ＭＳ Ｐゴシック" w:eastAsia="ＭＳ Ｐゴシック" w:hAnsi="ＭＳ Ｐゴシック"/>
          <w:szCs w:val="21"/>
        </w:rPr>
        <w:t>）</w:t>
      </w:r>
      <w:r w:rsidRPr="00857562">
        <w:rPr>
          <w:rFonts w:ascii="ＭＳ Ｐゴシック" w:eastAsia="ＭＳ Ｐゴシック" w:hAnsi="ＭＳ Ｐゴシック"/>
          <w:szCs w:val="21"/>
        </w:rPr>
        <w:t>の全国調査研究班</w:t>
      </w:r>
    </w:p>
    <w:p w14:paraId="7093D70F" w14:textId="2B71CB4F" w:rsidR="00822FA5" w:rsidRPr="00F423DC" w:rsidRDefault="00822FA5" w:rsidP="004C720D">
      <w:pPr>
        <w:ind w:leftChars="100" w:left="1680" w:hangingChars="700" w:hanging="1470"/>
        <w:rPr>
          <w:rFonts w:ascii="ＭＳ Ｐゴシック" w:eastAsia="ＭＳ Ｐゴシック" w:hAnsi="ＭＳ Ｐゴシック"/>
          <w:color w:val="FF0000"/>
          <w:szCs w:val="21"/>
        </w:rPr>
      </w:pPr>
      <w:r w:rsidRPr="00857562">
        <w:rPr>
          <w:rFonts w:ascii="ＭＳ Ｐゴシック" w:eastAsia="ＭＳ Ｐゴシック" w:hAnsi="ＭＳ Ｐゴシック" w:hint="eastAsia"/>
          <w:szCs w:val="21"/>
        </w:rPr>
        <w:t>研究代表者　東京大学　腎臓・内分泌内科　教授　南学正臣</w:t>
      </w:r>
    </w:p>
    <w:p w14:paraId="42DE6ACA" w14:textId="77777777" w:rsidR="0000112C" w:rsidRDefault="0000112C" w:rsidP="004C720D">
      <w:pPr>
        <w:jc w:val="left"/>
        <w:rPr>
          <w:rFonts w:ascii="ＭＳ Ｐゴシック" w:eastAsia="ＭＳ Ｐゴシック" w:hAnsi="ＭＳ Ｐゴシック"/>
          <w:szCs w:val="21"/>
        </w:rPr>
      </w:pPr>
    </w:p>
    <w:p w14:paraId="2BA73498" w14:textId="6305B1AD" w:rsidR="00B9626C" w:rsidRDefault="00B9626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A9E435F" w14:textId="77777777" w:rsidR="004C720D" w:rsidRPr="00753DEA" w:rsidRDefault="004C720D" w:rsidP="004C720D">
      <w:pPr>
        <w:jc w:val="left"/>
        <w:rPr>
          <w:rFonts w:ascii="ＭＳ Ｐゴシック" w:eastAsia="ＭＳ Ｐゴシック" w:hAnsi="ＭＳ Ｐゴシック"/>
          <w:szCs w:val="21"/>
        </w:rPr>
      </w:pPr>
      <w:r w:rsidRPr="00753DEA">
        <w:rPr>
          <w:rFonts w:ascii="ＭＳ Ｐゴシック" w:eastAsia="ＭＳ Ｐゴシック" w:hAnsi="ＭＳ Ｐゴシック" w:hint="eastAsia"/>
          <w:szCs w:val="21"/>
        </w:rPr>
        <w:lastRenderedPageBreak/>
        <w:t>＜診断基準＞</w:t>
      </w:r>
    </w:p>
    <w:p w14:paraId="348B6915" w14:textId="6C0FB795" w:rsidR="00AA3300" w:rsidRDefault="00954334" w:rsidP="004C720D">
      <w:pPr>
        <w:jc w:val="left"/>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下記の</w:t>
      </w:r>
      <w:r w:rsidR="00EE1641" w:rsidRPr="00F423DC">
        <w:rPr>
          <w:rFonts w:ascii="ＭＳ Ｐゴシック" w:eastAsia="ＭＳ Ｐゴシック" w:hAnsi="ＭＳ Ｐゴシック"/>
          <w:szCs w:val="21"/>
        </w:rPr>
        <w:t>aHUS</w:t>
      </w:r>
      <w:r w:rsidR="00EE1641" w:rsidRPr="00F423DC">
        <w:rPr>
          <w:rFonts w:ascii="ＭＳ Ｐゴシック" w:eastAsia="ＭＳ Ｐゴシック" w:hAnsi="ＭＳ Ｐゴシック" w:hint="eastAsia"/>
          <w:szCs w:val="21"/>
        </w:rPr>
        <w:t>確定診断による</w:t>
      </w:r>
      <w:r w:rsidR="00AA3300" w:rsidRPr="00753DEA">
        <w:rPr>
          <w:rFonts w:ascii="ＭＳ Ｐゴシック" w:eastAsia="ＭＳ Ｐゴシック" w:hAnsi="ＭＳ Ｐゴシック"/>
          <w:szCs w:val="21"/>
        </w:rPr>
        <w:t>Definite</w:t>
      </w:r>
      <w:r w:rsidR="000012E5" w:rsidRPr="00857562">
        <w:rPr>
          <w:rFonts w:ascii="ＭＳ Ｐゴシック" w:eastAsia="ＭＳ Ｐゴシック" w:hAnsi="ＭＳ Ｐゴシック" w:hint="eastAsia"/>
          <w:szCs w:val="21"/>
        </w:rPr>
        <w:t>、</w:t>
      </w:r>
      <w:r w:rsidR="002C207F">
        <w:rPr>
          <w:rFonts w:ascii="ＭＳ Ｐゴシック" w:eastAsia="ＭＳ Ｐゴシック" w:hAnsi="ＭＳ Ｐゴシック" w:hint="eastAsia"/>
          <w:szCs w:val="21"/>
        </w:rPr>
        <w:t>又</w:t>
      </w:r>
      <w:r w:rsidR="000012E5" w:rsidRPr="00857562">
        <w:rPr>
          <w:rFonts w:ascii="ＭＳ Ｐゴシック" w:eastAsia="ＭＳ Ｐゴシック" w:hAnsi="ＭＳ Ｐゴシック" w:hint="eastAsia"/>
          <w:szCs w:val="21"/>
        </w:rPr>
        <w:t>は</w:t>
      </w:r>
      <w:r w:rsidR="00EE1641" w:rsidRPr="00F423DC">
        <w:rPr>
          <w:rFonts w:ascii="ＭＳ Ｐゴシック" w:eastAsia="ＭＳ Ｐゴシック" w:hAnsi="ＭＳ Ｐゴシック" w:hint="eastAsia"/>
          <w:szCs w:val="21"/>
        </w:rPr>
        <w:t>臨床的診断による</w:t>
      </w:r>
      <w:r w:rsidR="000012E5" w:rsidRPr="00857562">
        <w:rPr>
          <w:rFonts w:ascii="ＭＳ Ｐゴシック" w:eastAsia="ＭＳ Ｐゴシック" w:hAnsi="ＭＳ Ｐゴシック"/>
          <w:szCs w:val="21"/>
        </w:rPr>
        <w:t>Definite</w:t>
      </w:r>
      <w:r w:rsidR="00AA3300" w:rsidRPr="00753DEA">
        <w:rPr>
          <w:rFonts w:ascii="ＭＳ Ｐゴシック" w:eastAsia="ＭＳ Ｐゴシック" w:hAnsi="ＭＳ Ｐゴシック"/>
          <w:szCs w:val="21"/>
        </w:rPr>
        <w:t>を対象とする。</w:t>
      </w:r>
    </w:p>
    <w:p w14:paraId="634B0EBD" w14:textId="5194D7D6" w:rsidR="00753DEA" w:rsidRDefault="00753DEA" w:rsidP="004C720D">
      <w:pPr>
        <w:jc w:val="left"/>
        <w:rPr>
          <w:rFonts w:ascii="ＭＳ Ｐゴシック" w:eastAsia="ＭＳ Ｐゴシック" w:hAnsi="ＭＳ Ｐゴシック"/>
          <w:szCs w:val="21"/>
        </w:rPr>
      </w:pPr>
    </w:p>
    <w:p w14:paraId="56290289" w14:textId="423D9308" w:rsidR="00684D88" w:rsidRPr="00684D88" w:rsidRDefault="00684D88" w:rsidP="004C720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14:paraId="074B72F6" w14:textId="3202C97D" w:rsidR="00EE1641" w:rsidRPr="00EE1641" w:rsidRDefault="00EE1641" w:rsidP="00C576E5">
      <w:pPr>
        <w:ind w:firstLineChars="50" w:firstLine="105"/>
        <w:rPr>
          <w:rFonts w:ascii="ＭＳ Ｐゴシック" w:eastAsia="ＭＳ Ｐゴシック" w:hAnsi="ＭＳ Ｐゴシック"/>
          <w:szCs w:val="21"/>
        </w:rPr>
      </w:pPr>
      <w:r w:rsidRPr="00EE1641">
        <w:rPr>
          <w:rFonts w:ascii="ＭＳ Ｐゴシック" w:eastAsia="ＭＳ Ｐゴシック" w:hAnsi="ＭＳ Ｐゴシック" w:hint="eastAsia"/>
          <w:szCs w:val="21"/>
        </w:rPr>
        <w:t>aHUS確定診断による</w:t>
      </w:r>
      <w:r w:rsidRPr="00EE1641">
        <w:rPr>
          <w:rFonts w:ascii="ＭＳ Ｐゴシック" w:eastAsia="ＭＳ Ｐゴシック" w:hAnsi="ＭＳ Ｐゴシック"/>
          <w:szCs w:val="21"/>
        </w:rPr>
        <w:t>Definite</w:t>
      </w:r>
      <w:r w:rsidR="001341D9">
        <w:rPr>
          <w:rFonts w:ascii="ＭＳ Ｐゴシック" w:eastAsia="ＭＳ Ｐゴシック" w:hAnsi="ＭＳ Ｐゴシック" w:hint="eastAsia"/>
          <w:szCs w:val="21"/>
        </w:rPr>
        <w:t>：</w:t>
      </w:r>
    </w:p>
    <w:p w14:paraId="4E1665C9" w14:textId="6D14B402" w:rsidR="00B9626C" w:rsidRDefault="00EE1641" w:rsidP="00C576E5">
      <w:pPr>
        <w:ind w:leftChars="100" w:left="210"/>
        <w:rPr>
          <w:rFonts w:ascii="ＭＳ Ｐゴシック" w:eastAsia="ＭＳ Ｐゴシック" w:hAnsi="ＭＳ Ｐゴシック"/>
          <w:szCs w:val="21"/>
        </w:rPr>
      </w:pPr>
      <w:r w:rsidRPr="00EE1641">
        <w:rPr>
          <w:rFonts w:ascii="ＭＳ Ｐゴシック" w:eastAsia="ＭＳ Ｐゴシック" w:hAnsi="ＭＳ Ｐゴシック" w:hint="eastAsia"/>
          <w:szCs w:val="21"/>
        </w:rPr>
        <w:t>（</w:t>
      </w:r>
      <w:r w:rsidR="00B9626C">
        <w:rPr>
          <w:rFonts w:ascii="ＭＳ Ｐゴシック" w:eastAsia="ＭＳ Ｐゴシック" w:hAnsi="ＭＳ Ｐゴシック" w:hint="eastAsia"/>
          <w:szCs w:val="21"/>
        </w:rPr>
        <w:t>１</w:t>
      </w:r>
      <w:r w:rsidRPr="00EE1641">
        <w:rPr>
          <w:rFonts w:ascii="ＭＳ Ｐゴシック" w:eastAsia="ＭＳ Ｐゴシック" w:hAnsi="ＭＳ Ｐゴシック" w:hint="eastAsia"/>
          <w:szCs w:val="21"/>
        </w:rPr>
        <w:t>）先天性の補体関連遺伝子異常として、201</w:t>
      </w:r>
      <w:r w:rsidR="00F72E36">
        <w:rPr>
          <w:rFonts w:ascii="ＭＳ Ｐゴシック" w:eastAsia="ＭＳ Ｐゴシック" w:hAnsi="ＭＳ Ｐゴシック" w:hint="eastAsia"/>
          <w:szCs w:val="21"/>
        </w:rPr>
        <w:t>6</w:t>
      </w:r>
      <w:r w:rsidRPr="00EE1641">
        <w:rPr>
          <w:rFonts w:ascii="ＭＳ Ｐゴシック" w:eastAsia="ＭＳ Ｐゴシック" w:hAnsi="ＭＳ Ｐゴシック" w:hint="eastAsia"/>
          <w:szCs w:val="21"/>
        </w:rPr>
        <w:t>年現在で判明している</w:t>
      </w:r>
      <w:r w:rsidRPr="00C576E5">
        <w:rPr>
          <w:rFonts w:ascii="ＭＳ Ｐゴシック" w:eastAsia="ＭＳ Ｐゴシック" w:hAnsi="ＭＳ Ｐゴシック"/>
          <w:i/>
          <w:szCs w:val="21"/>
        </w:rPr>
        <w:t>CFH</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CFI</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CD46</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MCP</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C3</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CFB</w:t>
      </w:r>
      <w:r w:rsidRPr="00EE1641">
        <w:rPr>
          <w:rFonts w:ascii="ＭＳ Ｐゴシック" w:eastAsia="ＭＳ Ｐゴシック" w:hAnsi="ＭＳ Ｐゴシック" w:hint="eastAsia"/>
          <w:szCs w:val="21"/>
        </w:rPr>
        <w:t>、</w:t>
      </w:r>
    </w:p>
    <w:p w14:paraId="7485EFC0" w14:textId="4E4AAA56" w:rsidR="00EE1641" w:rsidRPr="00EE1641" w:rsidRDefault="00EE1641" w:rsidP="00C576E5">
      <w:pPr>
        <w:ind w:leftChars="100" w:left="210" w:firstLineChars="150" w:firstLine="315"/>
        <w:rPr>
          <w:rFonts w:ascii="ＭＳ Ｐゴシック" w:eastAsia="ＭＳ Ｐゴシック" w:hAnsi="ＭＳ Ｐゴシック"/>
          <w:szCs w:val="21"/>
        </w:rPr>
      </w:pPr>
      <w:r w:rsidRPr="00C576E5">
        <w:rPr>
          <w:rFonts w:ascii="ＭＳ Ｐゴシック" w:eastAsia="ＭＳ Ｐゴシック" w:hAnsi="ＭＳ Ｐゴシック"/>
          <w:i/>
          <w:szCs w:val="21"/>
        </w:rPr>
        <w:t>THBD</w:t>
      </w:r>
      <w:r w:rsidRPr="00EE1641">
        <w:rPr>
          <w:rFonts w:ascii="ＭＳ Ｐゴシック" w:eastAsia="ＭＳ Ｐゴシック" w:hAnsi="ＭＳ Ｐゴシック" w:hint="eastAsia"/>
          <w:szCs w:val="21"/>
        </w:rPr>
        <w:t xml:space="preserve">、 </w:t>
      </w:r>
      <w:r w:rsidRPr="00C576E5">
        <w:rPr>
          <w:rFonts w:ascii="ＭＳ Ｐゴシック" w:eastAsia="ＭＳ Ｐゴシック" w:hAnsi="ＭＳ Ｐゴシック"/>
          <w:i/>
          <w:szCs w:val="21"/>
        </w:rPr>
        <w:t xml:space="preserve">diacylglycerol kinase </w:t>
      </w:r>
      <w:r w:rsidRPr="00C576E5">
        <w:rPr>
          <w:rFonts w:ascii="ＭＳ Ｐゴシック" w:eastAsia="ＭＳ Ｐゴシック" w:hAnsi="ＭＳ Ｐゴシック" w:hint="eastAsia"/>
          <w:i/>
          <w:szCs w:val="21"/>
        </w:rPr>
        <w:t>ε</w:t>
      </w:r>
      <w:r w:rsidRPr="00EE1641">
        <w:rPr>
          <w:rFonts w:ascii="ＭＳ Ｐゴシック" w:eastAsia="ＭＳ Ｐゴシック" w:hAnsi="ＭＳ Ｐゴシック" w:hint="eastAsia"/>
          <w:szCs w:val="21"/>
        </w:rPr>
        <w:t>（</w:t>
      </w:r>
      <w:r w:rsidRPr="00C576E5">
        <w:rPr>
          <w:rFonts w:ascii="ＭＳ Ｐゴシック" w:eastAsia="ＭＳ Ｐゴシック" w:hAnsi="ＭＳ Ｐゴシック"/>
          <w:i/>
          <w:szCs w:val="21"/>
        </w:rPr>
        <w:t>DGKE</w:t>
      </w:r>
      <w:r w:rsidRPr="00EE1641">
        <w:rPr>
          <w:rFonts w:ascii="ＭＳ Ｐゴシック" w:eastAsia="ＭＳ Ｐゴシック" w:hAnsi="ＭＳ Ｐゴシック" w:hint="eastAsia"/>
          <w:szCs w:val="21"/>
        </w:rPr>
        <w:t>）の</w:t>
      </w:r>
      <w:r w:rsidR="008C4ED8">
        <w:rPr>
          <w:rFonts w:ascii="ＭＳ Ｐゴシック" w:eastAsia="ＭＳ Ｐゴシック" w:hAnsi="ＭＳ Ｐゴシック" w:hint="eastAsia"/>
          <w:szCs w:val="21"/>
        </w:rPr>
        <w:t>７</w:t>
      </w:r>
      <w:r w:rsidRPr="00EE1641">
        <w:rPr>
          <w:rFonts w:ascii="ＭＳ Ｐゴシック" w:eastAsia="ＭＳ Ｐゴシック" w:hAnsi="ＭＳ Ｐゴシック" w:hint="eastAsia"/>
          <w:szCs w:val="21"/>
        </w:rPr>
        <w:t>遺伝子の病的変異例</w:t>
      </w:r>
    </w:p>
    <w:p w14:paraId="514B9548" w14:textId="21757797" w:rsidR="00EE1641" w:rsidRPr="00EE1641" w:rsidRDefault="00EE1641" w:rsidP="00C576E5">
      <w:pPr>
        <w:ind w:leftChars="100" w:left="210"/>
        <w:rPr>
          <w:rFonts w:ascii="ＭＳ Ｐゴシック" w:eastAsia="ＭＳ Ｐゴシック" w:hAnsi="ＭＳ Ｐゴシック"/>
          <w:szCs w:val="21"/>
        </w:rPr>
      </w:pPr>
      <w:r w:rsidRPr="00EE1641">
        <w:rPr>
          <w:rFonts w:ascii="ＭＳ Ｐゴシック" w:eastAsia="ＭＳ Ｐゴシック" w:hAnsi="ＭＳ Ｐゴシック" w:hint="eastAsia"/>
          <w:szCs w:val="21"/>
        </w:rPr>
        <w:t>（</w:t>
      </w:r>
      <w:r w:rsidR="00B9626C">
        <w:rPr>
          <w:rFonts w:ascii="ＭＳ Ｐゴシック" w:eastAsia="ＭＳ Ｐゴシック" w:hAnsi="ＭＳ Ｐゴシック" w:hint="eastAsia"/>
          <w:szCs w:val="21"/>
        </w:rPr>
        <w:t>２</w:t>
      </w:r>
      <w:r w:rsidRPr="00EE1641">
        <w:rPr>
          <w:rFonts w:ascii="ＭＳ Ｐゴシック" w:eastAsia="ＭＳ Ｐゴシック" w:hAnsi="ＭＳ Ｐゴシック" w:hint="eastAsia"/>
          <w:szCs w:val="21"/>
        </w:rPr>
        <w:t>）後天性のaHUSとして抗H因子抗体陽性例</w:t>
      </w:r>
    </w:p>
    <w:p w14:paraId="1D4D20D3" w14:textId="77777777" w:rsidR="00EE1641" w:rsidRDefault="00EE1641" w:rsidP="00186EEA">
      <w:pPr>
        <w:rPr>
          <w:rFonts w:ascii="ＭＳ Ｐゴシック" w:eastAsia="ＭＳ Ｐゴシック" w:hAnsi="ＭＳ Ｐゴシック"/>
          <w:szCs w:val="21"/>
        </w:rPr>
      </w:pPr>
    </w:p>
    <w:p w14:paraId="518146C5" w14:textId="3279A73C" w:rsidR="00266B60" w:rsidRPr="00857562" w:rsidRDefault="000012E5" w:rsidP="00C576E5">
      <w:pPr>
        <w:ind w:firstLineChars="50" w:firstLine="105"/>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臨床的診断による</w:t>
      </w:r>
      <w:r w:rsidR="00EE1641" w:rsidRPr="00857562">
        <w:rPr>
          <w:rFonts w:ascii="ＭＳ Ｐゴシック" w:eastAsia="ＭＳ Ｐゴシック" w:hAnsi="ＭＳ Ｐゴシック"/>
          <w:szCs w:val="21"/>
        </w:rPr>
        <w:t>Definite</w:t>
      </w:r>
      <w:r w:rsidR="001341D9">
        <w:rPr>
          <w:rFonts w:ascii="ＭＳ Ｐゴシック" w:eastAsia="ＭＳ Ｐゴシック" w:hAnsi="ＭＳ Ｐゴシック" w:hint="eastAsia"/>
          <w:szCs w:val="21"/>
        </w:rPr>
        <w:t>：</w:t>
      </w:r>
    </w:p>
    <w:p w14:paraId="29EBF33A" w14:textId="77777777" w:rsidR="005E32B8" w:rsidRPr="00F423DC" w:rsidRDefault="00954334" w:rsidP="00C576E5">
      <w:pPr>
        <w:ind w:leftChars="100" w:left="210"/>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下記の三徴候を認める</w:t>
      </w:r>
      <w:r w:rsidRPr="00857562">
        <w:rPr>
          <w:rFonts w:ascii="ＭＳ Ｐゴシック" w:eastAsia="ＭＳ Ｐゴシック" w:hAnsi="ＭＳ Ｐゴシック"/>
          <w:szCs w:val="21"/>
        </w:rPr>
        <w:t>TMAのうち</w:t>
      </w:r>
      <w:r w:rsidR="00170A2A" w:rsidRPr="00857562">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STEC-HUS、TTP、二次性TMA（代謝異常症、感染症、薬剤性、自己免疫性疾患、悪性腫瘍、HELLP症候群、移植後などによるTMA）を除いたものが臨床的aHUSである。</w:t>
      </w:r>
    </w:p>
    <w:p w14:paraId="5128AF0A" w14:textId="3940CABC" w:rsidR="00954334" w:rsidRPr="00857562" w:rsidRDefault="00954334" w:rsidP="00C576E5">
      <w:pPr>
        <w:ind w:leftChars="100" w:left="210"/>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w:t>
      </w:r>
      <w:r w:rsidR="00B9626C">
        <w:rPr>
          <w:rFonts w:ascii="ＭＳ Ｐゴシック" w:eastAsia="ＭＳ Ｐゴシック" w:hAnsi="ＭＳ Ｐゴシック" w:hint="eastAsia"/>
          <w:szCs w:val="21"/>
        </w:rPr>
        <w:t>１</w:t>
      </w:r>
      <w:r w:rsidRPr="00857562">
        <w:rPr>
          <w:rFonts w:ascii="ＭＳ Ｐゴシック" w:eastAsia="ＭＳ Ｐゴシック" w:hAnsi="ＭＳ Ｐゴシック"/>
          <w:szCs w:val="21"/>
        </w:rPr>
        <w:t>）微小血管症性溶血性貧血</w:t>
      </w:r>
      <w:r w:rsidR="00C12442">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ヘモグロビン（Hb） 10g/d</w:t>
      </w:r>
      <w:r w:rsidR="00857562" w:rsidRPr="00F423DC">
        <w:rPr>
          <w:rFonts w:ascii="ＭＳ Ｐゴシック" w:eastAsia="ＭＳ Ｐゴシック" w:hAnsi="ＭＳ Ｐゴシック"/>
          <w:szCs w:val="21"/>
        </w:rPr>
        <w:t>L</w:t>
      </w:r>
      <w:r w:rsidRPr="00857562">
        <w:rPr>
          <w:rFonts w:ascii="ＭＳ Ｐゴシック" w:eastAsia="ＭＳ Ｐゴシック" w:hAnsi="ＭＳ Ｐゴシック"/>
          <w:szCs w:val="21"/>
        </w:rPr>
        <w:t>未満</w:t>
      </w:r>
    </w:p>
    <w:p w14:paraId="20CFE2A6" w14:textId="0DC9F271" w:rsidR="00954334" w:rsidRPr="00857562" w:rsidRDefault="00954334" w:rsidP="00C576E5">
      <w:pPr>
        <w:ind w:leftChars="200" w:left="420" w:firstLineChars="100" w:firstLine="210"/>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血中</w:t>
      </w:r>
      <w:r w:rsidR="001341D9">
        <w:rPr>
          <w:rFonts w:ascii="ＭＳ Ｐゴシック" w:eastAsia="ＭＳ Ｐゴシック" w:hAnsi="ＭＳ Ｐゴシック" w:hint="eastAsia"/>
          <w:szCs w:val="21"/>
        </w:rPr>
        <w:t>ヘモグロビン</w:t>
      </w:r>
      <w:r w:rsidRPr="00857562">
        <w:rPr>
          <w:rFonts w:ascii="ＭＳ Ｐゴシック" w:eastAsia="ＭＳ Ｐゴシック" w:hAnsi="ＭＳ Ｐゴシック"/>
          <w:szCs w:val="21"/>
        </w:rPr>
        <w:t>値のみで判断するのではなく、血清LDHの上昇、血清ハプトグロビンの著減、末梢血塗沫標本での破砕赤血球の存在をもとに微小血管症性溶血の有無を確認する。なお、破砕赤血球を検出しない場合もある。</w:t>
      </w:r>
    </w:p>
    <w:p w14:paraId="6236C48F" w14:textId="6F16178B" w:rsidR="00954334" w:rsidRPr="00857562" w:rsidRDefault="00954334" w:rsidP="00C576E5">
      <w:pPr>
        <w:ind w:leftChars="100" w:left="210"/>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w:t>
      </w:r>
      <w:r w:rsidR="00B9626C">
        <w:rPr>
          <w:rFonts w:ascii="ＭＳ Ｐゴシック" w:eastAsia="ＭＳ Ｐゴシック" w:hAnsi="ＭＳ Ｐゴシック" w:hint="eastAsia"/>
          <w:szCs w:val="21"/>
        </w:rPr>
        <w:t>２</w:t>
      </w:r>
      <w:r w:rsidRPr="00857562">
        <w:rPr>
          <w:rFonts w:ascii="ＭＳ Ｐゴシック" w:eastAsia="ＭＳ Ｐゴシック" w:hAnsi="ＭＳ Ｐゴシック"/>
          <w:szCs w:val="21"/>
        </w:rPr>
        <w:t>）血小板減少</w:t>
      </w:r>
      <w:r w:rsidR="00C12442">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血小板（platelets</w:t>
      </w:r>
      <w:r w:rsidR="00791287">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PLT） 15万/</w:t>
      </w:r>
      <w:r w:rsidR="001341D9">
        <w:rPr>
          <w:rFonts w:ascii="ＭＳ Ｐゴシック" w:eastAsia="ＭＳ Ｐゴシック" w:hAnsi="ＭＳ Ｐゴシック" w:hint="eastAsia"/>
          <w:szCs w:val="21"/>
        </w:rPr>
        <w:t>µ</w:t>
      </w:r>
      <w:r w:rsidR="00857562" w:rsidRPr="00F423DC">
        <w:rPr>
          <w:rFonts w:ascii="ＭＳ Ｐゴシック" w:eastAsia="ＭＳ Ｐゴシック" w:hAnsi="ＭＳ Ｐゴシック"/>
          <w:szCs w:val="21"/>
        </w:rPr>
        <w:t>L</w:t>
      </w:r>
      <w:r w:rsidRPr="00857562">
        <w:rPr>
          <w:rFonts w:ascii="ＭＳ Ｐゴシック" w:eastAsia="ＭＳ Ｐゴシック" w:hAnsi="ＭＳ Ｐゴシック"/>
          <w:szCs w:val="21"/>
        </w:rPr>
        <w:t>未満</w:t>
      </w:r>
    </w:p>
    <w:p w14:paraId="590675BE" w14:textId="661B8854" w:rsidR="000007C8" w:rsidRDefault="00954334" w:rsidP="00C576E5">
      <w:pPr>
        <w:ind w:leftChars="100" w:left="210"/>
        <w:rPr>
          <w:rFonts w:ascii="ＭＳ Ｐゴシック" w:eastAsia="ＭＳ Ｐゴシック" w:hAnsi="ＭＳ Ｐゴシック"/>
          <w:szCs w:val="21"/>
        </w:rPr>
      </w:pPr>
      <w:r w:rsidRPr="00857562">
        <w:rPr>
          <w:rFonts w:ascii="ＭＳ Ｐゴシック" w:eastAsia="ＭＳ Ｐゴシック" w:hAnsi="ＭＳ Ｐゴシック" w:hint="eastAsia"/>
          <w:szCs w:val="21"/>
        </w:rPr>
        <w:t>（</w:t>
      </w:r>
      <w:r w:rsidR="00B9626C">
        <w:rPr>
          <w:rFonts w:ascii="ＭＳ Ｐゴシック" w:eastAsia="ＭＳ Ｐゴシック" w:hAnsi="ＭＳ Ｐゴシック" w:hint="eastAsia"/>
          <w:szCs w:val="21"/>
        </w:rPr>
        <w:t>３</w:t>
      </w:r>
      <w:r w:rsidRPr="00857562">
        <w:rPr>
          <w:rFonts w:ascii="ＭＳ Ｐゴシック" w:eastAsia="ＭＳ Ｐゴシック" w:hAnsi="ＭＳ Ｐゴシック"/>
          <w:szCs w:val="21"/>
        </w:rPr>
        <w:t>）急性腎障害</w:t>
      </w:r>
      <w:r w:rsidR="000007C8">
        <w:rPr>
          <w:rFonts w:ascii="ＭＳ Ｐゴシック" w:eastAsia="ＭＳ Ｐゴシック" w:hAnsi="ＭＳ Ｐゴシック"/>
          <w:szCs w:val="21"/>
        </w:rPr>
        <w:t>（</w:t>
      </w:r>
      <w:r w:rsidRPr="00857562">
        <w:rPr>
          <w:rFonts w:ascii="ＭＳ Ｐゴシック" w:eastAsia="ＭＳ Ｐゴシック" w:hAnsi="ＭＳ Ｐゴシック"/>
          <w:szCs w:val="21"/>
        </w:rPr>
        <w:t>acute kidney injury</w:t>
      </w:r>
      <w:r w:rsidR="00791287">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AKI</w:t>
      </w:r>
      <w:r w:rsidR="000007C8">
        <w:rPr>
          <w:rFonts w:ascii="ＭＳ Ｐゴシック" w:eastAsia="ＭＳ Ｐゴシック" w:hAnsi="ＭＳ Ｐゴシック"/>
          <w:szCs w:val="21"/>
        </w:rPr>
        <w:t>）</w:t>
      </w:r>
      <w:r w:rsidR="00C12442">
        <w:rPr>
          <w:rFonts w:ascii="ＭＳ Ｐゴシック" w:eastAsia="ＭＳ Ｐゴシック" w:hAnsi="ＭＳ Ｐゴシック" w:hint="eastAsia"/>
          <w:szCs w:val="21"/>
        </w:rPr>
        <w:t>：</w:t>
      </w:r>
    </w:p>
    <w:p w14:paraId="551DA336" w14:textId="4949E970" w:rsidR="00B9626C" w:rsidRDefault="00954334" w:rsidP="00C576E5">
      <w:pPr>
        <w:ind w:leftChars="100" w:left="210" w:firstLineChars="100" w:firstLine="210"/>
        <w:rPr>
          <w:rFonts w:ascii="ＭＳ Ｐゴシック" w:eastAsia="ＭＳ Ｐゴシック" w:hAnsi="ＭＳ Ｐゴシック"/>
          <w:szCs w:val="21"/>
        </w:rPr>
      </w:pPr>
      <w:r w:rsidRPr="00857562">
        <w:rPr>
          <w:rFonts w:ascii="ＭＳ Ｐゴシック" w:eastAsia="ＭＳ Ｐゴシック" w:hAnsi="ＭＳ Ｐゴシック"/>
          <w:szCs w:val="21"/>
        </w:rPr>
        <w:t>小児例では年齢・性別による血清クレアチニン基準値の1.5倍以上</w:t>
      </w:r>
    </w:p>
    <w:p w14:paraId="126AA477" w14:textId="338D4F3F" w:rsidR="000007C8" w:rsidRDefault="00954334" w:rsidP="00C576E5">
      <w:pPr>
        <w:ind w:leftChars="100" w:left="210" w:firstLineChars="200" w:firstLine="420"/>
        <w:rPr>
          <w:rFonts w:ascii="ＭＳ Ｐゴシック" w:eastAsia="ＭＳ Ｐゴシック" w:hAnsi="ＭＳ Ｐゴシック"/>
          <w:szCs w:val="21"/>
        </w:rPr>
      </w:pPr>
      <w:r w:rsidRPr="00857562">
        <w:rPr>
          <w:rFonts w:ascii="ＭＳ Ｐゴシック" w:eastAsia="ＭＳ Ｐゴシック" w:hAnsi="ＭＳ Ｐゴシック"/>
          <w:szCs w:val="21"/>
        </w:rPr>
        <w:t>（血清クレアチニンは、日本小児腎臓病学会の基準値を用いる</w:t>
      </w:r>
      <w:r w:rsidR="000007C8">
        <w:rPr>
          <w:rFonts w:ascii="ＭＳ Ｐゴシック" w:eastAsia="ＭＳ Ｐゴシック" w:hAnsi="ＭＳ Ｐゴシック" w:hint="eastAsia"/>
          <w:szCs w:val="21"/>
        </w:rPr>
        <w:t>。</w:t>
      </w:r>
      <w:r w:rsidRPr="00857562">
        <w:rPr>
          <w:rFonts w:ascii="ＭＳ Ｐゴシック" w:eastAsia="ＭＳ Ｐゴシック" w:hAnsi="ＭＳ Ｐゴシック"/>
          <w:szCs w:val="21"/>
        </w:rPr>
        <w:t>）</w:t>
      </w:r>
    </w:p>
    <w:p w14:paraId="27B2BB23" w14:textId="203434C3" w:rsidR="00954334" w:rsidRPr="00857562" w:rsidRDefault="00954334" w:rsidP="00C576E5">
      <w:pPr>
        <w:ind w:leftChars="100" w:left="210" w:firstLineChars="100" w:firstLine="210"/>
        <w:rPr>
          <w:rFonts w:ascii="ＭＳ Ｐゴシック" w:eastAsia="ＭＳ Ｐゴシック" w:hAnsi="ＭＳ Ｐゴシック"/>
          <w:szCs w:val="21"/>
        </w:rPr>
      </w:pPr>
      <w:r w:rsidRPr="00857562">
        <w:rPr>
          <w:rFonts w:ascii="ＭＳ Ｐゴシック" w:eastAsia="ＭＳ Ｐゴシック" w:hAnsi="ＭＳ Ｐゴシック"/>
          <w:szCs w:val="21"/>
        </w:rPr>
        <w:t>成人例ではAKIの診断基準を用いる。</w:t>
      </w:r>
    </w:p>
    <w:p w14:paraId="7BEC5E87" w14:textId="77777777" w:rsidR="00EE1641" w:rsidRDefault="00EE1641" w:rsidP="00186EEA">
      <w:pPr>
        <w:ind w:leftChars="100" w:left="210"/>
        <w:rPr>
          <w:rFonts w:ascii="ＭＳ Ｐゴシック" w:eastAsia="ＭＳ Ｐゴシック" w:hAnsi="ＭＳ Ｐゴシック"/>
          <w:szCs w:val="21"/>
        </w:rPr>
      </w:pPr>
    </w:p>
    <w:p w14:paraId="232E2657" w14:textId="3D8CAE0E" w:rsidR="00D83974" w:rsidRPr="00C576E5" w:rsidRDefault="00D83974" w:rsidP="00D83974">
      <w:pPr>
        <w:ind w:leftChars="100" w:left="210" w:rightChars="100" w:right="210"/>
        <w:rPr>
          <w:rFonts w:ascii="ＭＳ Ｐゴシック" w:eastAsia="ＭＳ Ｐゴシック" w:hAnsi="ＭＳ Ｐゴシック"/>
        </w:rPr>
      </w:pPr>
      <w:r w:rsidRPr="00C576E5">
        <w:rPr>
          <w:rFonts w:ascii="ＭＳ Ｐゴシック" w:eastAsia="ＭＳ Ｐゴシック" w:hAnsi="ＭＳ Ｐゴシック" w:hint="eastAsia"/>
        </w:rPr>
        <w:t>＜鑑別</w:t>
      </w:r>
      <w:r w:rsidR="008E0A64" w:rsidRPr="00C576E5">
        <w:rPr>
          <w:rFonts w:ascii="ＭＳ Ｐゴシック" w:eastAsia="ＭＳ Ｐゴシック" w:hAnsi="ＭＳ Ｐゴシック" w:hint="eastAsia"/>
        </w:rPr>
        <w:t>疾患</w:t>
      </w:r>
      <w:r w:rsidRPr="00C576E5">
        <w:rPr>
          <w:rFonts w:ascii="ＭＳ Ｐゴシック" w:eastAsia="ＭＳ Ｐゴシック" w:hAnsi="ＭＳ Ｐゴシック" w:hint="eastAsia"/>
        </w:rPr>
        <w:t>＞</w:t>
      </w:r>
    </w:p>
    <w:p w14:paraId="7C91AF7D" w14:textId="77777777" w:rsidR="00923CA4" w:rsidRPr="00C576E5" w:rsidRDefault="00923CA4" w:rsidP="00923CA4">
      <w:pPr>
        <w:ind w:leftChars="100" w:left="210" w:rightChars="100" w:right="210"/>
        <w:rPr>
          <w:rFonts w:ascii="ＭＳ Ｐゴシック" w:eastAsia="ＭＳ Ｐゴシック" w:hAnsi="ＭＳ Ｐゴシック"/>
        </w:rPr>
      </w:pPr>
      <w:r w:rsidRPr="00C576E5">
        <w:rPr>
          <w:rFonts w:ascii="ＭＳ Ｐゴシック" w:eastAsia="ＭＳ Ｐゴシック" w:hAnsi="ＭＳ Ｐゴシック" w:hint="eastAsia"/>
        </w:rPr>
        <w:t>１．</w:t>
      </w:r>
      <w:r w:rsidRPr="00C576E5">
        <w:rPr>
          <w:rFonts w:ascii="ＭＳ Ｐゴシック" w:eastAsia="ＭＳ Ｐゴシック" w:hAnsi="ＭＳ Ｐゴシック"/>
        </w:rPr>
        <w:t>TMAの診断とTMA類似疾患の鑑別</w:t>
      </w:r>
    </w:p>
    <w:p w14:paraId="7C063EB9" w14:textId="77777777" w:rsidR="00923CA4" w:rsidRPr="00C576E5" w:rsidRDefault="00923CA4" w:rsidP="00C576E5">
      <w:pPr>
        <w:ind w:leftChars="200" w:left="525" w:rightChars="100" w:right="210" w:hangingChars="50" w:hanging="105"/>
        <w:rPr>
          <w:rFonts w:ascii="ＭＳ Ｐゴシック" w:eastAsia="ＭＳ Ｐゴシック" w:hAnsi="ＭＳ Ｐゴシック"/>
        </w:rPr>
      </w:pPr>
      <w:r w:rsidRPr="00C576E5">
        <w:rPr>
          <w:rFonts w:ascii="ＭＳ Ｐゴシック" w:eastAsia="ＭＳ Ｐゴシック" w:hAnsi="ＭＳ Ｐゴシック" w:hint="eastAsia"/>
        </w:rPr>
        <w:t>・溶血性貧血の確認と他疾患の鑑別：</w:t>
      </w:r>
      <w:r w:rsidRPr="00C576E5">
        <w:rPr>
          <w:rFonts w:ascii="ＭＳ Ｐゴシック" w:eastAsia="ＭＳ Ｐゴシック" w:hAnsi="ＭＳ Ｐゴシック"/>
        </w:rPr>
        <w:t>LDHの上昇、血液像で破砕赤血球の有無、ハプトグロビン著減の確認、またクームス試験により自己免疫性溶血性貧血を鑑別する。</w:t>
      </w:r>
    </w:p>
    <w:p w14:paraId="16A14A34" w14:textId="77777777" w:rsidR="00923CA4" w:rsidRPr="00C576E5" w:rsidRDefault="00923CA4" w:rsidP="00C576E5">
      <w:pPr>
        <w:ind w:leftChars="100" w:left="210" w:rightChars="100" w:right="210" w:firstLineChars="100" w:firstLine="210"/>
        <w:rPr>
          <w:rFonts w:ascii="ＭＳ Ｐゴシック" w:eastAsia="ＭＳ Ｐゴシック" w:hAnsi="ＭＳ Ｐゴシック"/>
        </w:rPr>
      </w:pPr>
      <w:r w:rsidRPr="00C576E5">
        <w:rPr>
          <w:rFonts w:ascii="ＭＳ Ｐゴシック" w:eastAsia="ＭＳ Ｐゴシック" w:hAnsi="ＭＳ Ｐゴシック" w:hint="eastAsia"/>
        </w:rPr>
        <w:t>・急性腎障害を来す他の疾患の鑑別</w:t>
      </w:r>
    </w:p>
    <w:p w14:paraId="44A85E45" w14:textId="4F25EA65" w:rsidR="00923CA4" w:rsidRPr="00C576E5" w:rsidRDefault="00923CA4" w:rsidP="00C576E5">
      <w:pPr>
        <w:ind w:leftChars="200" w:left="525" w:rightChars="100" w:right="210" w:hangingChars="50" w:hanging="105"/>
        <w:rPr>
          <w:rFonts w:ascii="ＭＳ Ｐゴシック" w:eastAsia="ＭＳ Ｐゴシック" w:hAnsi="ＭＳ Ｐゴシック"/>
        </w:rPr>
      </w:pPr>
      <w:r w:rsidRPr="00C576E5">
        <w:rPr>
          <w:rFonts w:ascii="ＭＳ Ｐゴシック" w:eastAsia="ＭＳ Ｐゴシック" w:hAnsi="ＭＳ Ｐゴシック" w:hint="eastAsia"/>
        </w:rPr>
        <w:t>・播種性血管内凝固症候群（</w:t>
      </w:r>
      <w:r w:rsidRPr="00C576E5">
        <w:rPr>
          <w:rFonts w:ascii="ＭＳ Ｐゴシック" w:eastAsia="ＭＳ Ｐゴシック" w:hAnsi="ＭＳ Ｐゴシック"/>
        </w:rPr>
        <w:t>disseminated intravascular coagulation</w:t>
      </w:r>
      <w:r w:rsidR="006D7CAA" w:rsidRPr="00C576E5">
        <w:rPr>
          <w:rFonts w:ascii="ＭＳ Ｐゴシック" w:eastAsia="ＭＳ Ｐゴシック" w:hAnsi="ＭＳ Ｐゴシック" w:hint="eastAsia"/>
        </w:rPr>
        <w:t>：</w:t>
      </w:r>
      <w:r w:rsidRPr="00C576E5">
        <w:rPr>
          <w:rFonts w:ascii="ＭＳ Ｐゴシック" w:eastAsia="ＭＳ Ｐゴシック" w:hAnsi="ＭＳ Ｐゴシック"/>
        </w:rPr>
        <w:t>DIC）の鑑別：PT、APTT、FDP、Dダイマー、フィブリノーゲンなどを測定し、DICの診断基準などを用いて鑑別する。通常、DIC</w:t>
      </w:r>
      <w:r w:rsidR="00DE2683" w:rsidRPr="00C576E5">
        <w:rPr>
          <w:rFonts w:ascii="ＭＳ Ｐゴシック" w:eastAsia="ＭＳ Ｐゴシック" w:hAnsi="ＭＳ Ｐゴシック"/>
        </w:rPr>
        <w:t>は敗血症、悪性腫瘍、血液疾患、外傷などの基礎疾患の</w:t>
      </w:r>
      <w:r w:rsidR="00DE2683" w:rsidRPr="00C576E5">
        <w:rPr>
          <w:rFonts w:ascii="ＭＳ Ｐゴシック" w:eastAsia="ＭＳ Ｐゴシック" w:hAnsi="ＭＳ Ｐゴシック" w:hint="eastAsia"/>
        </w:rPr>
        <w:t>もと</w:t>
      </w:r>
      <w:r w:rsidRPr="00C576E5">
        <w:rPr>
          <w:rFonts w:ascii="ＭＳ Ｐゴシック" w:eastAsia="ＭＳ Ｐゴシック" w:hAnsi="ＭＳ Ｐゴシック"/>
        </w:rPr>
        <w:t>で発症する。</w:t>
      </w:r>
    </w:p>
    <w:p w14:paraId="0A354B72" w14:textId="71C76AE4" w:rsidR="00923CA4" w:rsidRPr="00C576E5" w:rsidRDefault="00923CA4" w:rsidP="00C576E5">
      <w:pPr>
        <w:ind w:leftChars="200" w:left="525" w:rightChars="100" w:right="210" w:hangingChars="50" w:hanging="105"/>
        <w:rPr>
          <w:rFonts w:ascii="ＭＳ Ｐゴシック" w:eastAsia="ＭＳ Ｐゴシック" w:hAnsi="ＭＳ Ｐゴシック"/>
        </w:rPr>
      </w:pPr>
      <w:r w:rsidRPr="00C576E5">
        <w:rPr>
          <w:rFonts w:ascii="ＭＳ Ｐゴシック" w:eastAsia="ＭＳ Ｐゴシック" w:hAnsi="ＭＳ Ｐゴシック" w:hint="eastAsia"/>
        </w:rPr>
        <w:t>・悪性貧血の鑑別：悪性貧血はまれに</w:t>
      </w:r>
      <w:r w:rsidRPr="00C576E5">
        <w:rPr>
          <w:rFonts w:ascii="ＭＳ Ｐゴシック" w:eastAsia="ＭＳ Ｐゴシック" w:hAnsi="ＭＳ Ｐゴシック"/>
        </w:rPr>
        <w:t>TMAの様な所見を呈することが報告されており、ビタミンB</w:t>
      </w:r>
      <w:r w:rsidRPr="00C576E5">
        <w:rPr>
          <w:rFonts w:ascii="ＭＳ Ｐゴシック" w:eastAsia="ＭＳ Ｐゴシック" w:hAnsi="ＭＳ Ｐゴシック"/>
          <w:vertAlign w:val="subscript"/>
        </w:rPr>
        <w:t>12</w:t>
      </w:r>
      <w:r w:rsidRPr="00C576E5">
        <w:rPr>
          <w:rFonts w:ascii="ＭＳ Ｐゴシック" w:eastAsia="ＭＳ Ｐゴシック" w:hAnsi="ＭＳ Ｐゴシック"/>
        </w:rPr>
        <w:t>、葉酸を測定する。一般的に、悪性貧血では網状赤血球は減少していることが多い。</w:t>
      </w:r>
    </w:p>
    <w:p w14:paraId="399C07BE" w14:textId="53CA5E1F" w:rsidR="00923CA4" w:rsidRPr="00C576E5" w:rsidRDefault="00923CA4" w:rsidP="00C576E5">
      <w:pPr>
        <w:ind w:leftChars="100" w:left="210" w:rightChars="100" w:right="210" w:firstLineChars="100" w:firstLine="210"/>
        <w:rPr>
          <w:rFonts w:ascii="ＭＳ Ｐゴシック" w:eastAsia="ＭＳ Ｐゴシック" w:hAnsi="ＭＳ Ｐゴシック"/>
          <w:color w:val="FF0000"/>
          <w:u w:val="single"/>
        </w:rPr>
      </w:pPr>
      <w:r w:rsidRPr="00C576E5">
        <w:rPr>
          <w:rFonts w:ascii="ＭＳ Ｐゴシック" w:eastAsia="ＭＳ Ｐゴシック" w:hAnsi="ＭＳ Ｐゴシック" w:hint="eastAsia"/>
        </w:rPr>
        <w:t>・ヘパリン起因性血小板減少症（</w:t>
      </w:r>
      <w:r w:rsidRPr="00C576E5">
        <w:rPr>
          <w:rFonts w:ascii="ＭＳ Ｐゴシック" w:eastAsia="ＭＳ Ｐゴシック" w:hAnsi="ＭＳ Ｐゴシック"/>
        </w:rPr>
        <w:t>heparin-induced thrombocytopenia</w:t>
      </w:r>
      <w:r w:rsidR="006D7CAA" w:rsidRPr="00C576E5">
        <w:rPr>
          <w:rFonts w:ascii="ＭＳ Ｐゴシック" w:eastAsia="ＭＳ Ｐゴシック" w:hAnsi="ＭＳ Ｐゴシック" w:hint="eastAsia"/>
        </w:rPr>
        <w:t>：</w:t>
      </w:r>
      <w:r w:rsidRPr="00C576E5">
        <w:rPr>
          <w:rFonts w:ascii="ＭＳ Ｐゴシック" w:eastAsia="ＭＳ Ｐゴシック" w:hAnsi="ＭＳ Ｐゴシック"/>
        </w:rPr>
        <w:t>HIT）の鑑別</w:t>
      </w:r>
    </w:p>
    <w:p w14:paraId="31E1C7C3" w14:textId="77777777" w:rsidR="00923CA4" w:rsidRPr="00C576E5" w:rsidRDefault="00923CA4" w:rsidP="00923CA4">
      <w:pPr>
        <w:ind w:leftChars="100" w:left="210" w:rightChars="100" w:right="210"/>
        <w:rPr>
          <w:rFonts w:ascii="ＭＳ Ｐゴシック" w:eastAsia="ＭＳ Ｐゴシック" w:hAnsi="ＭＳ Ｐゴシック"/>
          <w:color w:val="FF0000"/>
          <w:u w:val="single"/>
        </w:rPr>
      </w:pPr>
    </w:p>
    <w:p w14:paraId="3DB93F1C" w14:textId="77777777" w:rsidR="00923CA4" w:rsidRPr="00C576E5" w:rsidRDefault="00923CA4" w:rsidP="00923CA4">
      <w:pPr>
        <w:ind w:leftChars="100" w:left="210" w:rightChars="100" w:right="210"/>
        <w:rPr>
          <w:rFonts w:ascii="ＭＳ Ｐゴシック" w:eastAsia="ＭＳ Ｐゴシック" w:hAnsi="ＭＳ Ｐゴシック"/>
          <w:color w:val="FF0000"/>
        </w:rPr>
      </w:pPr>
      <w:r w:rsidRPr="00C576E5">
        <w:rPr>
          <w:rFonts w:ascii="ＭＳ Ｐゴシック" w:eastAsia="ＭＳ Ｐゴシック" w:hAnsi="ＭＳ Ｐゴシック" w:hint="eastAsia"/>
        </w:rPr>
        <w:t>２．</w:t>
      </w:r>
      <w:r w:rsidRPr="00C576E5">
        <w:rPr>
          <w:rFonts w:ascii="ＭＳ Ｐゴシック" w:eastAsia="ＭＳ Ｐゴシック" w:hAnsi="ＭＳ Ｐゴシック"/>
        </w:rPr>
        <w:t>STEC-HUSの鑑別</w:t>
      </w:r>
    </w:p>
    <w:p w14:paraId="06B6E2A7" w14:textId="2F7F6E3B" w:rsidR="00923CA4" w:rsidRPr="00C576E5" w:rsidRDefault="00923CA4" w:rsidP="00C576E5">
      <w:pPr>
        <w:ind w:leftChars="200" w:left="420" w:rightChars="100" w:right="210" w:firstLineChars="50" w:firstLine="105"/>
        <w:rPr>
          <w:rFonts w:ascii="ＭＳ Ｐゴシック" w:eastAsia="ＭＳ Ｐゴシック" w:hAnsi="ＭＳ Ｐゴシック"/>
        </w:rPr>
      </w:pPr>
      <w:r w:rsidRPr="00C576E5">
        <w:rPr>
          <w:rFonts w:ascii="ＭＳ Ｐゴシック" w:eastAsia="ＭＳ Ｐゴシック" w:hAnsi="ＭＳ Ｐゴシック" w:hint="eastAsia"/>
        </w:rPr>
        <w:t>便培養検査、便中の志賀毒素直接検出法、抗</w:t>
      </w:r>
      <w:r w:rsidRPr="00C576E5">
        <w:rPr>
          <w:rFonts w:ascii="ＭＳ Ｐゴシック" w:eastAsia="ＭＳ Ｐゴシック" w:hAnsi="ＭＳ Ｐゴシック"/>
        </w:rPr>
        <w:t xml:space="preserve">lipopolysaccharide（LPS）-IgM </w:t>
      </w:r>
      <w:r w:rsidRPr="00C576E5">
        <w:rPr>
          <w:rFonts w:ascii="ＭＳ Ｐゴシック" w:eastAsia="ＭＳ Ｐゴシック" w:hAnsi="ＭＳ Ｐゴシック" w:hint="eastAsia"/>
        </w:rPr>
        <w:t>抗体などが、</w:t>
      </w:r>
      <w:r w:rsidRPr="00C576E5">
        <w:rPr>
          <w:rFonts w:ascii="ＭＳ Ｐゴシック" w:eastAsia="ＭＳ Ｐゴシック" w:hAnsi="ＭＳ Ｐゴシック"/>
        </w:rPr>
        <w:t>STEC感染を証明するのに有用である。STEC-HUSでは血便を約</w:t>
      </w:r>
      <w:r w:rsidR="006D7CAA">
        <w:rPr>
          <w:rFonts w:ascii="ＭＳ Ｐゴシック" w:eastAsia="ＭＳ Ｐゴシック" w:hAnsi="ＭＳ Ｐゴシック" w:hint="eastAsia"/>
        </w:rPr>
        <w:t>８</w:t>
      </w:r>
      <w:r w:rsidRPr="00C576E5">
        <w:rPr>
          <w:rFonts w:ascii="ＭＳ Ｐゴシック" w:eastAsia="ＭＳ Ｐゴシック" w:hAnsi="ＭＳ Ｐゴシック"/>
        </w:rPr>
        <w:t>割で認め、血液成分が多い重度の血便を伴い、超音波検査では上行結腸壁の著明な肥厚とエコー輝度の上昇が特徴的で、回盲部から肛門側まで肥厚</w:t>
      </w:r>
      <w:r w:rsidRPr="00C576E5">
        <w:rPr>
          <w:rFonts w:ascii="ＭＳ Ｐゴシック" w:eastAsia="ＭＳ Ｐゴシック" w:hAnsi="ＭＳ Ｐゴシック"/>
        </w:rPr>
        <w:lastRenderedPageBreak/>
        <w:t>し、重症例では大腸全体に及ぶことも多い。小児では、STEC-HUSがTMA全体の約90</w:t>
      </w:r>
      <w:r w:rsidR="006D7CAA">
        <w:rPr>
          <w:rFonts w:ascii="ＭＳ Ｐゴシック" w:eastAsia="ＭＳ Ｐゴシック" w:hAnsi="ＭＳ Ｐゴシック" w:hint="eastAsia"/>
        </w:rPr>
        <w:t>％</w:t>
      </w:r>
      <w:r w:rsidRPr="00C576E5">
        <w:rPr>
          <w:rFonts w:ascii="ＭＳ Ｐゴシック" w:eastAsia="ＭＳ Ｐゴシック" w:hAnsi="ＭＳ Ｐゴシック"/>
        </w:rPr>
        <w:t>を占めることから、生後</w:t>
      </w:r>
      <w:r w:rsidR="006D7CAA">
        <w:rPr>
          <w:rFonts w:ascii="ＭＳ Ｐゴシック" w:eastAsia="ＭＳ Ｐゴシック" w:hAnsi="ＭＳ Ｐゴシック" w:hint="eastAsia"/>
        </w:rPr>
        <w:t>６</w:t>
      </w:r>
      <w:r w:rsidRPr="00C576E5">
        <w:rPr>
          <w:rFonts w:ascii="ＭＳ Ｐゴシック" w:eastAsia="ＭＳ Ｐゴシック" w:hAnsi="ＭＳ Ｐゴシック"/>
        </w:rPr>
        <w:t>か月以降で、重度の血便を主体とした典型的な消化器症状を伴う症例では、最初に考えるべきである。</w:t>
      </w:r>
    </w:p>
    <w:p w14:paraId="3121CD1A" w14:textId="77777777" w:rsidR="00923CA4" w:rsidRPr="00F423DC" w:rsidRDefault="00923CA4" w:rsidP="00923CA4">
      <w:pPr>
        <w:ind w:leftChars="100" w:left="210" w:rightChars="100" w:right="210"/>
        <w:rPr>
          <w:rFonts w:asciiTheme="majorEastAsia" w:eastAsiaTheme="majorEastAsia" w:hAnsiTheme="majorEastAsia"/>
          <w:color w:val="FF0000"/>
          <w:u w:val="single"/>
        </w:rPr>
      </w:pPr>
    </w:p>
    <w:p w14:paraId="78C62D44" w14:textId="77777777" w:rsidR="00923CA4" w:rsidRPr="00C576E5" w:rsidRDefault="00923CA4" w:rsidP="00923CA4">
      <w:pPr>
        <w:ind w:leftChars="100" w:left="210" w:rightChars="100" w:right="210"/>
        <w:rPr>
          <w:rFonts w:ascii="ＭＳ Ｐゴシック" w:eastAsia="ＭＳ Ｐゴシック" w:hAnsi="ＭＳ Ｐゴシック"/>
        </w:rPr>
      </w:pPr>
      <w:r w:rsidRPr="00C576E5">
        <w:rPr>
          <w:rFonts w:ascii="ＭＳ Ｐゴシック" w:eastAsia="ＭＳ Ｐゴシック" w:hAnsi="ＭＳ Ｐゴシック" w:hint="eastAsia"/>
        </w:rPr>
        <w:t>３．</w:t>
      </w:r>
      <w:r w:rsidRPr="00C576E5">
        <w:rPr>
          <w:rFonts w:ascii="ＭＳ Ｐゴシック" w:eastAsia="ＭＳ Ｐゴシック" w:hAnsi="ＭＳ Ｐゴシック"/>
        </w:rPr>
        <w:t>TTPの鑑別</w:t>
      </w:r>
    </w:p>
    <w:p w14:paraId="65C38D33" w14:textId="77777777" w:rsidR="00923CA4" w:rsidRPr="00C576E5" w:rsidRDefault="00923CA4" w:rsidP="00C576E5">
      <w:pPr>
        <w:ind w:leftChars="200" w:left="420" w:rightChars="100" w:right="210" w:firstLineChars="100" w:firstLine="210"/>
        <w:rPr>
          <w:rFonts w:ascii="ＭＳ Ｐゴシック" w:eastAsia="ＭＳ Ｐゴシック" w:hAnsi="ＭＳ Ｐゴシック"/>
        </w:rPr>
      </w:pPr>
      <w:r w:rsidRPr="00C576E5">
        <w:rPr>
          <w:rFonts w:ascii="ＭＳ Ｐゴシック" w:eastAsia="ＭＳ Ｐゴシック" w:hAnsi="ＭＳ Ｐゴシック"/>
        </w:rPr>
        <w:t>ADAMTS13活性が10％未満でADAMTS13に対する中和抗体（インヒビター）が陽性であれば、後天性TTPと診断する。ADAMTS13活性が10％未満で同インヒビターが陰性の場合、先天性TTPを疑う。先天性TTPの確定診断には、ADAMTS13遺伝子解析が必要となる。TTP以外のaHUS、HUS、二次性TMAな</w:t>
      </w:r>
      <w:r w:rsidRPr="00C576E5">
        <w:rPr>
          <w:rFonts w:ascii="ＭＳ Ｐゴシック" w:eastAsia="ＭＳ Ｐゴシック" w:hAnsi="ＭＳ Ｐゴシック" w:hint="eastAsia"/>
        </w:rPr>
        <w:t>どでも</w:t>
      </w:r>
      <w:r w:rsidRPr="00C576E5">
        <w:rPr>
          <w:rFonts w:ascii="ＭＳ Ｐゴシック" w:eastAsia="ＭＳ Ｐゴシック" w:hAnsi="ＭＳ Ｐゴシック"/>
        </w:rPr>
        <w:t>ADAMTS13活性の軽度低下が認められることがあるが、一般的に活性は20％以上である。</w:t>
      </w:r>
    </w:p>
    <w:p w14:paraId="1A0CD557" w14:textId="77777777" w:rsidR="00923CA4" w:rsidRPr="00C576E5" w:rsidRDefault="00923CA4" w:rsidP="00923CA4">
      <w:pPr>
        <w:ind w:leftChars="100" w:left="210" w:rightChars="100" w:right="210"/>
        <w:rPr>
          <w:rFonts w:ascii="ＭＳ Ｐゴシック" w:eastAsia="ＭＳ Ｐゴシック" w:hAnsi="ＭＳ Ｐゴシック"/>
          <w:color w:val="FF0000"/>
          <w:u w:val="single"/>
        </w:rPr>
      </w:pPr>
    </w:p>
    <w:p w14:paraId="79612F16" w14:textId="77777777" w:rsidR="00923CA4" w:rsidRPr="00C576E5" w:rsidRDefault="00923CA4" w:rsidP="00923CA4">
      <w:pPr>
        <w:ind w:leftChars="100" w:left="210" w:rightChars="100" w:right="210"/>
        <w:rPr>
          <w:rFonts w:ascii="ＭＳ Ｐゴシック" w:eastAsia="ＭＳ Ｐゴシック" w:hAnsi="ＭＳ Ｐゴシック"/>
        </w:rPr>
      </w:pPr>
      <w:r w:rsidRPr="00C576E5">
        <w:rPr>
          <w:rFonts w:ascii="ＭＳ Ｐゴシック" w:eastAsia="ＭＳ Ｐゴシック" w:hAnsi="ＭＳ Ｐゴシック" w:hint="eastAsia"/>
        </w:rPr>
        <w:t>４．二次性</w:t>
      </w:r>
      <w:r w:rsidRPr="00C576E5">
        <w:rPr>
          <w:rFonts w:ascii="ＭＳ Ｐゴシック" w:eastAsia="ＭＳ Ｐゴシック" w:hAnsi="ＭＳ Ｐゴシック"/>
        </w:rPr>
        <w:t>TMAの鑑別</w:t>
      </w:r>
    </w:p>
    <w:p w14:paraId="20585FF2" w14:textId="192EF4E0" w:rsidR="00923CA4" w:rsidRPr="00C576E5" w:rsidRDefault="00923CA4" w:rsidP="00C576E5">
      <w:pPr>
        <w:ind w:leftChars="200" w:left="630" w:hangingChars="100" w:hanging="210"/>
        <w:rPr>
          <w:rFonts w:ascii="ＭＳ Ｐゴシック" w:eastAsia="ＭＳ Ｐゴシック" w:hAnsi="ＭＳ Ｐゴシック"/>
        </w:rPr>
      </w:pPr>
      <w:r w:rsidRPr="00C576E5">
        <w:rPr>
          <w:rFonts w:ascii="ＭＳ Ｐゴシック" w:eastAsia="ＭＳ Ｐゴシック" w:hAnsi="ＭＳ Ｐゴシック" w:hint="eastAsia"/>
        </w:rPr>
        <w:t>・コバラミン代謝異常症（特に生後</w:t>
      </w:r>
      <w:r w:rsidR="00247572">
        <w:rPr>
          <w:rFonts w:ascii="ＭＳ Ｐゴシック" w:eastAsia="ＭＳ Ｐゴシック" w:hAnsi="ＭＳ Ｐゴシック" w:hint="eastAsia"/>
        </w:rPr>
        <w:t>６</w:t>
      </w:r>
      <w:r w:rsidRPr="00C576E5">
        <w:rPr>
          <w:rFonts w:ascii="ＭＳ Ｐゴシック" w:eastAsia="ＭＳ Ｐゴシック" w:hAnsi="ＭＳ Ｐゴシック"/>
        </w:rPr>
        <w:t>か月未満で考慮）：生後</w:t>
      </w:r>
      <w:r w:rsidR="00247572">
        <w:rPr>
          <w:rFonts w:ascii="ＭＳ Ｐゴシック" w:eastAsia="ＭＳ Ｐゴシック" w:hAnsi="ＭＳ Ｐゴシック" w:hint="eastAsia"/>
        </w:rPr>
        <w:t>１</w:t>
      </w:r>
      <w:r w:rsidRPr="00C576E5">
        <w:rPr>
          <w:rFonts w:ascii="ＭＳ Ｐゴシック" w:eastAsia="ＭＳ Ｐゴシック" w:hAnsi="ＭＳ Ｐゴシック"/>
        </w:rPr>
        <w:t>年以内に、哺乳不良、嘔吐、成長発育不良、活気低下、筋緊張低下、痙攣などを契機に発見される例が多いが、近年、成人例の発症例も報告されている。血漿ホモシスチン、血漿メチルマロン酸、尿中メチルマロン酸などを測定する。</w:t>
      </w:r>
    </w:p>
    <w:p w14:paraId="7965919D" w14:textId="77777777" w:rsidR="00923CA4" w:rsidRPr="00C576E5" w:rsidRDefault="00923CA4" w:rsidP="00C576E5">
      <w:pPr>
        <w:ind w:leftChars="200" w:left="630" w:hangingChars="100" w:hanging="210"/>
        <w:rPr>
          <w:rFonts w:ascii="ＭＳ Ｐゴシック" w:eastAsia="ＭＳ Ｐゴシック" w:hAnsi="ＭＳ Ｐゴシック"/>
        </w:rPr>
      </w:pPr>
      <w:r w:rsidRPr="00C576E5">
        <w:rPr>
          <w:rFonts w:ascii="ＭＳ Ｐゴシック" w:eastAsia="ＭＳ Ｐゴシック" w:hAnsi="ＭＳ Ｐゴシック" w:hint="eastAsia"/>
        </w:rPr>
        <w:t>・自己免疫疾患・膠原病：全身性エリテマトーデス、強皮症クリーゼ、抗リン脂質抗体症候群、多発性筋炎</w:t>
      </w:r>
      <w:r w:rsidRPr="00C576E5">
        <w:rPr>
          <w:rFonts w:ascii="ＭＳ Ｐゴシック" w:eastAsia="ＭＳ Ｐゴシック" w:hAnsi="ＭＳ Ｐゴシック"/>
        </w:rPr>
        <w:t>/皮膚筋炎、血管炎：これらの疾患はTMAを呈することがあるため、必要に応じて以下の検査を提出する。</w:t>
      </w:r>
    </w:p>
    <w:p w14:paraId="5FF3A3FC" w14:textId="77777777" w:rsidR="00B9626C" w:rsidRDefault="00923CA4" w:rsidP="00C576E5">
      <w:pPr>
        <w:ind w:leftChars="300" w:left="630"/>
        <w:rPr>
          <w:rFonts w:ascii="ＭＳ Ｐゴシック" w:eastAsia="ＭＳ Ｐゴシック" w:hAnsi="ＭＳ Ｐゴシック"/>
        </w:rPr>
      </w:pPr>
      <w:r w:rsidRPr="00C576E5">
        <w:rPr>
          <w:rFonts w:ascii="ＭＳ Ｐゴシック" w:eastAsia="ＭＳ Ｐゴシック" w:hAnsi="ＭＳ Ｐゴシック" w:hint="eastAsia"/>
        </w:rPr>
        <w:t>抗核抗体、抗リン脂質抗体、抗</w:t>
      </w:r>
      <w:r w:rsidRPr="00C576E5">
        <w:rPr>
          <w:rFonts w:ascii="ＭＳ Ｐゴシック" w:eastAsia="ＭＳ Ｐゴシック" w:hAnsi="ＭＳ Ｐゴシック"/>
        </w:rPr>
        <w:t>DNA抗体、抗セントロメア抗体、抗 Scl-70抗体、C3、C4、CH50、IgG、</w:t>
      </w:r>
    </w:p>
    <w:p w14:paraId="489037E9" w14:textId="6A561F2D" w:rsidR="00923CA4" w:rsidRPr="00C576E5" w:rsidRDefault="00923CA4" w:rsidP="00C576E5">
      <w:pPr>
        <w:ind w:leftChars="300" w:left="630"/>
        <w:rPr>
          <w:rFonts w:ascii="ＭＳ Ｐゴシック" w:eastAsia="ＭＳ Ｐゴシック" w:hAnsi="ＭＳ Ｐゴシック"/>
        </w:rPr>
      </w:pPr>
      <w:r w:rsidRPr="00C576E5">
        <w:rPr>
          <w:rFonts w:ascii="ＭＳ Ｐゴシック" w:eastAsia="ＭＳ Ｐゴシック" w:hAnsi="ＭＳ Ｐゴシック"/>
        </w:rPr>
        <w:t>IgA、IgM、</w:t>
      </w:r>
      <w:r w:rsidR="00247572" w:rsidRPr="006D452E">
        <w:rPr>
          <w:rFonts w:ascii="ＭＳ Ｐゴシック" w:eastAsia="ＭＳ Ｐゴシック" w:hAnsi="ＭＳ Ｐゴシック"/>
        </w:rPr>
        <w:t>抗好中球細胞質抗体</w:t>
      </w:r>
      <w:r w:rsidR="00247572">
        <w:rPr>
          <w:rFonts w:ascii="ＭＳ Ｐゴシック" w:eastAsia="ＭＳ Ｐゴシック" w:hAnsi="ＭＳ Ｐゴシック" w:hint="eastAsia"/>
        </w:rPr>
        <w:t>（</w:t>
      </w:r>
      <w:r w:rsidRPr="00C576E5">
        <w:rPr>
          <w:rFonts w:ascii="ＭＳ Ｐゴシック" w:eastAsia="ＭＳ Ｐゴシック" w:hAnsi="ＭＳ Ｐゴシック"/>
        </w:rPr>
        <w:t>Anti-neutrophil cytoplasmic antibody</w:t>
      </w:r>
      <w:r w:rsidR="00247572">
        <w:rPr>
          <w:rFonts w:ascii="ＭＳ Ｐゴシック" w:eastAsia="ＭＳ Ｐゴシック" w:hAnsi="ＭＳ Ｐゴシック" w:hint="eastAsia"/>
        </w:rPr>
        <w:t>：</w:t>
      </w:r>
      <w:r w:rsidRPr="00C576E5">
        <w:rPr>
          <w:rFonts w:ascii="ＭＳ Ｐゴシック" w:eastAsia="ＭＳ Ｐゴシック" w:hAnsi="ＭＳ Ｐゴシック"/>
        </w:rPr>
        <w:t>ANCA</w:t>
      </w:r>
      <w:r w:rsidR="00247572">
        <w:rPr>
          <w:rFonts w:ascii="ＭＳ Ｐゴシック" w:eastAsia="ＭＳ Ｐゴシック" w:hAnsi="ＭＳ Ｐゴシック" w:hint="eastAsia"/>
        </w:rPr>
        <w:t>）</w:t>
      </w:r>
      <w:r w:rsidRPr="00C576E5">
        <w:rPr>
          <w:rFonts w:ascii="ＭＳ Ｐゴシック" w:eastAsia="ＭＳ Ｐゴシック" w:hAnsi="ＭＳ Ｐゴシック"/>
        </w:rPr>
        <w:t>など。</w:t>
      </w:r>
    </w:p>
    <w:p w14:paraId="5FBDB37E" w14:textId="77777777" w:rsidR="00923CA4" w:rsidRPr="00C576E5" w:rsidRDefault="00923CA4" w:rsidP="00C576E5">
      <w:pPr>
        <w:ind w:leftChars="200" w:left="420"/>
        <w:rPr>
          <w:rFonts w:ascii="ＭＳ Ｐゴシック" w:eastAsia="ＭＳ Ｐゴシック" w:hAnsi="ＭＳ Ｐゴシック"/>
        </w:rPr>
      </w:pPr>
      <w:r w:rsidRPr="00C576E5">
        <w:rPr>
          <w:rFonts w:ascii="ＭＳ Ｐゴシック" w:eastAsia="ＭＳ Ｐゴシック" w:hAnsi="ＭＳ Ｐゴシック" w:hint="eastAsia"/>
        </w:rPr>
        <w:t>・加速型－悪性高血圧：ただし、</w:t>
      </w:r>
      <w:r w:rsidRPr="00C576E5">
        <w:rPr>
          <w:rFonts w:ascii="ＭＳ Ｐゴシック" w:eastAsia="ＭＳ Ｐゴシック" w:hAnsi="ＭＳ Ｐゴシック"/>
        </w:rPr>
        <w:t>aHUS</w:t>
      </w:r>
      <w:r w:rsidRPr="00C576E5">
        <w:rPr>
          <w:rFonts w:ascii="ＭＳ Ｐゴシック" w:eastAsia="ＭＳ Ｐゴシック" w:hAnsi="ＭＳ Ｐゴシック" w:hint="eastAsia"/>
        </w:rPr>
        <w:t>でも高血圧を呈することが多いので鑑別には注意が必要である。</w:t>
      </w:r>
    </w:p>
    <w:p w14:paraId="0B9BDE6A" w14:textId="04F6DE1D" w:rsidR="00923CA4" w:rsidRPr="00C576E5" w:rsidRDefault="00923CA4" w:rsidP="00C576E5">
      <w:pPr>
        <w:ind w:leftChars="200" w:left="630" w:hangingChars="100" w:hanging="210"/>
        <w:rPr>
          <w:rFonts w:ascii="ＭＳ Ｐゴシック" w:eastAsia="ＭＳ Ｐゴシック" w:hAnsi="ＭＳ Ｐゴシック"/>
        </w:rPr>
      </w:pPr>
      <w:r w:rsidRPr="00C576E5">
        <w:rPr>
          <w:rFonts w:ascii="ＭＳ Ｐゴシック" w:eastAsia="ＭＳ Ｐゴシック" w:hAnsi="ＭＳ Ｐゴシック" w:hint="eastAsia"/>
        </w:rPr>
        <w:t>・悪性腫瘍：進行性の悪性腫瘍により</w:t>
      </w:r>
      <w:r w:rsidRPr="00C576E5">
        <w:rPr>
          <w:rFonts w:ascii="ＭＳ Ｐゴシック" w:eastAsia="ＭＳ Ｐゴシック" w:hAnsi="ＭＳ Ｐゴシック"/>
        </w:rPr>
        <w:t>TMAを来すことがある。症例報告をまとめたレビューでは、消化器系</w:t>
      </w:r>
      <w:r w:rsidRPr="00C576E5">
        <w:rPr>
          <w:rFonts w:ascii="ＭＳ Ｐゴシック" w:eastAsia="ＭＳ Ｐゴシック" w:hAnsi="ＭＳ Ｐゴシック" w:hint="eastAsia"/>
        </w:rPr>
        <w:t>癌、乳癌、前立腺癌、肺癌などが多く、</w:t>
      </w:r>
      <w:r w:rsidR="00247572">
        <w:rPr>
          <w:rFonts w:ascii="ＭＳ Ｐゴシック" w:eastAsia="ＭＳ Ｐゴシック" w:hAnsi="ＭＳ Ｐゴシック" w:hint="eastAsia"/>
        </w:rPr>
        <w:t>９</w:t>
      </w:r>
      <w:r w:rsidRPr="00C576E5">
        <w:rPr>
          <w:rFonts w:ascii="ＭＳ Ｐゴシック" w:eastAsia="ＭＳ Ｐゴシック" w:hAnsi="ＭＳ Ｐゴシック"/>
        </w:rPr>
        <w:t>割以上で転移を認める進行性の悪性腫瘍であったとの報告がある。</w:t>
      </w:r>
    </w:p>
    <w:p w14:paraId="75B042B9" w14:textId="336D3B72" w:rsidR="00923CA4" w:rsidRPr="00C576E5" w:rsidRDefault="00923CA4" w:rsidP="00C576E5">
      <w:pPr>
        <w:ind w:leftChars="200" w:left="630" w:hangingChars="100" w:hanging="210"/>
        <w:rPr>
          <w:rFonts w:ascii="ＭＳ Ｐゴシック" w:eastAsia="ＭＳ Ｐゴシック" w:hAnsi="ＭＳ Ｐゴシック"/>
        </w:rPr>
      </w:pPr>
      <w:r w:rsidRPr="00C576E5">
        <w:rPr>
          <w:rFonts w:ascii="ＭＳ Ｐゴシック" w:eastAsia="ＭＳ Ｐゴシック" w:hAnsi="ＭＳ Ｐゴシック" w:hint="eastAsia"/>
        </w:rPr>
        <w:t>・感染症：肺炎球菌感染症の中でも、特に侵襲性肺炎球菌感染症が</w:t>
      </w:r>
      <w:r w:rsidRPr="00C576E5">
        <w:rPr>
          <w:rFonts w:ascii="ＭＳ Ｐゴシック" w:eastAsia="ＭＳ Ｐゴシック" w:hAnsi="ＭＳ Ｐゴシック"/>
        </w:rPr>
        <w:t>TMAを呈することがあり、小児に認められる。侵襲性肺炎球菌感染症とは、重症肺炎、髄膜炎、菌血症、敗血症、膿胸等を生じる重症肺炎球菌感染症と定義される。国立感染症研究所の報告では</w:t>
      </w:r>
      <w:r w:rsidR="00247572">
        <w:rPr>
          <w:rFonts w:ascii="ＭＳ Ｐゴシック" w:eastAsia="ＭＳ Ｐゴシック" w:hAnsi="ＭＳ Ｐゴシック" w:hint="eastAsia"/>
        </w:rPr>
        <w:t>５</w:t>
      </w:r>
      <w:r w:rsidRPr="00C576E5">
        <w:rPr>
          <w:rFonts w:ascii="ＭＳ Ｐゴシック" w:eastAsia="ＭＳ Ｐゴシック" w:hAnsi="ＭＳ Ｐゴシック"/>
        </w:rPr>
        <w:t xml:space="preserve">歳未満では本邦で年間300例程度の報告がある。TMA発症は乳幼児が主であり、0.6％程度がTMAを発症するとされる。肺炎球菌が産生するニューラミニダーゼによって露出するThomsen—Friedenreich </w:t>
      </w:r>
      <w:r w:rsidR="000007C8">
        <w:rPr>
          <w:rFonts w:ascii="ＭＳ Ｐゴシック" w:eastAsia="ＭＳ Ｐゴシック" w:hAnsi="ＭＳ Ｐゴシック"/>
        </w:rPr>
        <w:t>（</w:t>
      </w:r>
      <w:r w:rsidRPr="00C576E5">
        <w:rPr>
          <w:rFonts w:ascii="ＭＳ Ｐゴシック" w:eastAsia="ＭＳ Ｐゴシック" w:hAnsi="ＭＳ Ｐゴシック"/>
        </w:rPr>
        <w:t>T）抗原に対する抗T-IgM抗体が血漿中に存在するため、血漿投与により病状が悪化する可能性がある。直接Coombs試験が約90</w:t>
      </w:r>
      <w:r w:rsidR="00247572">
        <w:rPr>
          <w:rFonts w:ascii="ＭＳ Ｐゴシック" w:eastAsia="ＭＳ Ｐゴシック" w:hAnsi="ＭＳ Ｐゴシック" w:hint="eastAsia"/>
        </w:rPr>
        <w:t>％</w:t>
      </w:r>
      <w:r w:rsidRPr="00C576E5">
        <w:rPr>
          <w:rFonts w:ascii="ＭＳ Ｐゴシック" w:eastAsia="ＭＳ Ｐゴシック" w:hAnsi="ＭＳ Ｐゴシック"/>
        </w:rPr>
        <w:t>の症例で陽性を示す。新鮮凍結血漿を用いた血漿交換療法や血漿輸注等の血漿治療や非洗浄血液製剤の投与は行わない。</w:t>
      </w:r>
    </w:p>
    <w:p w14:paraId="55430B0C" w14:textId="008E6048" w:rsidR="00B9626C" w:rsidRDefault="00923CA4" w:rsidP="00C576E5">
      <w:pPr>
        <w:ind w:leftChars="300" w:left="630"/>
        <w:rPr>
          <w:rFonts w:ascii="ＭＳ Ｐゴシック" w:eastAsia="ＭＳ Ｐゴシック" w:hAnsi="ＭＳ Ｐゴシック"/>
        </w:rPr>
      </w:pPr>
      <w:r w:rsidRPr="00C576E5">
        <w:rPr>
          <w:rFonts w:ascii="ＭＳ Ｐゴシック" w:eastAsia="ＭＳ Ｐゴシック" w:hAnsi="ＭＳ Ｐゴシック" w:hint="eastAsia"/>
        </w:rPr>
        <w:t>その他、</w:t>
      </w:r>
      <w:r w:rsidRPr="00C576E5">
        <w:rPr>
          <w:rFonts w:ascii="ＭＳ Ｐゴシック" w:eastAsia="ＭＳ Ｐゴシック" w:hAnsi="ＭＳ Ｐゴシック"/>
        </w:rPr>
        <w:t>HIV、インフルエンザ</w:t>
      </w:r>
      <w:r w:rsidR="00437BEE">
        <w:rPr>
          <w:rFonts w:ascii="ＭＳ Ｐゴシック" w:eastAsia="ＭＳ Ｐゴシック" w:hAnsi="ＭＳ Ｐゴシック" w:hint="eastAsia"/>
        </w:rPr>
        <w:t>A</w:t>
      </w:r>
      <w:r w:rsidRPr="00C576E5">
        <w:rPr>
          <w:rFonts w:ascii="ＭＳ Ｐゴシック" w:eastAsia="ＭＳ Ｐゴシック" w:hAnsi="ＭＳ Ｐゴシック"/>
        </w:rPr>
        <w:t>ウイルスH1N1亜系、C型肝炎ウイルス、サイトメガロウイルス感染症、</w:t>
      </w:r>
    </w:p>
    <w:p w14:paraId="05FCB895" w14:textId="080BA20E" w:rsidR="00923CA4" w:rsidRPr="00C576E5" w:rsidRDefault="00923CA4" w:rsidP="00C576E5">
      <w:pPr>
        <w:ind w:leftChars="300" w:left="630"/>
        <w:rPr>
          <w:rFonts w:ascii="ＭＳ Ｐゴシック" w:eastAsia="ＭＳ Ｐゴシック" w:hAnsi="ＭＳ Ｐゴシック"/>
          <w:color w:val="FF0000"/>
        </w:rPr>
      </w:pPr>
      <w:r w:rsidRPr="00C576E5">
        <w:rPr>
          <w:rFonts w:ascii="ＭＳ Ｐゴシック" w:eastAsia="ＭＳ Ｐゴシック" w:hAnsi="ＭＳ Ｐゴシック"/>
        </w:rPr>
        <w:t>百日咳、水痘、重症溶連菌感染症などがTMAを起こすことが報告されている。ただし、インフルエンザウイルスなどの感染を契機としてaHUSが発症する例もあるので注意が必要である。</w:t>
      </w:r>
    </w:p>
    <w:p w14:paraId="4B41EBE4" w14:textId="77777777" w:rsidR="00923CA4" w:rsidRPr="00C576E5" w:rsidRDefault="00923CA4" w:rsidP="00C576E5">
      <w:pPr>
        <w:ind w:leftChars="200" w:left="630" w:hangingChars="100" w:hanging="210"/>
        <w:rPr>
          <w:rFonts w:ascii="ＭＳ Ｐゴシック" w:eastAsia="ＭＳ Ｐゴシック" w:hAnsi="ＭＳ Ｐゴシック"/>
          <w:color w:val="FF0000"/>
        </w:rPr>
      </w:pPr>
      <w:r w:rsidRPr="00C576E5">
        <w:rPr>
          <w:rFonts w:ascii="ＭＳ Ｐゴシック" w:eastAsia="ＭＳ Ｐゴシック" w:hAnsi="ＭＳ Ｐゴシック" w:hint="eastAsia"/>
        </w:rPr>
        <w:t>・妊娠関連の</w:t>
      </w:r>
      <w:r w:rsidRPr="00C576E5">
        <w:rPr>
          <w:rFonts w:ascii="ＭＳ Ｐゴシック" w:eastAsia="ＭＳ Ｐゴシック" w:hAnsi="ＭＳ Ｐゴシック"/>
        </w:rPr>
        <w:t>HELLP症候群、子癇</w:t>
      </w:r>
      <w:r w:rsidRPr="00C576E5">
        <w:rPr>
          <w:rFonts w:ascii="ＭＳ Ｐゴシック" w:eastAsia="ＭＳ Ｐゴシック" w:hAnsi="ＭＳ Ｐゴシック" w:hint="eastAsia"/>
        </w:rPr>
        <w:t>：</w:t>
      </w:r>
      <w:r w:rsidRPr="00C576E5">
        <w:rPr>
          <w:rFonts w:ascii="ＭＳ Ｐゴシック" w:eastAsia="ＭＳ Ｐゴシック" w:hAnsi="ＭＳ Ｐゴシック"/>
        </w:rPr>
        <w:t>HELLP症候群（妊娠高血圧症に合併する溶血性貧血、肝障害、血小板減少）、子癇（妊娠中の高血圧症とけいれん）は、分娩により速やかに軽快する。ただし、TTPやaHUSでも妊娠を契機に発症する例が報告されており、特にaHUS患者では分娩後の発症も多いと報告される</w:t>
      </w:r>
      <w:r w:rsidRPr="00C576E5">
        <w:rPr>
          <w:rFonts w:ascii="ＭＳ Ｐゴシック" w:eastAsia="ＭＳ Ｐゴシック" w:hAnsi="ＭＳ Ｐゴシック"/>
        </w:rPr>
        <w:lastRenderedPageBreak/>
        <w:t>がHELLP症候群においての割合は不明であり、今後の検討課題である。</w:t>
      </w:r>
    </w:p>
    <w:p w14:paraId="3B0379C6" w14:textId="77777777" w:rsidR="00923CA4" w:rsidRPr="00C576E5" w:rsidRDefault="00923CA4" w:rsidP="00C576E5">
      <w:pPr>
        <w:ind w:leftChars="200" w:left="420"/>
        <w:rPr>
          <w:rFonts w:ascii="ＭＳ Ｐゴシック" w:eastAsia="ＭＳ Ｐゴシック" w:hAnsi="ＭＳ Ｐゴシック"/>
          <w:color w:val="FF0000"/>
        </w:rPr>
      </w:pPr>
      <w:r w:rsidRPr="00C576E5">
        <w:rPr>
          <w:rFonts w:ascii="ＭＳ Ｐゴシック" w:eastAsia="ＭＳ Ｐゴシック" w:hAnsi="ＭＳ Ｐゴシック" w:hint="eastAsia"/>
        </w:rPr>
        <w:t>・薬剤性</w:t>
      </w:r>
      <w:r w:rsidRPr="00C576E5">
        <w:rPr>
          <w:rFonts w:ascii="ＭＳ Ｐゴシック" w:eastAsia="ＭＳ Ｐゴシック" w:hAnsi="ＭＳ Ｐゴシック"/>
        </w:rPr>
        <w:t>TMA</w:t>
      </w:r>
      <w:r w:rsidRPr="00C576E5">
        <w:rPr>
          <w:rFonts w:ascii="ＭＳ Ｐゴシック" w:eastAsia="ＭＳ Ｐゴシック" w:hAnsi="ＭＳ Ｐゴシック" w:hint="eastAsia"/>
        </w:rPr>
        <w:t>：抗悪性腫瘍薬、抗血小板剤、免疫抑制剤などが原因となり、</w:t>
      </w:r>
      <w:r w:rsidRPr="00C576E5">
        <w:rPr>
          <w:rFonts w:ascii="ＭＳ Ｐゴシック" w:eastAsia="ＭＳ Ｐゴシック" w:hAnsi="ＭＳ Ｐゴシック"/>
        </w:rPr>
        <w:t>TMAを発症することがある。</w:t>
      </w:r>
    </w:p>
    <w:p w14:paraId="5A6DADCF" w14:textId="77777777" w:rsidR="00923CA4" w:rsidRPr="00C576E5" w:rsidRDefault="00923CA4" w:rsidP="00C576E5">
      <w:pPr>
        <w:ind w:leftChars="200" w:left="420"/>
        <w:rPr>
          <w:rFonts w:ascii="ＭＳ Ｐゴシック" w:eastAsia="ＭＳ Ｐゴシック" w:hAnsi="ＭＳ Ｐゴシック"/>
        </w:rPr>
      </w:pPr>
      <w:r w:rsidRPr="00C576E5">
        <w:rPr>
          <w:rFonts w:ascii="ＭＳ Ｐゴシック" w:eastAsia="ＭＳ Ｐゴシック" w:hAnsi="ＭＳ Ｐゴシック" w:hint="eastAsia"/>
        </w:rPr>
        <w:t>・急性膵炎</w:t>
      </w:r>
      <w:r w:rsidRPr="00C576E5">
        <w:rPr>
          <w:rFonts w:ascii="ＭＳ Ｐゴシック" w:eastAsia="ＭＳ Ｐゴシック" w:hAnsi="ＭＳ Ｐゴシック"/>
        </w:rPr>
        <w:t>:急性膵炎の経過中にTMAを呈することがある。</w:t>
      </w:r>
    </w:p>
    <w:p w14:paraId="705CA433" w14:textId="77777777" w:rsidR="00923CA4" w:rsidRPr="00C576E5" w:rsidRDefault="00923CA4" w:rsidP="00C576E5">
      <w:pPr>
        <w:ind w:leftChars="200" w:left="630" w:hangingChars="100" w:hanging="210"/>
        <w:rPr>
          <w:rFonts w:ascii="ＭＳ Ｐゴシック" w:eastAsia="ＭＳ Ｐゴシック" w:hAnsi="ＭＳ Ｐゴシック"/>
          <w:color w:val="FF0000"/>
        </w:rPr>
      </w:pPr>
      <w:r w:rsidRPr="00C576E5">
        <w:rPr>
          <w:rFonts w:ascii="ＭＳ Ｐゴシック" w:eastAsia="ＭＳ Ｐゴシック" w:hAnsi="ＭＳ Ｐゴシック" w:hint="eastAsia"/>
        </w:rPr>
        <w:t>・造血幹細胞・臓器移植後</w:t>
      </w:r>
      <w:r w:rsidRPr="00C576E5">
        <w:rPr>
          <w:rFonts w:ascii="ＭＳ Ｐゴシック" w:eastAsia="ＭＳ Ｐゴシック" w:hAnsi="ＭＳ Ｐゴシック"/>
        </w:rPr>
        <w:t>TMA</w:t>
      </w:r>
      <w:r w:rsidRPr="00C576E5">
        <w:rPr>
          <w:rFonts w:ascii="ＭＳ Ｐゴシック" w:eastAsia="ＭＳ Ｐゴシック" w:hAnsi="ＭＳ Ｐゴシック" w:hint="eastAsia"/>
        </w:rPr>
        <w:t>：造血幹細胞移植後の</w:t>
      </w:r>
      <w:r w:rsidRPr="00C576E5">
        <w:rPr>
          <w:rFonts w:ascii="ＭＳ Ｐゴシック" w:eastAsia="ＭＳ Ｐゴシック" w:hAnsi="ＭＳ Ｐゴシック"/>
        </w:rPr>
        <w:t>TMAが特によく知られている。ADAMTS13活性は10％未満には著減せず、血漿交換の有効性は低い。腎移植後に発症するTMAは、原疾患がaHUSで腎不全に陥った症例のaHUSの再発、腎移植後に新規で発症したaHUS、臓器移植に伴う移植後TMAが疑われる。aHUS患者に腎移植を行った場合、TMAの再発と移植腎の廃絶率が高いことから、aHUSが</w:t>
      </w:r>
      <w:r w:rsidRPr="00C576E5">
        <w:rPr>
          <w:rFonts w:ascii="ＭＳ Ｐゴシック" w:eastAsia="ＭＳ Ｐゴシック" w:hAnsi="ＭＳ Ｐゴシック" w:hint="eastAsia"/>
        </w:rPr>
        <w:t>疑われる腎不全患者に腎移植を検討する場合は、移植前に遺伝子検査を行うことが推奨される。その他、肝、心、肺、小腸移植後の</w:t>
      </w:r>
      <w:r w:rsidRPr="00C576E5">
        <w:rPr>
          <w:rFonts w:ascii="ＭＳ Ｐゴシック" w:eastAsia="ＭＳ Ｐゴシック" w:hAnsi="ＭＳ Ｐゴシック"/>
        </w:rPr>
        <w:t>TMAの発症も報告されている。</w:t>
      </w:r>
    </w:p>
    <w:p w14:paraId="7A24E306" w14:textId="77777777" w:rsidR="00923CA4" w:rsidRPr="00C576E5" w:rsidRDefault="00923CA4" w:rsidP="00F423DC">
      <w:pPr>
        <w:ind w:leftChars="135" w:left="283" w:rightChars="100" w:right="210"/>
        <w:rPr>
          <w:rFonts w:ascii="ＭＳ Ｐゴシック" w:eastAsia="ＭＳ Ｐゴシック" w:hAnsi="ＭＳ Ｐゴシック"/>
        </w:rPr>
      </w:pPr>
    </w:p>
    <w:p w14:paraId="566425E3" w14:textId="375AF099" w:rsidR="00D83974" w:rsidRPr="00247572" w:rsidRDefault="00923CA4" w:rsidP="00F423DC">
      <w:pPr>
        <w:ind w:leftChars="135" w:left="283" w:rightChars="100" w:right="210"/>
        <w:rPr>
          <w:rFonts w:ascii="ＭＳ Ｐゴシック" w:eastAsia="ＭＳ Ｐゴシック" w:hAnsi="ＭＳ Ｐゴシック"/>
          <w:szCs w:val="21"/>
        </w:rPr>
      </w:pPr>
      <w:r w:rsidRPr="00C576E5">
        <w:rPr>
          <w:rFonts w:ascii="ＭＳ Ｐゴシック" w:eastAsia="ＭＳ Ｐゴシック" w:hAnsi="ＭＳ Ｐゴシック" w:hint="eastAsia"/>
        </w:rPr>
        <w:t>自己免疫疾患・膠原病、造血幹細胞移植後、腎移植後などの二次性</w:t>
      </w:r>
      <w:r w:rsidRPr="00C576E5">
        <w:rPr>
          <w:rFonts w:ascii="ＭＳ Ｐゴシック" w:eastAsia="ＭＳ Ｐゴシック" w:hAnsi="ＭＳ Ｐゴシック"/>
        </w:rPr>
        <w:t>TMAでも、補体関連遺伝子異常が認められるとする報告や、抗H因子抗体が陽性である例が報告されている。しかし、二次性TMAの原因としてどこまで補体系の活性化異常が関与しているのか、二次性TMAの中で遺伝子変異のある患者の割合に関しては、今後の検討課題である。</w:t>
      </w:r>
    </w:p>
    <w:p w14:paraId="5B0E4CFB" w14:textId="77777777" w:rsidR="00796601" w:rsidRPr="00791287" w:rsidRDefault="00796601">
      <w:pPr>
        <w:widowControl/>
        <w:jc w:val="left"/>
        <w:rPr>
          <w:rFonts w:ascii="ＭＳ Ｐゴシック" w:eastAsia="ＭＳ Ｐゴシック" w:hAnsi="ＭＳ Ｐゴシック"/>
          <w:szCs w:val="21"/>
        </w:rPr>
      </w:pPr>
      <w:r w:rsidRPr="00791287">
        <w:rPr>
          <w:rFonts w:ascii="ＭＳ Ｐゴシック" w:eastAsia="ＭＳ Ｐゴシック" w:hAnsi="ＭＳ Ｐゴシック"/>
          <w:szCs w:val="21"/>
        </w:rPr>
        <w:br w:type="page"/>
      </w:r>
    </w:p>
    <w:p w14:paraId="4EAC1904" w14:textId="77777777" w:rsidR="001A1E23" w:rsidRPr="00791287" w:rsidRDefault="008F5145" w:rsidP="001A1E23">
      <w:pPr>
        <w:jc w:val="left"/>
        <w:rPr>
          <w:rFonts w:ascii="ＭＳ Ｐゴシック" w:eastAsia="ＭＳ Ｐゴシック" w:hAnsi="ＭＳ Ｐゴシック"/>
          <w:szCs w:val="21"/>
        </w:rPr>
      </w:pPr>
      <w:r w:rsidRPr="00791287">
        <w:rPr>
          <w:rFonts w:ascii="ＭＳ Ｐゴシック" w:eastAsia="ＭＳ Ｐゴシック" w:hAnsi="ＭＳ Ｐゴシック" w:hint="eastAsia"/>
          <w:szCs w:val="21"/>
        </w:rPr>
        <w:lastRenderedPageBreak/>
        <w:t>＜重症度分類</w:t>
      </w:r>
      <w:r w:rsidR="001A1E23" w:rsidRPr="00791287">
        <w:rPr>
          <w:rFonts w:ascii="ＭＳ Ｐゴシック" w:eastAsia="ＭＳ Ｐゴシック" w:hAnsi="ＭＳ Ｐゴシック" w:hint="eastAsia"/>
          <w:szCs w:val="21"/>
        </w:rPr>
        <w:t>＞</w:t>
      </w:r>
    </w:p>
    <w:p w14:paraId="3B489482" w14:textId="77777777" w:rsidR="00DD12A8" w:rsidRPr="00791287" w:rsidRDefault="00DD12A8" w:rsidP="001A1E23">
      <w:pPr>
        <w:jc w:val="left"/>
        <w:rPr>
          <w:rFonts w:ascii="ＭＳ Ｐゴシック" w:eastAsia="ＭＳ Ｐゴシック" w:hAnsi="ＭＳ Ｐゴシック"/>
          <w:szCs w:val="21"/>
        </w:rPr>
      </w:pPr>
    </w:p>
    <w:p w14:paraId="6A7601D6" w14:textId="77777777" w:rsidR="00DD12A8" w:rsidRPr="00791287" w:rsidRDefault="00DD12A8" w:rsidP="001A1E23">
      <w:pPr>
        <w:jc w:val="left"/>
        <w:rPr>
          <w:rFonts w:ascii="ＭＳ Ｐゴシック" w:eastAsia="ＭＳ Ｐゴシック" w:hAnsi="ＭＳ Ｐゴシック"/>
          <w:szCs w:val="21"/>
        </w:rPr>
      </w:pPr>
      <w:r w:rsidRPr="00791287">
        <w:rPr>
          <w:rFonts w:ascii="ＭＳ Ｐゴシック" w:eastAsia="ＭＳ Ｐゴシック" w:hAnsi="ＭＳ Ｐゴシック" w:hint="eastAsia"/>
          <w:szCs w:val="21"/>
        </w:rPr>
        <w:t>中等症以上を対象とする。</w:t>
      </w:r>
    </w:p>
    <w:p w14:paraId="4C315AF0" w14:textId="77777777" w:rsidR="00A768E7" w:rsidRPr="00791287" w:rsidRDefault="00A768E7" w:rsidP="001A1E23">
      <w:pPr>
        <w:jc w:val="left"/>
        <w:rPr>
          <w:rFonts w:ascii="ＭＳ Ｐゴシック" w:eastAsia="ＭＳ Ｐゴシック" w:hAnsi="ＭＳ Ｐゴシック"/>
          <w:szCs w:val="21"/>
        </w:rPr>
      </w:pPr>
    </w:p>
    <w:p w14:paraId="1C7A8E1E" w14:textId="77777777" w:rsidR="0029055E" w:rsidRPr="00C576E5" w:rsidRDefault="0029055E"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Calibri"/>
          <w:color w:val="000000"/>
          <w:kern w:val="0"/>
          <w:szCs w:val="21"/>
        </w:rPr>
        <w:t xml:space="preserve">aHUS </w:t>
      </w:r>
      <w:r w:rsidRPr="00C576E5">
        <w:rPr>
          <w:rFonts w:ascii="ＭＳ Ｐゴシック" w:eastAsia="ＭＳ Ｐゴシック" w:hAnsi="ＭＳ Ｐゴシック" w:cs="MS-PGothic" w:hint="eastAsia"/>
          <w:color w:val="000000"/>
          <w:kern w:val="0"/>
          <w:szCs w:val="21"/>
        </w:rPr>
        <w:t>重症度分類</w:t>
      </w:r>
    </w:p>
    <w:p w14:paraId="24AAE214" w14:textId="77777777" w:rsidR="0029055E" w:rsidRPr="00C576E5" w:rsidRDefault="0029055E" w:rsidP="0029055E">
      <w:pPr>
        <w:autoSpaceDE w:val="0"/>
        <w:autoSpaceDN w:val="0"/>
        <w:adjustRightInd w:val="0"/>
        <w:jc w:val="left"/>
        <w:rPr>
          <w:rFonts w:ascii="ＭＳ Ｐゴシック" w:eastAsia="ＭＳ Ｐゴシック" w:hAnsi="ＭＳ Ｐゴシック" w:cs="Calibri"/>
          <w:color w:val="000000"/>
          <w:kern w:val="0"/>
          <w:szCs w:val="21"/>
        </w:rPr>
      </w:pPr>
    </w:p>
    <w:p w14:paraId="4AAFD030" w14:textId="1A1EB5F6"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color w:val="000000"/>
          <w:kern w:val="0"/>
          <w:szCs w:val="21"/>
        </w:rPr>
        <w:t>１</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溶血性貧血（Hb 10.0 g/dL</w:t>
      </w:r>
      <w:r w:rsidR="0029055E" w:rsidRPr="00C576E5">
        <w:rPr>
          <w:rFonts w:ascii="ＭＳ Ｐゴシック" w:eastAsia="ＭＳ Ｐゴシック" w:hAnsi="ＭＳ Ｐゴシック" w:cs="MS-PGothic" w:hint="eastAsia"/>
          <w:color w:val="000000"/>
          <w:kern w:val="0"/>
          <w:szCs w:val="21"/>
        </w:rPr>
        <w:t>未満）</w:t>
      </w:r>
    </w:p>
    <w:p w14:paraId="55D2A0BF" w14:textId="78B3B4D0"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color w:val="000000"/>
          <w:kern w:val="0"/>
          <w:szCs w:val="21"/>
        </w:rPr>
        <w:t>２</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血小板減少（Plt 15万/</w:t>
      </w:r>
      <w:r w:rsidRPr="00C576E5">
        <w:rPr>
          <w:rFonts w:ascii="ＭＳ Ｐゴシック" w:eastAsia="ＭＳ Ｐゴシック" w:hAnsi="ＭＳ Ｐゴシック" w:cs="Arial" w:hint="eastAsia"/>
          <w:color w:val="000000"/>
          <w:kern w:val="0"/>
          <w:szCs w:val="21"/>
        </w:rPr>
        <w:t>µ</w:t>
      </w:r>
      <w:r w:rsidR="0029055E" w:rsidRPr="00C576E5">
        <w:rPr>
          <w:rFonts w:ascii="ＭＳ Ｐゴシック" w:eastAsia="ＭＳ Ｐゴシック" w:hAnsi="ＭＳ Ｐゴシック" w:cs="MS-PGothic"/>
          <w:color w:val="000000"/>
          <w:kern w:val="0"/>
          <w:szCs w:val="21"/>
        </w:rPr>
        <w:t>L未満）</w:t>
      </w:r>
    </w:p>
    <w:p w14:paraId="0C6D9B07" w14:textId="04CE1B0A" w:rsidR="0029055E" w:rsidRPr="00C576E5" w:rsidRDefault="00B41CA0" w:rsidP="005C0536">
      <w:pPr>
        <w:ind w:left="210" w:hangingChars="100" w:hanging="210"/>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color w:val="000000"/>
          <w:kern w:val="0"/>
          <w:szCs w:val="21"/>
        </w:rPr>
        <w:t>３</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 xml:space="preserve">急性腎障害（成人はAKI </w:t>
      </w:r>
      <w:r w:rsidR="0029055E" w:rsidRPr="00C576E5">
        <w:rPr>
          <w:rFonts w:ascii="ＭＳ Ｐゴシック" w:eastAsia="ＭＳ Ｐゴシック" w:hAnsi="ＭＳ Ｐゴシック" w:cs="MS-PGothic" w:hint="eastAsia"/>
          <w:color w:val="000000"/>
          <w:kern w:val="0"/>
          <w:szCs w:val="21"/>
        </w:rPr>
        <w:t>病期２以上、</w:t>
      </w:r>
      <w:r w:rsidR="0029055E" w:rsidRPr="00C576E5">
        <w:rPr>
          <w:rFonts w:ascii="ＭＳ Ｐゴシック" w:eastAsia="ＭＳ Ｐゴシック" w:hAnsi="ＭＳ Ｐゴシック" w:cs="Arial" w:hint="eastAsia"/>
          <w:bCs/>
          <w:color w:val="000000"/>
          <w:szCs w:val="21"/>
        </w:rPr>
        <w:t>小児については添付表の年齢・性別ごとの血清</w:t>
      </w:r>
      <w:r w:rsidR="00DC1C1C" w:rsidRPr="00C576E5">
        <w:rPr>
          <w:rFonts w:ascii="ＭＳ Ｐゴシック" w:eastAsia="ＭＳ Ｐゴシック" w:hAnsi="ＭＳ Ｐゴシック" w:cs="Arial" w:hint="eastAsia"/>
          <w:bCs/>
          <w:color w:val="000000"/>
          <w:szCs w:val="21"/>
        </w:rPr>
        <w:t>クレアチニン</w:t>
      </w:r>
      <w:r w:rsidR="0029055E" w:rsidRPr="00C576E5">
        <w:rPr>
          <w:rFonts w:ascii="ＭＳ Ｐゴシック" w:eastAsia="ＭＳ Ｐゴシック" w:hAnsi="ＭＳ Ｐゴシック" w:cs="Arial" w:hint="eastAsia"/>
          <w:bCs/>
          <w:color w:val="000000"/>
          <w:szCs w:val="21"/>
        </w:rPr>
        <w:t>中央値の</w:t>
      </w:r>
      <w:r w:rsidRPr="00C576E5">
        <w:rPr>
          <w:rFonts w:ascii="ＭＳ Ｐゴシック" w:eastAsia="ＭＳ Ｐゴシック" w:hAnsi="ＭＳ Ｐゴシック" w:cs="Arial" w:hint="eastAsia"/>
          <w:bCs/>
          <w:color w:val="000000"/>
          <w:szCs w:val="21"/>
        </w:rPr>
        <w:t>２</w:t>
      </w:r>
      <w:r w:rsidR="0029055E" w:rsidRPr="00C576E5">
        <w:rPr>
          <w:rFonts w:ascii="ＭＳ Ｐゴシック" w:eastAsia="ＭＳ Ｐゴシック" w:hAnsi="ＭＳ Ｐゴシック" w:cs="Arial"/>
          <w:bCs/>
          <w:color w:val="000000"/>
          <w:szCs w:val="21"/>
        </w:rPr>
        <w:t>倍値以上</w:t>
      </w:r>
      <w:r w:rsidR="0029055E" w:rsidRPr="00C576E5">
        <w:rPr>
          <w:rFonts w:ascii="ＭＳ Ｐゴシック" w:eastAsia="ＭＳ Ｐゴシック" w:hAnsi="ＭＳ Ｐゴシック" w:cs="MS-PGothic" w:hint="eastAsia"/>
          <w:color w:val="000000"/>
          <w:kern w:val="0"/>
          <w:szCs w:val="21"/>
        </w:rPr>
        <w:t>）</w:t>
      </w:r>
    </w:p>
    <w:p w14:paraId="2A154F6D" w14:textId="38FF107C" w:rsidR="00C756EA" w:rsidRPr="00C576E5" w:rsidRDefault="00B41CA0" w:rsidP="005C0536">
      <w:pPr>
        <w:ind w:left="210" w:hangingChars="100" w:hanging="210"/>
        <w:rPr>
          <w:rFonts w:ascii="ＭＳ Ｐゴシック" w:eastAsia="ＭＳ Ｐゴシック" w:hAnsi="ＭＳ Ｐゴシック" w:cs="MS-PGothic"/>
          <w:kern w:val="0"/>
          <w:szCs w:val="21"/>
        </w:rPr>
      </w:pPr>
      <w:r w:rsidRPr="00C576E5">
        <w:rPr>
          <w:rFonts w:ascii="ＭＳ Ｐゴシック" w:eastAsia="ＭＳ Ｐゴシック" w:hAnsi="ＭＳ Ｐゴシック" w:cs="MS-PGothic" w:hint="eastAsia"/>
          <w:kern w:val="0"/>
          <w:szCs w:val="21"/>
        </w:rPr>
        <w:t>４</w:t>
      </w:r>
      <w:r w:rsidR="00791287">
        <w:rPr>
          <w:rFonts w:ascii="ＭＳ Ｐゴシック" w:eastAsia="ＭＳ Ｐゴシック" w:hAnsi="ＭＳ Ｐゴシック" w:cs="MS-PGothic" w:hint="eastAsia"/>
          <w:color w:val="000000"/>
          <w:kern w:val="0"/>
          <w:szCs w:val="21"/>
        </w:rPr>
        <w:t>．</w:t>
      </w:r>
      <w:r w:rsidR="00C756EA" w:rsidRPr="00C576E5">
        <w:rPr>
          <w:rFonts w:ascii="ＭＳ Ｐゴシック" w:eastAsia="ＭＳ Ｐゴシック" w:hAnsi="ＭＳ Ｐゴシック" w:cs="MS-PGothic"/>
          <w:kern w:val="0"/>
          <w:szCs w:val="21"/>
        </w:rPr>
        <w:t>慢性腎臓病（小児</w:t>
      </w:r>
      <w:r w:rsidR="002C207F">
        <w:rPr>
          <w:rFonts w:ascii="ＭＳ Ｐゴシック" w:eastAsia="ＭＳ Ｐゴシック" w:hAnsi="ＭＳ Ｐゴシック" w:cs="MS-PGothic" w:hint="eastAsia"/>
          <w:kern w:val="0"/>
          <w:szCs w:val="21"/>
        </w:rPr>
        <w:t>又</w:t>
      </w:r>
      <w:r w:rsidR="00C756EA" w:rsidRPr="00C576E5">
        <w:rPr>
          <w:rFonts w:ascii="ＭＳ Ｐゴシック" w:eastAsia="ＭＳ Ｐゴシック" w:hAnsi="ＭＳ Ｐゴシック" w:cs="MS-PGothic"/>
          <w:kern w:val="0"/>
          <w:szCs w:val="21"/>
        </w:rPr>
        <w:t>は大人の</w:t>
      </w:r>
      <w:r w:rsidR="008B1C85" w:rsidRPr="0097216E">
        <w:rPr>
          <w:rFonts w:ascii="ＭＳ Ｐゴシック" w:eastAsia="ＭＳ Ｐゴシック" w:hAnsi="ＭＳ Ｐゴシック"/>
        </w:rPr>
        <w:t>CKD</w:t>
      </w:r>
      <w:r w:rsidR="008B1C85" w:rsidRPr="0097216E">
        <w:rPr>
          <w:rFonts w:ascii="ＭＳ Ｐゴシック" w:eastAsia="ＭＳ Ｐゴシック" w:hAnsi="ＭＳ Ｐゴシック" w:hint="eastAsia"/>
        </w:rPr>
        <w:t>重症度分類ヒートマップが赤の部分の場合</w:t>
      </w:r>
      <w:r w:rsidR="00C756EA" w:rsidRPr="00C576E5">
        <w:rPr>
          <w:rFonts w:ascii="ＭＳ Ｐゴシック" w:eastAsia="ＭＳ Ｐゴシック" w:hAnsi="ＭＳ Ｐゴシック" w:cs="MS-PGothic" w:hint="eastAsia"/>
          <w:kern w:val="0"/>
          <w:szCs w:val="21"/>
        </w:rPr>
        <w:t>）</w:t>
      </w:r>
    </w:p>
    <w:p w14:paraId="63E114A3" w14:textId="20490D65"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kern w:val="0"/>
          <w:szCs w:val="21"/>
        </w:rPr>
        <w:t>５</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精神神</w:t>
      </w:r>
      <w:r w:rsidR="0029055E" w:rsidRPr="00C576E5">
        <w:rPr>
          <w:rFonts w:ascii="ＭＳ Ｐゴシック" w:eastAsia="ＭＳ Ｐゴシック" w:hAnsi="ＭＳ Ｐゴシック" w:cs="ＭＳ 明朝" w:hint="eastAsia"/>
          <w:color w:val="000000"/>
          <w:kern w:val="0"/>
          <w:szCs w:val="21"/>
        </w:rPr>
        <w:t>経</w:t>
      </w:r>
      <w:r w:rsidR="0029055E" w:rsidRPr="00C576E5">
        <w:rPr>
          <w:rFonts w:ascii="ＭＳ Ｐゴシック" w:eastAsia="ＭＳ Ｐゴシック" w:hAnsi="ＭＳ Ｐゴシック" w:cs="AVGmdBU" w:hint="eastAsia"/>
          <w:color w:val="000000"/>
          <w:kern w:val="0"/>
          <w:szCs w:val="21"/>
        </w:rPr>
        <w:t>症状</w:t>
      </w:r>
    </w:p>
    <w:p w14:paraId="4CE19ACA" w14:textId="152C8527"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kern w:val="0"/>
          <w:szCs w:val="21"/>
        </w:rPr>
        <w:t>６</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心</w:t>
      </w:r>
      <w:r w:rsidR="0029055E" w:rsidRPr="00C576E5">
        <w:rPr>
          <w:rFonts w:ascii="ＭＳ Ｐゴシック" w:eastAsia="ＭＳ Ｐゴシック" w:hAnsi="ＭＳ Ｐゴシック" w:cs="ＭＳ 明朝" w:hint="eastAsia"/>
          <w:color w:val="000000"/>
          <w:kern w:val="0"/>
          <w:szCs w:val="21"/>
        </w:rPr>
        <w:t>臓</w:t>
      </w:r>
      <w:r w:rsidR="0029055E" w:rsidRPr="00C576E5">
        <w:rPr>
          <w:rFonts w:ascii="ＭＳ Ｐゴシック" w:eastAsia="ＭＳ Ｐゴシック" w:hAnsi="ＭＳ Ｐゴシック" w:cs="AVGmdBU" w:hint="eastAsia"/>
          <w:color w:val="000000"/>
          <w:kern w:val="0"/>
          <w:szCs w:val="21"/>
        </w:rPr>
        <w:t>障害（虚血性心疾患、</w:t>
      </w:r>
      <w:r w:rsidR="0029055E" w:rsidRPr="00C576E5">
        <w:rPr>
          <w:rFonts w:ascii="ＭＳ Ｐゴシック" w:eastAsia="ＭＳ Ｐゴシック" w:hAnsi="ＭＳ Ｐゴシック" w:cs="Calibri" w:hint="eastAsia"/>
          <w:color w:val="000000"/>
          <w:kern w:val="0"/>
          <w:szCs w:val="21"/>
        </w:rPr>
        <w:t>心不全</w:t>
      </w:r>
      <w:r w:rsidR="0029055E" w:rsidRPr="00C576E5">
        <w:rPr>
          <w:rFonts w:ascii="ＭＳ Ｐゴシック" w:eastAsia="ＭＳ Ｐゴシック" w:hAnsi="ＭＳ Ｐゴシック" w:cs="MS-PGothic" w:hint="eastAsia"/>
          <w:color w:val="000000"/>
          <w:kern w:val="0"/>
          <w:szCs w:val="21"/>
        </w:rPr>
        <w:t>等）</w:t>
      </w:r>
    </w:p>
    <w:p w14:paraId="05FC0E9A" w14:textId="6BA0AC7D"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kern w:val="0"/>
          <w:szCs w:val="21"/>
        </w:rPr>
        <w:t>７</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呼吸障害</w:t>
      </w:r>
    </w:p>
    <w:p w14:paraId="31C8EDE8" w14:textId="1E206457" w:rsidR="0029055E" w:rsidRPr="00C576E5" w:rsidRDefault="00B41CA0"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kern w:val="0"/>
          <w:szCs w:val="21"/>
        </w:rPr>
        <w:t>８</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虚血性腸炎</w:t>
      </w:r>
    </w:p>
    <w:p w14:paraId="045BAD75" w14:textId="563535B6" w:rsidR="0029055E" w:rsidRPr="00C576E5" w:rsidRDefault="00B41CA0" w:rsidP="005C0536">
      <w:pPr>
        <w:autoSpaceDE w:val="0"/>
        <w:autoSpaceDN w:val="0"/>
        <w:adjustRightInd w:val="0"/>
        <w:ind w:left="210" w:hangingChars="100" w:hanging="210"/>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kern w:val="0"/>
          <w:szCs w:val="21"/>
        </w:rPr>
        <w:t>９</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高血圧緊急症</w:t>
      </w:r>
      <w:r w:rsidR="000007C8">
        <w:rPr>
          <w:rFonts w:ascii="ＭＳ Ｐゴシック" w:eastAsia="ＭＳ Ｐゴシック" w:hAnsi="ＭＳ Ｐゴシック" w:cs="MS-PGothic"/>
          <w:color w:val="000000"/>
          <w:kern w:val="0"/>
          <w:szCs w:val="21"/>
        </w:rPr>
        <w:t>（</w:t>
      </w:r>
      <w:r w:rsidR="0029055E" w:rsidRPr="00C576E5">
        <w:rPr>
          <w:rFonts w:ascii="ＭＳ Ｐゴシック" w:eastAsia="ＭＳ Ｐゴシック" w:hAnsi="ＭＳ Ｐゴシック" w:cs="MS-PGothic"/>
          <w:color w:val="000000"/>
          <w:kern w:val="0"/>
          <w:szCs w:val="21"/>
        </w:rPr>
        <w:t>多くは</w:t>
      </w:r>
      <w:r w:rsidR="0029055E" w:rsidRPr="00C576E5">
        <w:rPr>
          <w:rFonts w:ascii="ＭＳ Ｐゴシック" w:eastAsia="ＭＳ Ｐゴシック" w:hAnsi="ＭＳ Ｐゴシック" w:hint="eastAsia"/>
          <w:szCs w:val="21"/>
        </w:rPr>
        <w:t>収縮期血圧</w:t>
      </w:r>
      <w:r w:rsidR="0029055E" w:rsidRPr="00C576E5">
        <w:rPr>
          <w:rFonts w:ascii="ＭＳ Ｐゴシック" w:eastAsia="ＭＳ Ｐゴシック" w:hAnsi="ＭＳ Ｐゴシック"/>
          <w:szCs w:val="21"/>
        </w:rPr>
        <w:t>180mmHg以上</w:t>
      </w:r>
      <w:r w:rsidR="00C04FF8" w:rsidRPr="00C576E5">
        <w:rPr>
          <w:rFonts w:ascii="ＭＳ Ｐゴシック" w:eastAsia="ＭＳ Ｐゴシック" w:hAnsi="ＭＳ Ｐゴシック"/>
          <w:szCs w:val="21"/>
        </w:rPr>
        <w:t>、</w:t>
      </w:r>
      <w:r w:rsidR="0029055E" w:rsidRPr="00C576E5">
        <w:rPr>
          <w:rFonts w:ascii="ＭＳ Ｐゴシック" w:eastAsia="ＭＳ Ｐゴシック" w:hAnsi="ＭＳ Ｐゴシック"/>
          <w:szCs w:val="21"/>
        </w:rPr>
        <w:t>拡張期血圧は120mmHg以上を示し</w:t>
      </w:r>
      <w:r w:rsidR="00C04FF8" w:rsidRPr="00C576E5">
        <w:rPr>
          <w:rFonts w:ascii="ＭＳ Ｐゴシック" w:eastAsia="ＭＳ Ｐゴシック" w:hAnsi="ＭＳ Ｐゴシック"/>
          <w:szCs w:val="21"/>
        </w:rPr>
        <w:t>、</w:t>
      </w:r>
      <w:r w:rsidR="0029055E" w:rsidRPr="00C576E5">
        <w:rPr>
          <w:rFonts w:ascii="ＭＳ Ｐゴシック" w:eastAsia="ＭＳ Ｐゴシック" w:hAnsi="ＭＳ Ｐゴシック"/>
          <w:szCs w:val="21"/>
        </w:rPr>
        <w:t>その</w:t>
      </w:r>
      <w:r w:rsidR="002C207F">
        <w:rPr>
          <w:rFonts w:ascii="ＭＳ Ｐゴシック" w:eastAsia="ＭＳ Ｐゴシック" w:hAnsi="ＭＳ Ｐゴシック" w:hint="eastAsia"/>
          <w:szCs w:val="21"/>
        </w:rPr>
        <w:t>他</w:t>
      </w:r>
      <w:r w:rsidR="0029055E" w:rsidRPr="00C576E5">
        <w:rPr>
          <w:rFonts w:ascii="ＭＳ Ｐゴシック" w:eastAsia="ＭＳ Ｐゴシック" w:hAnsi="ＭＳ Ｐゴシック"/>
          <w:szCs w:val="21"/>
        </w:rPr>
        <w:t>に高血圧に起因する標的臓器症状を有する</w:t>
      </w:r>
      <w:r w:rsidR="002C207F">
        <w:rPr>
          <w:rFonts w:ascii="ＭＳ Ｐゴシック" w:eastAsia="ＭＳ Ｐゴシック" w:hAnsi="ＭＳ Ｐゴシック" w:hint="eastAsia"/>
          <w:szCs w:val="21"/>
        </w:rPr>
        <w:t>。</w:t>
      </w:r>
      <w:r w:rsidR="000007C8">
        <w:rPr>
          <w:rFonts w:ascii="ＭＳ Ｐゴシック" w:eastAsia="ＭＳ Ｐゴシック" w:hAnsi="ＭＳ Ｐゴシック" w:cs="MS-PGothic"/>
          <w:color w:val="000000"/>
          <w:kern w:val="0"/>
          <w:szCs w:val="21"/>
        </w:rPr>
        <w:t>）</w:t>
      </w:r>
    </w:p>
    <w:p w14:paraId="4C1A229E" w14:textId="525A7A48" w:rsidR="0029055E" w:rsidRPr="00C576E5" w:rsidRDefault="00C756EA"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kern w:val="0"/>
          <w:szCs w:val="21"/>
        </w:rPr>
        <w:t>10</w:t>
      </w:r>
      <w:r w:rsidR="00791287">
        <w:rPr>
          <w:rFonts w:ascii="ＭＳ Ｐゴシック" w:eastAsia="ＭＳ Ｐゴシック" w:hAnsi="ＭＳ Ｐゴシック" w:cs="MS-PGothic" w:hint="eastAsia"/>
          <w:color w:val="000000"/>
          <w:kern w:val="0"/>
          <w:szCs w:val="21"/>
        </w:rPr>
        <w:t>．</w:t>
      </w:r>
      <w:r w:rsidR="0029055E" w:rsidRPr="00C576E5">
        <w:rPr>
          <w:rFonts w:ascii="ＭＳ Ｐゴシック" w:eastAsia="ＭＳ Ｐゴシック" w:hAnsi="ＭＳ Ｐゴシック" w:cs="MS-PGothic"/>
          <w:color w:val="000000"/>
          <w:kern w:val="0"/>
          <w:szCs w:val="21"/>
        </w:rPr>
        <w:t>血漿治療抵抗性</w:t>
      </w:r>
    </w:p>
    <w:p w14:paraId="21AEDB52" w14:textId="7411FCF6" w:rsidR="0029055E" w:rsidRPr="00C576E5" w:rsidRDefault="0029055E"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color w:val="000000"/>
          <w:kern w:val="0"/>
          <w:szCs w:val="21"/>
        </w:rPr>
        <w:t>1</w:t>
      </w:r>
      <w:r w:rsidR="00C756EA" w:rsidRPr="00C576E5">
        <w:rPr>
          <w:rFonts w:ascii="ＭＳ Ｐゴシック" w:eastAsia="ＭＳ Ｐゴシック" w:hAnsi="ＭＳ Ｐゴシック" w:cs="MS-PGothic"/>
          <w:kern w:val="0"/>
          <w:szCs w:val="21"/>
        </w:rPr>
        <w:t>1</w:t>
      </w:r>
      <w:r w:rsidR="00791287">
        <w:rPr>
          <w:rFonts w:ascii="ＭＳ Ｐゴシック" w:eastAsia="ＭＳ Ｐゴシック" w:hAnsi="ＭＳ Ｐゴシック" w:cs="MS-PGothic" w:hint="eastAsia"/>
          <w:color w:val="000000"/>
          <w:kern w:val="0"/>
          <w:szCs w:val="21"/>
        </w:rPr>
        <w:t>．</w:t>
      </w:r>
      <w:r w:rsidRPr="00C576E5">
        <w:rPr>
          <w:rFonts w:ascii="ＭＳ Ｐゴシック" w:eastAsia="ＭＳ Ｐゴシック" w:hAnsi="ＭＳ Ｐゴシック" w:cs="MS-PGothic"/>
          <w:color w:val="000000"/>
          <w:kern w:val="0"/>
          <w:szCs w:val="21"/>
        </w:rPr>
        <w:t>再</w:t>
      </w:r>
      <w:r w:rsidRPr="00C576E5">
        <w:rPr>
          <w:rFonts w:ascii="ＭＳ Ｐゴシック" w:eastAsia="ＭＳ Ｐゴシック" w:hAnsi="ＭＳ Ｐゴシック" w:cs="ＭＳ 明朝" w:hint="eastAsia"/>
          <w:color w:val="000000"/>
          <w:kern w:val="0"/>
          <w:szCs w:val="21"/>
        </w:rPr>
        <w:t>発</w:t>
      </w:r>
      <w:r w:rsidRPr="00C576E5">
        <w:rPr>
          <w:rFonts w:ascii="ＭＳ Ｐゴシック" w:eastAsia="ＭＳ Ｐゴシック" w:hAnsi="ＭＳ Ｐゴシック" w:cs="AVGmdBU" w:hint="eastAsia"/>
          <w:color w:val="000000"/>
          <w:kern w:val="0"/>
          <w:szCs w:val="21"/>
        </w:rPr>
        <w:t>例</w:t>
      </w:r>
    </w:p>
    <w:p w14:paraId="4C209D0C" w14:textId="4E616CFF" w:rsidR="0029055E" w:rsidRPr="00C576E5" w:rsidRDefault="0029055E"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AVGmdBU"/>
          <w:color w:val="000000"/>
          <w:kern w:val="0"/>
          <w:szCs w:val="21"/>
        </w:rPr>
        <w:t>1</w:t>
      </w:r>
      <w:r w:rsidR="00C756EA" w:rsidRPr="00C576E5">
        <w:rPr>
          <w:rFonts w:ascii="ＭＳ Ｐゴシック" w:eastAsia="ＭＳ Ｐゴシック" w:hAnsi="ＭＳ Ｐゴシック" w:cs="AVGmdBU"/>
          <w:kern w:val="0"/>
          <w:szCs w:val="21"/>
        </w:rPr>
        <w:t>2</w:t>
      </w:r>
      <w:r w:rsidR="00791287">
        <w:rPr>
          <w:rFonts w:ascii="ＭＳ Ｐゴシック" w:eastAsia="ＭＳ Ｐゴシック" w:hAnsi="ＭＳ Ｐゴシック" w:cs="MS-PGothic" w:hint="eastAsia"/>
          <w:color w:val="000000"/>
          <w:kern w:val="0"/>
          <w:szCs w:val="21"/>
        </w:rPr>
        <w:t>．</w:t>
      </w:r>
      <w:r w:rsidRPr="00C576E5">
        <w:rPr>
          <w:rFonts w:ascii="ＭＳ Ｐゴシック" w:eastAsia="ＭＳ Ｐゴシック" w:hAnsi="ＭＳ Ｐゴシック" w:cs="AVGmdBU"/>
          <w:color w:val="000000"/>
          <w:kern w:val="0"/>
          <w:szCs w:val="21"/>
        </w:rPr>
        <w:t>血漿治療</w:t>
      </w:r>
      <w:r w:rsidR="002C207F">
        <w:rPr>
          <w:rFonts w:ascii="ＭＳ Ｐゴシック" w:eastAsia="ＭＳ Ｐゴシック" w:hAnsi="ＭＳ Ｐゴシック" w:cs="AVGmdBU" w:hint="eastAsia"/>
          <w:color w:val="000000"/>
          <w:kern w:val="0"/>
          <w:szCs w:val="21"/>
        </w:rPr>
        <w:t>又</w:t>
      </w:r>
      <w:r w:rsidRPr="00C576E5">
        <w:rPr>
          <w:rFonts w:ascii="ＭＳ Ｐゴシック" w:eastAsia="ＭＳ Ｐゴシック" w:hAnsi="ＭＳ Ｐゴシック" w:cs="AVGmdBU"/>
          <w:color w:val="000000"/>
          <w:kern w:val="0"/>
          <w:szCs w:val="21"/>
        </w:rPr>
        <w:t>は抗補体抗体治療依存性</w:t>
      </w:r>
    </w:p>
    <w:p w14:paraId="1A35C169" w14:textId="77777777" w:rsidR="0029055E" w:rsidRPr="00C576E5" w:rsidRDefault="0029055E" w:rsidP="0029055E">
      <w:pPr>
        <w:autoSpaceDE w:val="0"/>
        <w:autoSpaceDN w:val="0"/>
        <w:adjustRightInd w:val="0"/>
        <w:jc w:val="left"/>
        <w:rPr>
          <w:rFonts w:ascii="ＭＳ Ｐゴシック" w:eastAsia="ＭＳ Ｐゴシック" w:hAnsi="ＭＳ Ｐゴシック" w:cs="MS-PGothic"/>
          <w:color w:val="FF0000"/>
          <w:kern w:val="0"/>
          <w:szCs w:val="21"/>
        </w:rPr>
      </w:pPr>
    </w:p>
    <w:p w14:paraId="1B4989C7" w14:textId="28F72F57" w:rsidR="0029055E" w:rsidRPr="00C576E5" w:rsidRDefault="0029055E" w:rsidP="0029055E">
      <w:pPr>
        <w:autoSpaceDE w:val="0"/>
        <w:autoSpaceDN w:val="0"/>
        <w:adjustRightInd w:val="0"/>
        <w:jc w:val="left"/>
        <w:rPr>
          <w:rFonts w:ascii="ＭＳ Ｐゴシック" w:eastAsia="ＭＳ Ｐゴシック" w:hAnsi="ＭＳ Ｐゴシック" w:cs="AVGmdBU"/>
          <w:color w:val="000000"/>
          <w:kern w:val="0"/>
          <w:szCs w:val="21"/>
        </w:rPr>
      </w:pPr>
      <w:r w:rsidRPr="00C576E5">
        <w:rPr>
          <w:rFonts w:ascii="ＭＳ Ｐゴシック" w:eastAsia="ＭＳ Ｐゴシック" w:hAnsi="ＭＳ Ｐゴシック" w:cs="ＭＳ 明朝" w:hint="eastAsia"/>
          <w:color w:val="000000"/>
          <w:kern w:val="0"/>
          <w:szCs w:val="21"/>
        </w:rPr>
        <w:t>軽</w:t>
      </w:r>
      <w:r w:rsidR="00791287">
        <w:rPr>
          <w:rFonts w:ascii="ＭＳ Ｐゴシック" w:eastAsia="ＭＳ Ｐゴシック" w:hAnsi="ＭＳ Ｐゴシック" w:cs="ＭＳ 明朝" w:hint="eastAsia"/>
          <w:color w:val="000000"/>
          <w:kern w:val="0"/>
          <w:szCs w:val="21"/>
        </w:rPr>
        <w:t xml:space="preserve"> </w:t>
      </w:r>
      <w:r w:rsidRPr="00C576E5">
        <w:rPr>
          <w:rFonts w:ascii="ＭＳ Ｐゴシック" w:eastAsia="ＭＳ Ｐゴシック" w:hAnsi="ＭＳ Ｐゴシック" w:cs="AVGmdBU" w:hint="eastAsia"/>
          <w:color w:val="000000"/>
          <w:kern w:val="0"/>
          <w:szCs w:val="21"/>
        </w:rPr>
        <w:t xml:space="preserve">症　</w:t>
      </w:r>
      <w:r w:rsidR="00791287">
        <w:rPr>
          <w:rFonts w:ascii="ＭＳ Ｐゴシック" w:eastAsia="ＭＳ Ｐゴシック" w:hAnsi="ＭＳ Ｐゴシック" w:cs="AVGmdBU" w:hint="eastAsia"/>
          <w:color w:val="000000"/>
          <w:kern w:val="0"/>
          <w:szCs w:val="21"/>
        </w:rPr>
        <w:t xml:space="preserve"> </w:t>
      </w:r>
      <w:r w:rsidRPr="00C576E5">
        <w:rPr>
          <w:rFonts w:ascii="ＭＳ Ｐゴシック" w:eastAsia="ＭＳ Ｐゴシック" w:hAnsi="ＭＳ Ｐゴシック" w:cs="AVGmdBU" w:hint="eastAsia"/>
          <w:color w:val="000000"/>
          <w:kern w:val="0"/>
          <w:szCs w:val="21"/>
        </w:rPr>
        <w:t>下記以外</w:t>
      </w:r>
    </w:p>
    <w:p w14:paraId="6F374658" w14:textId="77777777" w:rsidR="0029055E" w:rsidRPr="00C576E5" w:rsidRDefault="0029055E" w:rsidP="0029055E">
      <w:pPr>
        <w:autoSpaceDE w:val="0"/>
        <w:autoSpaceDN w:val="0"/>
        <w:adjustRightInd w:val="0"/>
        <w:jc w:val="left"/>
        <w:rPr>
          <w:rFonts w:ascii="ＭＳ Ｐゴシック" w:eastAsia="ＭＳ Ｐゴシック" w:hAnsi="ＭＳ Ｐゴシック" w:cs="MS-PGothic"/>
          <w:color w:val="000000"/>
          <w:kern w:val="0"/>
          <w:szCs w:val="21"/>
        </w:rPr>
      </w:pPr>
      <w:r w:rsidRPr="00C576E5">
        <w:rPr>
          <w:rFonts w:ascii="ＭＳ Ｐゴシック" w:eastAsia="ＭＳ Ｐゴシック" w:hAnsi="ＭＳ Ｐゴシック" w:cs="MS-PGothic" w:hint="eastAsia"/>
          <w:color w:val="000000"/>
          <w:kern w:val="0"/>
          <w:szCs w:val="21"/>
        </w:rPr>
        <w:t xml:space="preserve">中等症　</w:t>
      </w:r>
      <w:r w:rsidRPr="00C576E5">
        <w:rPr>
          <w:rFonts w:ascii="ＭＳ Ｐゴシック" w:eastAsia="ＭＳ Ｐゴシック" w:hAnsi="ＭＳ Ｐゴシック" w:cs="AVGmdBU" w:hint="eastAsia"/>
          <w:color w:val="000000"/>
          <w:kern w:val="0"/>
          <w:szCs w:val="21"/>
        </w:rPr>
        <w:t>１と２を満たす</w:t>
      </w:r>
    </w:p>
    <w:p w14:paraId="3692A0DF" w14:textId="0A9F4463" w:rsidR="0029055E" w:rsidRPr="00C576E5" w:rsidRDefault="0029055E" w:rsidP="0029055E">
      <w:pPr>
        <w:autoSpaceDE w:val="0"/>
        <w:autoSpaceDN w:val="0"/>
        <w:adjustRightInd w:val="0"/>
        <w:jc w:val="left"/>
        <w:rPr>
          <w:rFonts w:ascii="ＭＳ Ｐゴシック" w:eastAsia="ＭＳ Ｐゴシック" w:hAnsi="ＭＳ Ｐゴシック" w:cs="MS-PGothic"/>
          <w:color w:val="000000"/>
          <w:kern w:val="0"/>
          <w:sz w:val="24"/>
          <w:szCs w:val="24"/>
        </w:rPr>
      </w:pPr>
      <w:r w:rsidRPr="00C576E5">
        <w:rPr>
          <w:rFonts w:ascii="ＭＳ Ｐゴシック" w:eastAsia="ＭＳ Ｐゴシック" w:hAnsi="ＭＳ Ｐゴシック" w:cs="MS-PGothic" w:hint="eastAsia"/>
          <w:color w:val="000000"/>
          <w:kern w:val="0"/>
          <w:szCs w:val="21"/>
        </w:rPr>
        <w:t>重</w:t>
      </w:r>
      <w:r w:rsidR="00791287">
        <w:rPr>
          <w:rFonts w:ascii="ＭＳ Ｐゴシック" w:eastAsia="ＭＳ Ｐゴシック" w:hAnsi="ＭＳ Ｐゴシック" w:cs="MS-PGothic" w:hint="eastAsia"/>
          <w:color w:val="000000"/>
          <w:kern w:val="0"/>
          <w:szCs w:val="21"/>
        </w:rPr>
        <w:t xml:space="preserve"> </w:t>
      </w:r>
      <w:r w:rsidRPr="00C576E5">
        <w:rPr>
          <w:rFonts w:ascii="ＭＳ Ｐゴシック" w:eastAsia="ＭＳ Ｐゴシック" w:hAnsi="ＭＳ Ｐゴシック" w:cs="MS-PGothic" w:hint="eastAsia"/>
          <w:color w:val="000000"/>
          <w:kern w:val="0"/>
          <w:szCs w:val="21"/>
        </w:rPr>
        <w:t xml:space="preserve">症　</w:t>
      </w:r>
      <w:r w:rsidR="00791287">
        <w:rPr>
          <w:rFonts w:ascii="ＭＳ Ｐゴシック" w:eastAsia="ＭＳ Ｐゴシック" w:hAnsi="ＭＳ Ｐゴシック" w:cs="MS-PGothic" w:hint="eastAsia"/>
          <w:color w:val="000000"/>
          <w:kern w:val="0"/>
          <w:szCs w:val="21"/>
        </w:rPr>
        <w:t xml:space="preserve"> </w:t>
      </w:r>
      <w:r w:rsidRPr="00C576E5">
        <w:rPr>
          <w:rFonts w:ascii="ＭＳ Ｐゴシック" w:eastAsia="ＭＳ Ｐゴシック" w:hAnsi="ＭＳ Ｐゴシック" w:cs="AVGmdBU" w:hint="eastAsia"/>
          <w:color w:val="000000"/>
          <w:kern w:val="0"/>
          <w:szCs w:val="21"/>
        </w:rPr>
        <w:t>１あるいは２を満たし、</w:t>
      </w:r>
      <w:r w:rsidRPr="00C576E5">
        <w:rPr>
          <w:rFonts w:ascii="ＭＳ Ｐゴシック" w:eastAsia="ＭＳ Ｐゴシック" w:hAnsi="ＭＳ Ｐゴシック" w:cs="MS-PGothic" w:hint="eastAsia"/>
          <w:color w:val="000000"/>
          <w:kern w:val="0"/>
          <w:szCs w:val="21"/>
        </w:rPr>
        <w:t>３～</w:t>
      </w:r>
      <w:r w:rsidR="00C20034" w:rsidRPr="00C576E5">
        <w:rPr>
          <w:rFonts w:ascii="ＭＳ Ｐゴシック" w:eastAsia="ＭＳ Ｐゴシック" w:hAnsi="ＭＳ Ｐゴシック" w:cs="MS-PGothic"/>
          <w:kern w:val="0"/>
          <w:szCs w:val="21"/>
        </w:rPr>
        <w:t>12</w:t>
      </w:r>
      <w:r w:rsidRPr="00C576E5">
        <w:rPr>
          <w:rFonts w:ascii="ＭＳ Ｐゴシック" w:eastAsia="ＭＳ Ｐゴシック" w:hAnsi="ＭＳ Ｐゴシック" w:cs="MS-PGothic" w:hint="eastAsia"/>
          <w:color w:val="000000"/>
          <w:kern w:val="0"/>
          <w:szCs w:val="21"/>
        </w:rPr>
        <w:t>のいずれかを満たす</w:t>
      </w:r>
    </w:p>
    <w:p w14:paraId="32324B14" w14:textId="77777777" w:rsidR="0029055E" w:rsidRPr="00C576E5" w:rsidRDefault="0029055E" w:rsidP="0029055E">
      <w:pPr>
        <w:rPr>
          <w:rFonts w:ascii="ＭＳ Ｐゴシック" w:eastAsia="ＭＳ Ｐゴシック" w:hAnsi="ＭＳ Ｐゴシック"/>
          <w:sz w:val="18"/>
          <w:szCs w:val="18"/>
        </w:rPr>
      </w:pPr>
    </w:p>
    <w:p w14:paraId="4E76FD5B" w14:textId="77777777" w:rsidR="0029055E" w:rsidRPr="00C576E5" w:rsidRDefault="0029055E" w:rsidP="0029055E">
      <w:pPr>
        <w:rPr>
          <w:rFonts w:ascii="ＭＳ Ｐゴシック" w:eastAsia="ＭＳ Ｐゴシック" w:hAnsi="ＭＳ Ｐゴシック"/>
          <w:sz w:val="18"/>
          <w:szCs w:val="18"/>
        </w:rPr>
      </w:pPr>
      <w:r w:rsidRPr="00C576E5">
        <w:rPr>
          <w:rFonts w:ascii="ＭＳ Ｐゴシック" w:eastAsia="ＭＳ Ｐゴシック" w:hAnsi="ＭＳ Ｐゴシック"/>
          <w:sz w:val="18"/>
          <w:szCs w:val="18"/>
        </w:rPr>
        <w:t>AKI病期（KDIGO 2013）</w:t>
      </w:r>
    </w:p>
    <w:p w14:paraId="45E263A6" w14:textId="33AEFE79" w:rsidR="0029055E" w:rsidRPr="00C576E5" w:rsidRDefault="0029055E" w:rsidP="0029055E">
      <w:pPr>
        <w:rPr>
          <w:rFonts w:ascii="ＭＳ Ｐゴシック" w:eastAsia="ＭＳ Ｐゴシック" w:hAnsi="ＭＳ Ｐゴシック"/>
          <w:sz w:val="18"/>
          <w:szCs w:val="18"/>
        </w:rPr>
      </w:pPr>
      <w:r w:rsidRPr="00C576E5">
        <w:rPr>
          <w:rFonts w:ascii="ＭＳ Ｐゴシック" w:eastAsia="ＭＳ Ｐゴシック" w:hAnsi="ＭＳ Ｐゴシック" w:hint="eastAsia"/>
          <w:sz w:val="18"/>
          <w:szCs w:val="18"/>
        </w:rPr>
        <w:t xml:space="preserve">文献　</w:t>
      </w:r>
      <w:r w:rsidRPr="00C576E5">
        <w:rPr>
          <w:rFonts w:ascii="ＭＳ Ｐゴシック" w:eastAsia="ＭＳ Ｐゴシック" w:hAnsi="ＭＳ Ｐゴシック"/>
          <w:sz w:val="18"/>
          <w:szCs w:val="18"/>
        </w:rPr>
        <w:t xml:space="preserve">KDIGO Clinical Practice Guideline for Acute Kidney Injury </w:t>
      </w:r>
      <w:r w:rsidRPr="00C576E5">
        <w:rPr>
          <w:rFonts w:ascii="ＭＳ Ｐゴシック" w:eastAsia="ＭＳ Ｐゴシック" w:hAnsi="ＭＳ Ｐゴシック"/>
          <w:b/>
          <w:sz w:val="18"/>
          <w:szCs w:val="18"/>
        </w:rPr>
        <w:t>Kidney International Supplements</w:t>
      </w:r>
      <w:r w:rsidRPr="00C576E5">
        <w:rPr>
          <w:rFonts w:ascii="ＭＳ Ｐゴシック" w:eastAsia="ＭＳ Ｐゴシック" w:hAnsi="ＭＳ Ｐゴシック"/>
          <w:sz w:val="18"/>
          <w:szCs w:val="18"/>
        </w:rPr>
        <w:t xml:space="preserve"> </w:t>
      </w:r>
      <w:r w:rsidR="000007C8">
        <w:rPr>
          <w:rFonts w:ascii="ＭＳ Ｐゴシック" w:eastAsia="ＭＳ Ｐゴシック" w:hAnsi="ＭＳ Ｐゴシック"/>
          <w:sz w:val="18"/>
          <w:szCs w:val="18"/>
        </w:rPr>
        <w:t>（</w:t>
      </w:r>
      <w:r w:rsidRPr="00C576E5">
        <w:rPr>
          <w:rFonts w:ascii="ＭＳ Ｐゴシック" w:eastAsia="ＭＳ Ｐゴシック" w:hAnsi="ＭＳ Ｐゴシック"/>
          <w:sz w:val="18"/>
          <w:szCs w:val="18"/>
        </w:rPr>
        <w:t>2012</w:t>
      </w:r>
      <w:r w:rsidR="000007C8">
        <w:rPr>
          <w:rFonts w:ascii="ＭＳ Ｐゴシック" w:eastAsia="ＭＳ Ｐゴシック" w:hAnsi="ＭＳ Ｐゴシック"/>
          <w:sz w:val="18"/>
          <w:szCs w:val="18"/>
        </w:rPr>
        <w:t>）</w:t>
      </w:r>
      <w:r w:rsidRPr="00C576E5">
        <w:rPr>
          <w:rFonts w:ascii="ＭＳ Ｐゴシック" w:eastAsia="ＭＳ Ｐゴシック" w:hAnsi="ＭＳ Ｐゴシック"/>
          <w:sz w:val="18"/>
          <w:szCs w:val="18"/>
        </w:rPr>
        <w:t xml:space="preserve"> 2,1-138</w:t>
      </w:r>
    </w:p>
    <w:tbl>
      <w:tblPr>
        <w:tblStyle w:val="a3"/>
        <w:tblW w:w="0" w:type="auto"/>
        <w:tblLook w:val="04A0" w:firstRow="1" w:lastRow="0" w:firstColumn="1" w:lastColumn="0" w:noHBand="0" w:noVBand="1"/>
      </w:tblPr>
      <w:tblGrid>
        <w:gridCol w:w="2900"/>
        <w:gridCol w:w="2901"/>
        <w:gridCol w:w="2901"/>
      </w:tblGrid>
      <w:tr w:rsidR="0029055E" w:rsidRPr="00791287" w14:paraId="3E0FCC8D" w14:textId="77777777" w:rsidTr="0029055E">
        <w:tc>
          <w:tcPr>
            <w:tcW w:w="2900" w:type="dxa"/>
            <w:tcBorders>
              <w:top w:val="single" w:sz="4" w:space="0" w:color="auto"/>
              <w:left w:val="single" w:sz="4" w:space="0" w:color="auto"/>
              <w:bottom w:val="single" w:sz="4" w:space="0" w:color="auto"/>
              <w:right w:val="single" w:sz="4" w:space="0" w:color="auto"/>
            </w:tcBorders>
          </w:tcPr>
          <w:p w14:paraId="1915BE1C" w14:textId="77777777" w:rsidR="0029055E" w:rsidRPr="00C576E5" w:rsidRDefault="0029055E">
            <w:pPr>
              <w:rPr>
                <w:rFonts w:ascii="ＭＳ Ｐゴシック" w:eastAsia="ＭＳ Ｐゴシック" w:hAnsi="ＭＳ Ｐゴシック"/>
                <w:sz w:val="18"/>
                <w:szCs w:val="18"/>
              </w:rPr>
            </w:pPr>
          </w:p>
        </w:tc>
        <w:tc>
          <w:tcPr>
            <w:tcW w:w="2901" w:type="dxa"/>
            <w:tcBorders>
              <w:top w:val="single" w:sz="4" w:space="0" w:color="auto"/>
              <w:left w:val="single" w:sz="4" w:space="0" w:color="auto"/>
              <w:bottom w:val="single" w:sz="4" w:space="0" w:color="auto"/>
              <w:right w:val="single" w:sz="4" w:space="0" w:color="auto"/>
            </w:tcBorders>
            <w:hideMark/>
          </w:tcPr>
          <w:p w14:paraId="722AF3BD" w14:textId="77777777"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cs="HiraKakuPro-W3" w:hint="eastAsia"/>
                <w:kern w:val="0"/>
                <w:sz w:val="18"/>
                <w:szCs w:val="18"/>
              </w:rPr>
              <w:t>血清クレアチニン</w:t>
            </w:r>
          </w:p>
        </w:tc>
        <w:tc>
          <w:tcPr>
            <w:tcW w:w="2901" w:type="dxa"/>
            <w:tcBorders>
              <w:top w:val="single" w:sz="4" w:space="0" w:color="auto"/>
              <w:left w:val="single" w:sz="4" w:space="0" w:color="auto"/>
              <w:bottom w:val="single" w:sz="4" w:space="0" w:color="auto"/>
              <w:right w:val="single" w:sz="4" w:space="0" w:color="auto"/>
            </w:tcBorders>
            <w:hideMark/>
          </w:tcPr>
          <w:p w14:paraId="74D58302" w14:textId="77777777"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cs="HiraKakuPro-W3" w:hint="eastAsia"/>
                <w:kern w:val="0"/>
                <w:sz w:val="18"/>
                <w:szCs w:val="18"/>
              </w:rPr>
              <w:t>尿量</w:t>
            </w:r>
          </w:p>
        </w:tc>
      </w:tr>
      <w:tr w:rsidR="0029055E" w:rsidRPr="00791287" w14:paraId="640DBAD1" w14:textId="77777777" w:rsidTr="0029055E">
        <w:tc>
          <w:tcPr>
            <w:tcW w:w="2900" w:type="dxa"/>
            <w:tcBorders>
              <w:top w:val="single" w:sz="4" w:space="0" w:color="auto"/>
              <w:left w:val="single" w:sz="4" w:space="0" w:color="auto"/>
              <w:bottom w:val="single" w:sz="4" w:space="0" w:color="auto"/>
              <w:right w:val="single" w:sz="4" w:space="0" w:color="auto"/>
            </w:tcBorders>
            <w:hideMark/>
          </w:tcPr>
          <w:p w14:paraId="7F271B8E" w14:textId="77777777"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hint="eastAsia"/>
                <w:sz w:val="18"/>
                <w:szCs w:val="18"/>
              </w:rPr>
              <w:t>病期１</w:t>
            </w:r>
          </w:p>
        </w:tc>
        <w:tc>
          <w:tcPr>
            <w:tcW w:w="2901" w:type="dxa"/>
            <w:tcBorders>
              <w:top w:val="single" w:sz="4" w:space="0" w:color="auto"/>
              <w:left w:val="single" w:sz="4" w:space="0" w:color="auto"/>
              <w:bottom w:val="single" w:sz="4" w:space="0" w:color="auto"/>
              <w:right w:val="single" w:sz="4" w:space="0" w:color="auto"/>
            </w:tcBorders>
            <w:hideMark/>
          </w:tcPr>
          <w:p w14:paraId="1A590ABA" w14:textId="5B653415" w:rsidR="0029055E" w:rsidRPr="00C576E5" w:rsidRDefault="00FC6581" w:rsidP="00247572">
            <w:pPr>
              <w:rPr>
                <w:rFonts w:ascii="ＭＳ Ｐゴシック" w:eastAsia="ＭＳ Ｐゴシック" w:hAnsi="ＭＳ Ｐゴシック" w:cs="HiraKakuPro-W3"/>
                <w:kern w:val="0"/>
                <w:sz w:val="18"/>
                <w:szCs w:val="18"/>
              </w:rPr>
            </w:pPr>
            <w:r w:rsidRPr="00C576E5">
              <w:rPr>
                <w:rFonts w:ascii="ＭＳ Ｐゴシック" w:eastAsia="ＭＳ Ｐゴシック" w:hAnsi="ＭＳ Ｐゴシック" w:cs="HiraKakuPro-W3" w:hint="eastAsia"/>
                <w:kern w:val="0"/>
                <w:sz w:val="18"/>
                <w:szCs w:val="18"/>
              </w:rPr>
              <w:t>基礎</w:t>
            </w:r>
            <w:r w:rsidR="0029055E" w:rsidRPr="00C576E5">
              <w:rPr>
                <w:rFonts w:ascii="ＭＳ Ｐゴシック" w:eastAsia="ＭＳ Ｐゴシック" w:hAnsi="ＭＳ Ｐゴシック" w:cs="HiraKakuPro-W3" w:hint="eastAsia"/>
                <w:kern w:val="0"/>
                <w:sz w:val="18"/>
                <w:szCs w:val="18"/>
              </w:rPr>
              <w:t>値の</w:t>
            </w:r>
            <w:r w:rsidR="0029055E" w:rsidRPr="00C576E5">
              <w:rPr>
                <w:rFonts w:ascii="ＭＳ Ｐゴシック" w:eastAsia="ＭＳ Ｐゴシック" w:hAnsi="ＭＳ Ｐゴシック" w:cs="HiraKakuPro-W3"/>
                <w:kern w:val="0"/>
                <w:sz w:val="18"/>
                <w:szCs w:val="18"/>
              </w:rPr>
              <w:t>1.5</w:t>
            </w:r>
            <w:r w:rsidR="00C20034" w:rsidRPr="00C576E5">
              <w:rPr>
                <w:rFonts w:ascii="ＭＳ Ｐゴシック" w:eastAsia="ＭＳ Ｐゴシック" w:hAnsi="ＭＳ Ｐゴシック" w:cs="HiraKakuPro-W3" w:hint="eastAsia"/>
                <w:kern w:val="0"/>
                <w:sz w:val="18"/>
                <w:szCs w:val="18"/>
              </w:rPr>
              <w:t>～</w:t>
            </w:r>
            <w:r w:rsidR="0029055E" w:rsidRPr="00C576E5">
              <w:rPr>
                <w:rFonts w:ascii="ＭＳ Ｐゴシック" w:eastAsia="ＭＳ Ｐゴシック" w:hAnsi="ＭＳ Ｐゴシック" w:cs="HiraKakuPro-W3"/>
                <w:kern w:val="0"/>
                <w:sz w:val="18"/>
                <w:szCs w:val="18"/>
              </w:rPr>
              <w:t>1.9倍</w:t>
            </w:r>
          </w:p>
        </w:tc>
        <w:tc>
          <w:tcPr>
            <w:tcW w:w="2901" w:type="dxa"/>
            <w:tcBorders>
              <w:top w:val="single" w:sz="4" w:space="0" w:color="auto"/>
              <w:left w:val="single" w:sz="4" w:space="0" w:color="auto"/>
              <w:bottom w:val="single" w:sz="4" w:space="0" w:color="auto"/>
              <w:right w:val="single" w:sz="4" w:space="0" w:color="auto"/>
            </w:tcBorders>
            <w:hideMark/>
          </w:tcPr>
          <w:p w14:paraId="64FD4A06" w14:textId="18C7200F" w:rsidR="0029055E" w:rsidRPr="00C576E5" w:rsidRDefault="005F6CE9">
            <w:pPr>
              <w:rPr>
                <w:rFonts w:ascii="ＭＳ Ｐゴシック" w:eastAsia="ＭＳ Ｐゴシック" w:hAnsi="ＭＳ Ｐゴシック" w:cs="HiraKakuPro-W3"/>
                <w:kern w:val="0"/>
                <w:sz w:val="18"/>
                <w:szCs w:val="18"/>
              </w:rPr>
            </w:pPr>
            <w:r>
              <w:rPr>
                <w:rFonts w:ascii="ＭＳ Ｐゴシック" w:eastAsia="ＭＳ Ｐゴシック" w:hAnsi="ＭＳ Ｐゴシック" w:cs="HiraKakuPro-W3" w:hint="eastAsia"/>
                <w:kern w:val="0"/>
                <w:sz w:val="18"/>
                <w:szCs w:val="18"/>
              </w:rPr>
              <w:t>６</w:t>
            </w:r>
            <w:r w:rsidR="0029055E" w:rsidRPr="00C576E5">
              <w:rPr>
                <w:rFonts w:ascii="ＭＳ Ｐゴシック" w:eastAsia="ＭＳ Ｐゴシック" w:hAnsi="ＭＳ Ｐゴシック" w:cs="HiraKakuPro-W3"/>
                <w:kern w:val="0"/>
                <w:sz w:val="18"/>
                <w:szCs w:val="18"/>
              </w:rPr>
              <w:t>から12時間で</w:t>
            </w:r>
            <w:r w:rsidR="00C20034" w:rsidRPr="00C576E5">
              <w:rPr>
                <w:rFonts w:ascii="ＭＳ Ｐゴシック" w:eastAsia="ＭＳ Ｐゴシック" w:hAnsi="ＭＳ Ｐゴシック" w:cs="HiraKakuPro-W3" w:hint="eastAsia"/>
                <w:kern w:val="0"/>
                <w:sz w:val="18"/>
                <w:szCs w:val="18"/>
              </w:rPr>
              <w:t>＜</w:t>
            </w:r>
            <w:r w:rsidR="0029055E" w:rsidRPr="00C576E5">
              <w:rPr>
                <w:rFonts w:ascii="ＭＳ Ｐゴシック" w:eastAsia="ＭＳ Ｐゴシック" w:hAnsi="ＭＳ Ｐゴシック" w:cs="HiraKakuPro-W3"/>
                <w:kern w:val="0"/>
                <w:sz w:val="18"/>
                <w:szCs w:val="18"/>
              </w:rPr>
              <w:t>0.5m</w:t>
            </w:r>
            <w:r w:rsidR="00857562" w:rsidRPr="00C576E5">
              <w:rPr>
                <w:rFonts w:ascii="ＭＳ Ｐゴシック" w:eastAsia="ＭＳ Ｐゴシック" w:hAnsi="ＭＳ Ｐゴシック" w:cs="HiraKakuPro-W3"/>
                <w:kern w:val="0"/>
                <w:sz w:val="18"/>
                <w:szCs w:val="18"/>
              </w:rPr>
              <w:t>L</w:t>
            </w:r>
            <w:r w:rsidR="0029055E" w:rsidRPr="00C576E5">
              <w:rPr>
                <w:rFonts w:ascii="ＭＳ Ｐゴシック" w:eastAsia="ＭＳ Ｐゴシック" w:hAnsi="ＭＳ Ｐゴシック" w:cs="HiraKakuPro-W3"/>
                <w:kern w:val="0"/>
                <w:sz w:val="18"/>
                <w:szCs w:val="18"/>
              </w:rPr>
              <w:t>/kg/時</w:t>
            </w:r>
          </w:p>
        </w:tc>
      </w:tr>
      <w:tr w:rsidR="0029055E" w:rsidRPr="00791287" w14:paraId="18BC0EEC" w14:textId="77777777" w:rsidTr="0029055E">
        <w:tc>
          <w:tcPr>
            <w:tcW w:w="2900" w:type="dxa"/>
            <w:tcBorders>
              <w:top w:val="single" w:sz="4" w:space="0" w:color="auto"/>
              <w:left w:val="single" w:sz="4" w:space="0" w:color="auto"/>
              <w:bottom w:val="single" w:sz="4" w:space="0" w:color="auto"/>
              <w:right w:val="single" w:sz="4" w:space="0" w:color="auto"/>
            </w:tcBorders>
            <w:hideMark/>
          </w:tcPr>
          <w:p w14:paraId="7DC4E0AE" w14:textId="77777777"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hint="eastAsia"/>
                <w:sz w:val="18"/>
                <w:szCs w:val="18"/>
              </w:rPr>
              <w:t>病期２</w:t>
            </w:r>
          </w:p>
        </w:tc>
        <w:tc>
          <w:tcPr>
            <w:tcW w:w="2901" w:type="dxa"/>
            <w:tcBorders>
              <w:top w:val="single" w:sz="4" w:space="0" w:color="auto"/>
              <w:left w:val="single" w:sz="4" w:space="0" w:color="auto"/>
              <w:bottom w:val="single" w:sz="4" w:space="0" w:color="auto"/>
              <w:right w:val="single" w:sz="4" w:space="0" w:color="auto"/>
            </w:tcBorders>
            <w:hideMark/>
          </w:tcPr>
          <w:p w14:paraId="04EC5D9D" w14:textId="2A258F7B"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cs="HiraKakuPro-W3" w:hint="eastAsia"/>
                <w:kern w:val="0"/>
                <w:sz w:val="18"/>
                <w:szCs w:val="18"/>
              </w:rPr>
              <w:t>基礎</w:t>
            </w:r>
            <w:r w:rsidRPr="00C576E5">
              <w:rPr>
                <w:rFonts w:ascii="ＭＳ Ｐゴシック" w:eastAsia="ＭＳ Ｐゴシック" w:hAnsi="ＭＳ Ｐゴシック" w:cs="ＭＳ 明朝" w:hint="eastAsia"/>
                <w:kern w:val="0"/>
                <w:sz w:val="18"/>
                <w:szCs w:val="18"/>
              </w:rPr>
              <w:t>値</w:t>
            </w:r>
            <w:r w:rsidRPr="00C576E5">
              <w:rPr>
                <w:rFonts w:ascii="ＭＳ Ｐゴシック" w:eastAsia="ＭＳ Ｐゴシック" w:hAnsi="ＭＳ Ｐゴシック" w:cs="AVGmdBU" w:hint="eastAsia"/>
                <w:kern w:val="0"/>
                <w:sz w:val="18"/>
                <w:szCs w:val="18"/>
              </w:rPr>
              <w:t>の</w:t>
            </w:r>
            <w:r w:rsidRPr="00C576E5">
              <w:rPr>
                <w:rFonts w:ascii="ＭＳ Ｐゴシック" w:eastAsia="ＭＳ Ｐゴシック" w:hAnsi="ＭＳ Ｐゴシック" w:cs="HiraKakuPro-W3"/>
                <w:kern w:val="0"/>
                <w:sz w:val="18"/>
                <w:szCs w:val="18"/>
              </w:rPr>
              <w:t>2.0</w:t>
            </w:r>
            <w:r w:rsidR="00C20034" w:rsidRPr="00C576E5">
              <w:rPr>
                <w:rFonts w:ascii="ＭＳ Ｐゴシック" w:eastAsia="ＭＳ Ｐゴシック" w:hAnsi="ＭＳ Ｐゴシック" w:cs="HiraKakuPro-W3" w:hint="eastAsia"/>
                <w:kern w:val="0"/>
                <w:sz w:val="18"/>
                <w:szCs w:val="18"/>
              </w:rPr>
              <w:t>～</w:t>
            </w:r>
            <w:r w:rsidRPr="00C576E5">
              <w:rPr>
                <w:rFonts w:ascii="ＭＳ Ｐゴシック" w:eastAsia="ＭＳ Ｐゴシック" w:hAnsi="ＭＳ Ｐゴシック" w:cs="HiraKakuPro-W3"/>
                <w:kern w:val="0"/>
                <w:sz w:val="18"/>
                <w:szCs w:val="18"/>
              </w:rPr>
              <w:t xml:space="preserve">2.9 倍 </w:t>
            </w:r>
          </w:p>
        </w:tc>
        <w:tc>
          <w:tcPr>
            <w:tcW w:w="2901" w:type="dxa"/>
            <w:tcBorders>
              <w:top w:val="single" w:sz="4" w:space="0" w:color="auto"/>
              <w:left w:val="single" w:sz="4" w:space="0" w:color="auto"/>
              <w:bottom w:val="single" w:sz="4" w:space="0" w:color="auto"/>
              <w:right w:val="single" w:sz="4" w:space="0" w:color="auto"/>
            </w:tcBorders>
            <w:hideMark/>
          </w:tcPr>
          <w:p w14:paraId="7AD000CF" w14:textId="19F9DAFD"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cs="HiraKakuPro-W3"/>
                <w:kern w:val="0"/>
                <w:sz w:val="18"/>
                <w:szCs w:val="18"/>
              </w:rPr>
              <w:t>12</w:t>
            </w:r>
            <w:r w:rsidRPr="00C576E5">
              <w:rPr>
                <w:rFonts w:ascii="ＭＳ Ｐゴシック" w:eastAsia="ＭＳ Ｐゴシック" w:hAnsi="ＭＳ Ｐゴシック" w:cs="HiraKakuPro-W3" w:hint="eastAsia"/>
                <w:kern w:val="0"/>
                <w:sz w:val="18"/>
                <w:szCs w:val="18"/>
              </w:rPr>
              <w:t>時間以上で</w:t>
            </w:r>
            <w:r w:rsidR="00C20034" w:rsidRPr="00C576E5">
              <w:rPr>
                <w:rFonts w:ascii="ＭＳ Ｐゴシック" w:eastAsia="ＭＳ Ｐゴシック" w:hAnsi="ＭＳ Ｐゴシック" w:cs="HiraKakuPro-W3" w:hint="eastAsia"/>
                <w:kern w:val="0"/>
                <w:sz w:val="18"/>
                <w:szCs w:val="18"/>
              </w:rPr>
              <w:t>＜</w:t>
            </w:r>
            <w:r w:rsidRPr="00C576E5">
              <w:rPr>
                <w:rFonts w:ascii="ＭＳ Ｐゴシック" w:eastAsia="ＭＳ Ｐゴシック" w:hAnsi="ＭＳ Ｐゴシック" w:cs="HiraKakuPro-W3"/>
                <w:kern w:val="0"/>
                <w:sz w:val="18"/>
                <w:szCs w:val="18"/>
              </w:rPr>
              <w:t>0.5m</w:t>
            </w:r>
            <w:r w:rsidR="00857562" w:rsidRPr="00C576E5">
              <w:rPr>
                <w:rFonts w:ascii="ＭＳ Ｐゴシック" w:eastAsia="ＭＳ Ｐゴシック" w:hAnsi="ＭＳ Ｐゴシック" w:cs="HiraKakuPro-W3"/>
                <w:kern w:val="0"/>
                <w:sz w:val="18"/>
                <w:szCs w:val="18"/>
              </w:rPr>
              <w:t>L</w:t>
            </w:r>
            <w:r w:rsidRPr="00C576E5">
              <w:rPr>
                <w:rFonts w:ascii="ＭＳ Ｐゴシック" w:eastAsia="ＭＳ Ｐゴシック" w:hAnsi="ＭＳ Ｐゴシック" w:cs="HiraKakuPro-W3"/>
                <w:kern w:val="0"/>
                <w:sz w:val="18"/>
                <w:szCs w:val="18"/>
              </w:rPr>
              <w:t>/kg/時</w:t>
            </w:r>
          </w:p>
        </w:tc>
      </w:tr>
      <w:tr w:rsidR="0029055E" w:rsidRPr="00791287" w14:paraId="63522FFF" w14:textId="77777777" w:rsidTr="0029055E">
        <w:tc>
          <w:tcPr>
            <w:tcW w:w="2900" w:type="dxa"/>
            <w:tcBorders>
              <w:top w:val="single" w:sz="4" w:space="0" w:color="auto"/>
              <w:left w:val="single" w:sz="4" w:space="0" w:color="auto"/>
              <w:bottom w:val="single" w:sz="4" w:space="0" w:color="auto"/>
              <w:right w:val="single" w:sz="4" w:space="0" w:color="auto"/>
            </w:tcBorders>
            <w:hideMark/>
          </w:tcPr>
          <w:p w14:paraId="019521D2" w14:textId="77777777"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hint="eastAsia"/>
                <w:sz w:val="18"/>
                <w:szCs w:val="18"/>
              </w:rPr>
              <w:t>病期３</w:t>
            </w:r>
          </w:p>
        </w:tc>
        <w:tc>
          <w:tcPr>
            <w:tcW w:w="2901" w:type="dxa"/>
            <w:tcBorders>
              <w:top w:val="single" w:sz="4" w:space="0" w:color="auto"/>
              <w:left w:val="single" w:sz="4" w:space="0" w:color="auto"/>
              <w:bottom w:val="single" w:sz="4" w:space="0" w:color="auto"/>
              <w:right w:val="single" w:sz="4" w:space="0" w:color="auto"/>
            </w:tcBorders>
            <w:hideMark/>
          </w:tcPr>
          <w:p w14:paraId="7D5F6C24" w14:textId="6791BA7D" w:rsidR="0029055E" w:rsidRPr="00C576E5" w:rsidRDefault="0029055E">
            <w:pPr>
              <w:autoSpaceDE w:val="0"/>
              <w:autoSpaceDN w:val="0"/>
              <w:adjustRightInd w:val="0"/>
              <w:jc w:val="left"/>
              <w:rPr>
                <w:rFonts w:ascii="ＭＳ Ｐゴシック" w:eastAsia="ＭＳ Ｐゴシック" w:hAnsi="ＭＳ Ｐゴシック" w:cs="MS-Mincho"/>
                <w:kern w:val="0"/>
                <w:sz w:val="18"/>
                <w:szCs w:val="18"/>
              </w:rPr>
            </w:pPr>
            <w:r w:rsidRPr="00C576E5">
              <w:rPr>
                <w:rFonts w:ascii="ＭＳ Ｐゴシック" w:eastAsia="ＭＳ Ｐゴシック" w:hAnsi="ＭＳ Ｐゴシック" w:cs="HiraKakuPro-W3" w:hint="eastAsia"/>
                <w:kern w:val="0"/>
                <w:sz w:val="18"/>
                <w:szCs w:val="18"/>
              </w:rPr>
              <w:t>基礎</w:t>
            </w:r>
            <w:r w:rsidRPr="00C576E5">
              <w:rPr>
                <w:rFonts w:ascii="ＭＳ Ｐゴシック" w:eastAsia="ＭＳ Ｐゴシック" w:hAnsi="ＭＳ Ｐゴシック" w:cs="ＭＳ 明朝" w:hint="eastAsia"/>
                <w:kern w:val="0"/>
                <w:sz w:val="18"/>
                <w:szCs w:val="18"/>
              </w:rPr>
              <w:t>値</w:t>
            </w:r>
            <w:r w:rsidRPr="00C576E5">
              <w:rPr>
                <w:rFonts w:ascii="ＭＳ Ｐゴシック" w:eastAsia="ＭＳ Ｐゴシック" w:hAnsi="ＭＳ Ｐゴシック" w:cs="AVGmdBU" w:hint="eastAsia"/>
                <w:kern w:val="0"/>
                <w:sz w:val="18"/>
                <w:szCs w:val="18"/>
              </w:rPr>
              <w:t>の</w:t>
            </w:r>
            <w:r w:rsidR="00247572">
              <w:rPr>
                <w:rFonts w:ascii="ＭＳ Ｐゴシック" w:eastAsia="ＭＳ Ｐゴシック" w:hAnsi="ＭＳ Ｐゴシック" w:cs="HiraKakuPro-W3" w:hint="eastAsia"/>
                <w:kern w:val="0"/>
                <w:sz w:val="18"/>
                <w:szCs w:val="18"/>
              </w:rPr>
              <w:t>３</w:t>
            </w:r>
            <w:r w:rsidRPr="00C576E5">
              <w:rPr>
                <w:rFonts w:ascii="ＭＳ Ｐゴシック" w:eastAsia="ＭＳ Ｐゴシック" w:hAnsi="ＭＳ Ｐゴシック" w:cs="HiraKakuPro-W3" w:hint="eastAsia"/>
                <w:kern w:val="0"/>
                <w:sz w:val="18"/>
                <w:szCs w:val="18"/>
              </w:rPr>
              <w:t>倍</w:t>
            </w:r>
            <w:r w:rsidR="00F02DDF">
              <w:rPr>
                <w:rFonts w:ascii="ＭＳ Ｐゴシック" w:eastAsia="ＭＳ Ｐゴシック" w:hAnsi="ＭＳ Ｐゴシック" w:cs="HiraKakuPro-W3" w:hint="eastAsia"/>
                <w:kern w:val="0"/>
                <w:sz w:val="18"/>
                <w:szCs w:val="18"/>
              </w:rPr>
              <w:t>若しく</w:t>
            </w:r>
            <w:r w:rsidRPr="00C576E5">
              <w:rPr>
                <w:rFonts w:ascii="ＭＳ Ｐゴシック" w:eastAsia="ＭＳ Ｐゴシック" w:hAnsi="ＭＳ Ｐゴシック" w:cs="HiraKakuPro-W3" w:hint="eastAsia"/>
                <w:kern w:val="0"/>
                <w:sz w:val="18"/>
                <w:szCs w:val="18"/>
              </w:rPr>
              <w:t>は</w:t>
            </w:r>
            <w:r w:rsidRPr="00C576E5">
              <w:rPr>
                <w:rFonts w:ascii="ＭＳ Ｐゴシック" w:eastAsia="ＭＳ Ｐゴシック" w:hAnsi="ＭＳ Ｐゴシック" w:cs="LucidaGrande" w:hint="eastAsia"/>
                <w:kern w:val="0"/>
                <w:sz w:val="18"/>
                <w:szCs w:val="18"/>
              </w:rPr>
              <w:t>血清クレアチニン</w:t>
            </w:r>
            <w:r w:rsidRPr="00C576E5">
              <w:rPr>
                <w:rFonts w:ascii="ＭＳ Ｐゴシック" w:eastAsia="ＭＳ Ｐゴシック" w:hAnsi="ＭＳ Ｐゴシック" w:cs="LucidaGrande"/>
                <w:kern w:val="0"/>
                <w:sz w:val="18"/>
                <w:szCs w:val="18"/>
              </w:rPr>
              <w:t>≥</w:t>
            </w:r>
            <w:r w:rsidRPr="00C576E5">
              <w:rPr>
                <w:rFonts w:ascii="ＭＳ Ｐゴシック" w:eastAsia="ＭＳ Ｐゴシック" w:hAnsi="ＭＳ Ｐゴシック" w:cs="HiraKakuPro-W3"/>
                <w:kern w:val="0"/>
                <w:sz w:val="18"/>
                <w:szCs w:val="18"/>
              </w:rPr>
              <w:t>4.0mg/d</w:t>
            </w:r>
            <w:r w:rsidR="00857562" w:rsidRPr="00C576E5">
              <w:rPr>
                <w:rFonts w:ascii="ＭＳ Ｐゴシック" w:eastAsia="ＭＳ Ｐゴシック" w:hAnsi="ＭＳ Ｐゴシック" w:cs="HiraKakuPro-W3"/>
                <w:kern w:val="0"/>
                <w:sz w:val="18"/>
                <w:szCs w:val="18"/>
              </w:rPr>
              <w:t>L</w:t>
            </w:r>
            <w:r w:rsidRPr="00C576E5">
              <w:rPr>
                <w:rFonts w:ascii="ＭＳ Ｐゴシック" w:eastAsia="ＭＳ Ｐゴシック" w:hAnsi="ＭＳ Ｐゴシック" w:cs="HiraKakuPro-W3"/>
                <w:kern w:val="0"/>
                <w:sz w:val="18"/>
                <w:szCs w:val="18"/>
              </w:rPr>
              <w:t xml:space="preserve"> </w:t>
            </w:r>
            <w:r w:rsidRPr="00C576E5">
              <w:rPr>
                <w:rFonts w:ascii="ＭＳ Ｐゴシック" w:eastAsia="ＭＳ Ｐゴシック" w:hAnsi="ＭＳ Ｐゴシック" w:cs="MS-Mincho" w:hint="eastAsia"/>
                <w:kern w:val="0"/>
                <w:sz w:val="18"/>
                <w:szCs w:val="18"/>
              </w:rPr>
              <w:t>の</w:t>
            </w:r>
            <w:r w:rsidRPr="00C576E5">
              <w:rPr>
                <w:rFonts w:ascii="ＭＳ Ｐゴシック" w:eastAsia="ＭＳ Ｐゴシック" w:hAnsi="ＭＳ Ｐゴシック" w:cs="ＭＳ 明朝" w:hint="eastAsia"/>
                <w:kern w:val="0"/>
                <w:sz w:val="18"/>
                <w:szCs w:val="18"/>
              </w:rPr>
              <w:t>増</w:t>
            </w:r>
            <w:r w:rsidRPr="00C576E5">
              <w:rPr>
                <w:rFonts w:ascii="ＭＳ Ｐゴシック" w:eastAsia="ＭＳ Ｐゴシック" w:hAnsi="ＭＳ Ｐゴシック" w:cs="AVGmdBU" w:hint="eastAsia"/>
                <w:kern w:val="0"/>
                <w:sz w:val="18"/>
                <w:szCs w:val="18"/>
              </w:rPr>
              <w:t>加</w:t>
            </w:r>
            <w:r w:rsidR="00F02DDF">
              <w:rPr>
                <w:rFonts w:ascii="ＭＳ Ｐゴシック" w:eastAsia="ＭＳ Ｐゴシック" w:hAnsi="ＭＳ Ｐゴシック" w:cs="AVGmdBU" w:hint="eastAsia"/>
                <w:kern w:val="0"/>
                <w:sz w:val="18"/>
                <w:szCs w:val="18"/>
              </w:rPr>
              <w:t>、</w:t>
            </w:r>
          </w:p>
          <w:p w14:paraId="50C4AC85" w14:textId="5CAC39AE" w:rsidR="0029055E" w:rsidRPr="00C576E5" w:rsidRDefault="0029055E">
            <w:pPr>
              <w:autoSpaceDE w:val="0"/>
              <w:autoSpaceDN w:val="0"/>
              <w:adjustRightInd w:val="0"/>
              <w:jc w:val="left"/>
              <w:rPr>
                <w:rFonts w:ascii="ＭＳ Ｐゴシック" w:eastAsia="ＭＳ Ｐゴシック" w:hAnsi="ＭＳ Ｐゴシック" w:cs="HiraKakuPro-W3"/>
                <w:kern w:val="0"/>
                <w:sz w:val="18"/>
                <w:szCs w:val="18"/>
              </w:rPr>
            </w:pPr>
            <w:r w:rsidRPr="00C576E5">
              <w:rPr>
                <w:rFonts w:ascii="ＭＳ Ｐゴシック" w:eastAsia="ＭＳ Ｐゴシック" w:hAnsi="ＭＳ Ｐゴシック" w:cs="HiraKakuPro-W3" w:hint="eastAsia"/>
                <w:kern w:val="0"/>
                <w:sz w:val="18"/>
                <w:szCs w:val="18"/>
              </w:rPr>
              <w:t>腎代替療法の開始</w:t>
            </w:r>
            <w:r w:rsidR="00F02DDF">
              <w:rPr>
                <w:rFonts w:ascii="ＭＳ Ｐゴシック" w:eastAsia="ＭＳ Ｐゴシック" w:hAnsi="ＭＳ Ｐゴシック" w:cs="HiraKakuPro-W3" w:hint="eastAsia"/>
                <w:kern w:val="0"/>
                <w:sz w:val="18"/>
                <w:szCs w:val="18"/>
              </w:rPr>
              <w:t>、</w:t>
            </w:r>
          </w:p>
          <w:p w14:paraId="5F39CBE7" w14:textId="562DB41B" w:rsidR="00F02DDF" w:rsidRDefault="00F02DDF">
            <w:pPr>
              <w:autoSpaceDE w:val="0"/>
              <w:autoSpaceDN w:val="0"/>
              <w:adjustRightInd w:val="0"/>
              <w:jc w:val="left"/>
              <w:rPr>
                <w:rFonts w:ascii="ＭＳ Ｐゴシック" w:eastAsia="ＭＳ Ｐゴシック" w:hAnsi="ＭＳ Ｐゴシック" w:cs="HiraKakuPro-W3"/>
                <w:kern w:val="0"/>
                <w:sz w:val="18"/>
                <w:szCs w:val="18"/>
              </w:rPr>
            </w:pPr>
            <w:r>
              <w:rPr>
                <w:rFonts w:ascii="ＭＳ Ｐゴシック" w:eastAsia="ＭＳ Ｐゴシック" w:hAnsi="ＭＳ Ｐゴシック" w:cs="HiraKakuPro-W3" w:hint="eastAsia"/>
                <w:kern w:val="0"/>
                <w:sz w:val="18"/>
                <w:szCs w:val="18"/>
              </w:rPr>
              <w:t>又</w:t>
            </w:r>
            <w:r w:rsidR="0029055E" w:rsidRPr="00C576E5">
              <w:rPr>
                <w:rFonts w:ascii="ＭＳ Ｐゴシック" w:eastAsia="ＭＳ Ｐゴシック" w:hAnsi="ＭＳ Ｐゴシック" w:cs="HiraKakuPro-W3" w:hint="eastAsia"/>
                <w:kern w:val="0"/>
                <w:sz w:val="18"/>
                <w:szCs w:val="18"/>
              </w:rPr>
              <w:t>は、</w:t>
            </w:r>
          </w:p>
          <w:p w14:paraId="39202317" w14:textId="32635F3A" w:rsidR="00C20034" w:rsidRPr="00C576E5" w:rsidRDefault="0029055E">
            <w:pPr>
              <w:autoSpaceDE w:val="0"/>
              <w:autoSpaceDN w:val="0"/>
              <w:adjustRightInd w:val="0"/>
              <w:jc w:val="left"/>
              <w:rPr>
                <w:rFonts w:ascii="ＭＳ Ｐゴシック" w:eastAsia="ＭＳ Ｐゴシック" w:hAnsi="ＭＳ Ｐゴシック" w:cs="AVGmdBU"/>
                <w:kern w:val="0"/>
                <w:sz w:val="18"/>
                <w:szCs w:val="18"/>
              </w:rPr>
            </w:pPr>
            <w:r w:rsidRPr="00C576E5">
              <w:rPr>
                <w:rFonts w:ascii="ＭＳ Ｐゴシック" w:eastAsia="ＭＳ Ｐゴシック" w:hAnsi="ＭＳ Ｐゴシック" w:cs="HiraKakuPro-W3"/>
                <w:kern w:val="0"/>
                <w:sz w:val="18"/>
                <w:szCs w:val="18"/>
              </w:rPr>
              <w:t>18</w:t>
            </w:r>
            <w:r w:rsidRPr="00C576E5">
              <w:rPr>
                <w:rFonts w:ascii="ＭＳ Ｐゴシック" w:eastAsia="ＭＳ Ｐゴシック" w:hAnsi="ＭＳ Ｐゴシック" w:cs="ＭＳ 明朝" w:hint="eastAsia"/>
                <w:kern w:val="0"/>
                <w:sz w:val="18"/>
                <w:szCs w:val="18"/>
              </w:rPr>
              <w:t>歳</w:t>
            </w:r>
            <w:r w:rsidRPr="00C576E5">
              <w:rPr>
                <w:rFonts w:ascii="ＭＳ Ｐゴシック" w:eastAsia="ＭＳ Ｐゴシック" w:hAnsi="ＭＳ Ｐゴシック" w:cs="AVGmdBU" w:hint="eastAsia"/>
                <w:kern w:val="0"/>
                <w:sz w:val="18"/>
                <w:szCs w:val="18"/>
              </w:rPr>
              <w:t>未</w:t>
            </w:r>
            <w:r w:rsidRPr="00C576E5">
              <w:rPr>
                <w:rFonts w:ascii="ＭＳ Ｐゴシック" w:eastAsia="ＭＳ Ｐゴシック" w:hAnsi="ＭＳ Ｐゴシック" w:cs="ＭＳ 明朝" w:hint="eastAsia"/>
                <w:kern w:val="0"/>
                <w:sz w:val="18"/>
                <w:szCs w:val="18"/>
              </w:rPr>
              <w:t>満</w:t>
            </w:r>
            <w:r w:rsidRPr="00C576E5">
              <w:rPr>
                <w:rFonts w:ascii="ＭＳ Ｐゴシック" w:eastAsia="ＭＳ Ｐゴシック" w:hAnsi="ＭＳ Ｐゴシック" w:cs="AVGmdBU" w:hint="eastAsia"/>
                <w:kern w:val="0"/>
                <w:sz w:val="18"/>
                <w:szCs w:val="18"/>
              </w:rPr>
              <w:t>の患者では</w:t>
            </w:r>
          </w:p>
          <w:p w14:paraId="241B4582" w14:textId="294911BB" w:rsidR="0029055E" w:rsidRPr="00C576E5" w:rsidRDefault="0029055E">
            <w:pPr>
              <w:autoSpaceDE w:val="0"/>
              <w:autoSpaceDN w:val="0"/>
              <w:adjustRightInd w:val="0"/>
              <w:jc w:val="left"/>
              <w:rPr>
                <w:rFonts w:ascii="ＭＳ Ｐゴシック" w:eastAsia="ＭＳ Ｐゴシック" w:hAnsi="ＭＳ Ｐゴシック" w:cs="HiraKakuPro-W3"/>
                <w:kern w:val="0"/>
                <w:sz w:val="18"/>
                <w:szCs w:val="18"/>
              </w:rPr>
            </w:pPr>
            <w:r w:rsidRPr="00C576E5">
              <w:rPr>
                <w:rFonts w:ascii="ＭＳ Ｐゴシック" w:eastAsia="ＭＳ Ｐゴシック" w:hAnsi="ＭＳ Ｐゴシック" w:cs="HiraKakuPro-W3"/>
                <w:kern w:val="0"/>
                <w:sz w:val="18"/>
                <w:szCs w:val="18"/>
              </w:rPr>
              <w:t>eGFR</w:t>
            </w:r>
            <w:r w:rsidR="007744F2">
              <w:rPr>
                <w:rFonts w:ascii="ＭＳ Ｐゴシック" w:eastAsia="ＭＳ Ｐゴシック" w:hAnsi="ＭＳ Ｐゴシック" w:cs="HiraKakuPro-W3" w:hint="eastAsia"/>
                <w:kern w:val="0"/>
                <w:sz w:val="18"/>
                <w:szCs w:val="18"/>
              </w:rPr>
              <w:t>＜</w:t>
            </w:r>
            <w:r w:rsidRPr="00C576E5">
              <w:rPr>
                <w:rFonts w:ascii="ＭＳ Ｐゴシック" w:eastAsia="ＭＳ Ｐゴシック" w:hAnsi="ＭＳ Ｐゴシック" w:cs="HiraKakuPro-W3"/>
                <w:kern w:val="0"/>
                <w:sz w:val="18"/>
                <w:szCs w:val="18"/>
              </w:rPr>
              <w:t>35m</w:t>
            </w:r>
            <w:r w:rsidR="00857562" w:rsidRPr="00C576E5">
              <w:rPr>
                <w:rFonts w:ascii="ＭＳ Ｐゴシック" w:eastAsia="ＭＳ Ｐゴシック" w:hAnsi="ＭＳ Ｐゴシック" w:cs="HiraKakuPro-W3"/>
                <w:kern w:val="0"/>
                <w:sz w:val="18"/>
                <w:szCs w:val="18"/>
              </w:rPr>
              <w:t>L</w:t>
            </w:r>
            <w:r w:rsidRPr="00C576E5">
              <w:rPr>
                <w:rFonts w:ascii="ＭＳ Ｐゴシック" w:eastAsia="ＭＳ Ｐゴシック" w:hAnsi="ＭＳ Ｐゴシック" w:cs="HiraKakuPro-W3"/>
                <w:kern w:val="0"/>
                <w:sz w:val="18"/>
                <w:szCs w:val="18"/>
              </w:rPr>
              <w:t>/min/1.73m</w:t>
            </w:r>
            <w:r w:rsidRPr="00C576E5">
              <w:rPr>
                <w:rFonts w:ascii="ＭＳ Ｐゴシック" w:eastAsia="ＭＳ Ｐゴシック" w:hAnsi="ＭＳ Ｐゴシック" w:cs="HiraKakuPro-W3"/>
                <w:kern w:val="0"/>
                <w:sz w:val="18"/>
                <w:szCs w:val="18"/>
                <w:vertAlign w:val="superscript"/>
              </w:rPr>
              <w:t>2</w:t>
            </w:r>
            <w:r w:rsidRPr="00C576E5">
              <w:rPr>
                <w:rFonts w:ascii="ＭＳ Ｐゴシック" w:eastAsia="ＭＳ Ｐゴシック" w:hAnsi="ＭＳ Ｐゴシック" w:cs="HiraKakuPro-W3"/>
                <w:kern w:val="0"/>
                <w:sz w:val="18"/>
                <w:szCs w:val="18"/>
              </w:rPr>
              <w:t xml:space="preserve"> の低下</w:t>
            </w:r>
          </w:p>
        </w:tc>
        <w:tc>
          <w:tcPr>
            <w:tcW w:w="2901" w:type="dxa"/>
            <w:tcBorders>
              <w:top w:val="single" w:sz="4" w:space="0" w:color="auto"/>
              <w:left w:val="single" w:sz="4" w:space="0" w:color="auto"/>
              <w:bottom w:val="single" w:sz="4" w:space="0" w:color="auto"/>
              <w:right w:val="single" w:sz="4" w:space="0" w:color="auto"/>
            </w:tcBorders>
            <w:hideMark/>
          </w:tcPr>
          <w:p w14:paraId="454641E0" w14:textId="1553963E" w:rsidR="0029055E" w:rsidRPr="00C576E5" w:rsidRDefault="0029055E">
            <w:pPr>
              <w:autoSpaceDE w:val="0"/>
              <w:autoSpaceDN w:val="0"/>
              <w:adjustRightInd w:val="0"/>
              <w:jc w:val="left"/>
              <w:rPr>
                <w:rFonts w:ascii="ＭＳ Ｐゴシック" w:eastAsia="ＭＳ Ｐゴシック" w:hAnsi="ＭＳ Ｐゴシック" w:cs="HiraKakuPro-W3"/>
                <w:kern w:val="0"/>
                <w:sz w:val="18"/>
                <w:szCs w:val="18"/>
              </w:rPr>
            </w:pPr>
            <w:r w:rsidRPr="00C576E5">
              <w:rPr>
                <w:rFonts w:ascii="ＭＳ Ｐゴシック" w:eastAsia="ＭＳ Ｐゴシック" w:hAnsi="ＭＳ Ｐゴシック" w:cs="HiraKakuPro-W3"/>
                <w:kern w:val="0"/>
                <w:sz w:val="18"/>
                <w:szCs w:val="18"/>
              </w:rPr>
              <w:t>24</w:t>
            </w:r>
            <w:r w:rsidRPr="00C576E5">
              <w:rPr>
                <w:rFonts w:ascii="ＭＳ Ｐゴシック" w:eastAsia="ＭＳ Ｐゴシック" w:hAnsi="ＭＳ Ｐゴシック" w:cs="HiraKakuPro-W3" w:hint="eastAsia"/>
                <w:kern w:val="0"/>
                <w:sz w:val="18"/>
                <w:szCs w:val="18"/>
              </w:rPr>
              <w:t>時間以上で</w:t>
            </w:r>
            <w:r w:rsidR="00C20034" w:rsidRPr="00C576E5">
              <w:rPr>
                <w:rFonts w:ascii="ＭＳ Ｐゴシック" w:eastAsia="ＭＳ Ｐゴシック" w:hAnsi="ＭＳ Ｐゴシック" w:cs="HiraKakuPro-W3" w:hint="eastAsia"/>
                <w:kern w:val="0"/>
                <w:sz w:val="18"/>
                <w:szCs w:val="18"/>
              </w:rPr>
              <w:t>＜</w:t>
            </w:r>
            <w:r w:rsidRPr="00C576E5">
              <w:rPr>
                <w:rFonts w:ascii="ＭＳ Ｐゴシック" w:eastAsia="ＭＳ Ｐゴシック" w:hAnsi="ＭＳ Ｐゴシック" w:cs="HiraKakuPro-W3"/>
                <w:kern w:val="0"/>
                <w:sz w:val="18"/>
                <w:szCs w:val="18"/>
              </w:rPr>
              <w:t>0.3m</w:t>
            </w:r>
            <w:r w:rsidR="00857562" w:rsidRPr="00C576E5">
              <w:rPr>
                <w:rFonts w:ascii="ＭＳ Ｐゴシック" w:eastAsia="ＭＳ Ｐゴシック" w:hAnsi="ＭＳ Ｐゴシック" w:cs="HiraKakuPro-W3"/>
                <w:kern w:val="0"/>
                <w:sz w:val="18"/>
                <w:szCs w:val="18"/>
              </w:rPr>
              <w:t>L</w:t>
            </w:r>
            <w:r w:rsidRPr="00C576E5">
              <w:rPr>
                <w:rFonts w:ascii="ＭＳ Ｐゴシック" w:eastAsia="ＭＳ Ｐゴシック" w:hAnsi="ＭＳ Ｐゴシック" w:cs="HiraKakuPro-W3"/>
                <w:kern w:val="0"/>
                <w:sz w:val="18"/>
                <w:szCs w:val="18"/>
              </w:rPr>
              <w:t>/kg/時</w:t>
            </w:r>
          </w:p>
          <w:p w14:paraId="335A0A50" w14:textId="42B7837E" w:rsidR="0029055E" w:rsidRPr="00C576E5" w:rsidRDefault="002C207F">
            <w:pPr>
              <w:autoSpaceDE w:val="0"/>
              <w:autoSpaceDN w:val="0"/>
              <w:adjustRightInd w:val="0"/>
              <w:jc w:val="left"/>
              <w:rPr>
                <w:rFonts w:ascii="ＭＳ Ｐゴシック" w:eastAsia="ＭＳ Ｐゴシック" w:hAnsi="ＭＳ Ｐゴシック" w:cs="HiraKakuPro-W3"/>
                <w:kern w:val="0"/>
                <w:sz w:val="18"/>
                <w:szCs w:val="18"/>
              </w:rPr>
            </w:pPr>
            <w:r>
              <w:rPr>
                <w:rFonts w:ascii="ＭＳ Ｐゴシック" w:eastAsia="ＭＳ Ｐゴシック" w:hAnsi="ＭＳ Ｐゴシック" w:cs="HiraKakuPro-W3" w:hint="eastAsia"/>
                <w:kern w:val="0"/>
                <w:sz w:val="18"/>
                <w:szCs w:val="18"/>
              </w:rPr>
              <w:t>又</w:t>
            </w:r>
            <w:r w:rsidR="0029055E" w:rsidRPr="00C576E5">
              <w:rPr>
                <w:rFonts w:ascii="ＭＳ Ｐゴシック" w:eastAsia="ＭＳ Ｐゴシック" w:hAnsi="ＭＳ Ｐゴシック" w:cs="HiraKakuPro-W3" w:hint="eastAsia"/>
                <w:kern w:val="0"/>
                <w:sz w:val="18"/>
                <w:szCs w:val="18"/>
              </w:rPr>
              <w:t>は</w:t>
            </w:r>
          </w:p>
          <w:p w14:paraId="204A7409" w14:textId="153C50BE" w:rsidR="0029055E" w:rsidRPr="00C576E5" w:rsidRDefault="0029055E">
            <w:pPr>
              <w:rPr>
                <w:rFonts w:ascii="ＭＳ Ｐゴシック" w:eastAsia="ＭＳ Ｐゴシック" w:hAnsi="ＭＳ Ｐゴシック"/>
                <w:sz w:val="18"/>
                <w:szCs w:val="18"/>
              </w:rPr>
            </w:pPr>
            <w:r w:rsidRPr="00C576E5">
              <w:rPr>
                <w:rFonts w:ascii="ＭＳ Ｐゴシック" w:eastAsia="ＭＳ Ｐゴシック" w:hAnsi="ＭＳ Ｐゴシック" w:cs="HiraKakuPro-W3"/>
                <w:kern w:val="0"/>
                <w:sz w:val="18"/>
                <w:szCs w:val="18"/>
              </w:rPr>
              <w:t>12</w:t>
            </w:r>
            <w:r w:rsidRPr="00C576E5">
              <w:rPr>
                <w:rFonts w:ascii="ＭＳ Ｐゴシック" w:eastAsia="ＭＳ Ｐゴシック" w:hAnsi="ＭＳ Ｐゴシック" w:cs="HiraKakuPro-W3" w:hint="eastAsia"/>
                <w:kern w:val="0"/>
                <w:sz w:val="18"/>
                <w:szCs w:val="18"/>
              </w:rPr>
              <w:t>時間以上の無尿</w:t>
            </w:r>
          </w:p>
        </w:tc>
      </w:tr>
    </w:tbl>
    <w:p w14:paraId="6308225A" w14:textId="5DD8577A" w:rsidR="0029055E" w:rsidRPr="00C576E5" w:rsidRDefault="0029055E" w:rsidP="0029055E">
      <w:pPr>
        <w:rPr>
          <w:rFonts w:ascii="ＭＳ Ｐゴシック" w:eastAsia="ＭＳ Ｐゴシック" w:hAnsi="ＭＳ Ｐゴシック"/>
          <w:sz w:val="18"/>
          <w:szCs w:val="18"/>
        </w:rPr>
      </w:pPr>
      <w:r w:rsidRPr="00C576E5">
        <w:rPr>
          <w:rFonts w:ascii="ＭＳ Ｐゴシック" w:eastAsia="ＭＳ Ｐゴシック" w:hAnsi="ＭＳ Ｐゴシック" w:hint="eastAsia"/>
          <w:sz w:val="18"/>
          <w:szCs w:val="18"/>
        </w:rPr>
        <w:t>基礎値の実測値がない場合は</w:t>
      </w:r>
      <w:r w:rsidR="002C207F">
        <w:rPr>
          <w:rFonts w:ascii="ＭＳ Ｐゴシック" w:eastAsia="ＭＳ Ｐゴシック" w:hAnsi="ＭＳ Ｐゴシック" w:hint="eastAsia"/>
          <w:sz w:val="18"/>
          <w:szCs w:val="18"/>
        </w:rPr>
        <w:t>、</w:t>
      </w:r>
      <w:r w:rsidRPr="00C576E5">
        <w:rPr>
          <w:rFonts w:ascii="ＭＳ Ｐゴシック" w:eastAsia="ＭＳ Ｐゴシック" w:hAnsi="ＭＳ Ｐゴシック" w:hint="eastAsia"/>
          <w:sz w:val="18"/>
          <w:szCs w:val="18"/>
        </w:rPr>
        <w:t>予測される基礎値で判定</w:t>
      </w:r>
      <w:r w:rsidR="002C207F">
        <w:rPr>
          <w:rFonts w:ascii="ＭＳ Ｐゴシック" w:eastAsia="ＭＳ Ｐゴシック" w:hAnsi="ＭＳ Ｐゴシック" w:hint="eastAsia"/>
          <w:sz w:val="18"/>
          <w:szCs w:val="18"/>
        </w:rPr>
        <w:t>。</w:t>
      </w:r>
    </w:p>
    <w:p w14:paraId="4A1AB2EF" w14:textId="77777777" w:rsidR="0029055E" w:rsidRPr="00C576E5" w:rsidRDefault="0029055E" w:rsidP="0029055E">
      <w:pPr>
        <w:widowControl/>
        <w:jc w:val="left"/>
        <w:rPr>
          <w:rFonts w:ascii="ＭＳ Ｐゴシック" w:eastAsia="ＭＳ Ｐゴシック" w:hAnsi="ＭＳ Ｐゴシック" w:cs="Arial"/>
          <w:b/>
          <w:bCs/>
          <w:color w:val="000000"/>
          <w:sz w:val="18"/>
          <w:szCs w:val="18"/>
        </w:rPr>
      </w:pPr>
    </w:p>
    <w:p w14:paraId="652289F1" w14:textId="7A71FBE0" w:rsidR="0029055E" w:rsidRPr="005C0536" w:rsidRDefault="0029055E" w:rsidP="0029055E">
      <w:pPr>
        <w:widowControl/>
        <w:jc w:val="left"/>
        <w:rPr>
          <w:rFonts w:ascii="ＭＳ Ｐゴシック" w:eastAsia="ＭＳ Ｐゴシック" w:hAnsi="ＭＳ Ｐゴシック"/>
          <w:szCs w:val="21"/>
        </w:rPr>
      </w:pPr>
      <w:r w:rsidRPr="00C576E5">
        <w:rPr>
          <w:rFonts w:ascii="ＭＳ Ｐゴシック" w:eastAsia="ＭＳ Ｐゴシック" w:hAnsi="ＭＳ Ｐゴシック"/>
          <w:kern w:val="0"/>
          <w:sz w:val="18"/>
          <w:szCs w:val="18"/>
        </w:rPr>
        <w:br w:type="page"/>
      </w:r>
      <w:r w:rsidRPr="005C0536">
        <w:rPr>
          <w:rFonts w:ascii="ＭＳ Ｐゴシック" w:eastAsia="ＭＳ Ｐゴシック" w:hAnsi="ＭＳ Ｐゴシック" w:hint="eastAsia"/>
          <w:szCs w:val="21"/>
        </w:rPr>
        <w:lastRenderedPageBreak/>
        <w:t>日本人小児の年齢・性別ごとの血清</w:t>
      </w:r>
      <w:r w:rsidR="00C20034">
        <w:rPr>
          <w:rFonts w:ascii="ＭＳ Ｐゴシック" w:eastAsia="ＭＳ Ｐゴシック" w:hAnsi="ＭＳ Ｐゴシック" w:hint="eastAsia"/>
          <w:szCs w:val="21"/>
        </w:rPr>
        <w:t>クレアチニン</w:t>
      </w:r>
      <w:r w:rsidRPr="005C0536">
        <w:rPr>
          <w:rFonts w:ascii="ＭＳ Ｐゴシック" w:eastAsia="ＭＳ Ｐゴシック" w:hAnsi="ＭＳ Ｐゴシック" w:hint="eastAsia"/>
          <w:szCs w:val="21"/>
        </w:rPr>
        <w:t>基準</w:t>
      </w:r>
    </w:p>
    <w:p w14:paraId="7912BCD6" w14:textId="77777777" w:rsidR="0029055E" w:rsidRDefault="0029055E" w:rsidP="0029055E">
      <w:pPr>
        <w:widowControl/>
        <w:jc w:val="left"/>
        <w:rPr>
          <w:sz w:val="24"/>
        </w:rPr>
      </w:pPr>
    </w:p>
    <w:tbl>
      <w:tblPr>
        <w:tblpPr w:leftFromText="142" w:rightFromText="142" w:tblpY="802"/>
        <w:tblW w:w="3980" w:type="dxa"/>
        <w:tblCellMar>
          <w:left w:w="0" w:type="dxa"/>
          <w:right w:w="0" w:type="dxa"/>
        </w:tblCellMar>
        <w:tblLook w:val="04A0" w:firstRow="1" w:lastRow="0" w:firstColumn="1" w:lastColumn="0" w:noHBand="0" w:noVBand="1"/>
      </w:tblPr>
      <w:tblGrid>
        <w:gridCol w:w="2160"/>
        <w:gridCol w:w="1820"/>
      </w:tblGrid>
      <w:tr w:rsidR="0029055E" w14:paraId="60EEEAC5" w14:textId="77777777" w:rsidTr="0029055E">
        <w:trPr>
          <w:trHeight w:val="591"/>
        </w:trPr>
        <w:tc>
          <w:tcPr>
            <w:tcW w:w="2160" w:type="dxa"/>
            <w:tcBorders>
              <w:top w:val="single" w:sz="8" w:space="0" w:color="000000"/>
              <w:left w:val="nil"/>
              <w:bottom w:val="single" w:sz="8" w:space="0" w:color="000000"/>
              <w:right w:val="nil"/>
            </w:tcBorders>
            <w:shd w:val="clear" w:color="auto" w:fill="C6D9F1"/>
            <w:tcMar>
              <w:top w:w="14" w:type="dxa"/>
              <w:left w:w="46" w:type="dxa"/>
              <w:bottom w:w="0" w:type="dxa"/>
              <w:right w:w="46" w:type="dxa"/>
            </w:tcMar>
            <w:vAlign w:val="center"/>
            <w:hideMark/>
          </w:tcPr>
          <w:p w14:paraId="5EE3593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hint="eastAsia"/>
                <w:b/>
                <w:bCs/>
              </w:rPr>
              <w:t>年齢</w:t>
            </w:r>
          </w:p>
        </w:tc>
        <w:tc>
          <w:tcPr>
            <w:tcW w:w="1820" w:type="dxa"/>
            <w:tcBorders>
              <w:top w:val="single" w:sz="8" w:space="0" w:color="000000"/>
              <w:left w:val="nil"/>
              <w:bottom w:val="single" w:sz="8" w:space="0" w:color="000000"/>
              <w:right w:val="nil"/>
            </w:tcBorders>
            <w:shd w:val="clear" w:color="auto" w:fill="C6D9F1"/>
            <w:tcMar>
              <w:top w:w="14" w:type="dxa"/>
              <w:left w:w="46" w:type="dxa"/>
              <w:bottom w:w="0" w:type="dxa"/>
              <w:right w:w="46" w:type="dxa"/>
            </w:tcMar>
            <w:vAlign w:val="center"/>
            <w:hideMark/>
          </w:tcPr>
          <w:p w14:paraId="7A07858B" w14:textId="01D8AB9A" w:rsidR="00C20034" w:rsidRPr="00C576E5" w:rsidRDefault="0029055E">
            <w:pPr>
              <w:rPr>
                <w:rFonts w:ascii="ＭＳ Ｐゴシック" w:eastAsia="ＭＳ Ｐゴシック" w:hAnsi="ＭＳ Ｐゴシック"/>
                <w:b/>
                <w:bCs/>
              </w:rPr>
            </w:pPr>
            <w:r w:rsidRPr="00C576E5">
              <w:rPr>
                <w:rFonts w:ascii="ＭＳ Ｐゴシック" w:eastAsia="ＭＳ Ｐゴシック" w:hAnsi="ＭＳ Ｐゴシック"/>
                <w:b/>
                <w:bCs/>
              </w:rPr>
              <w:t>50</w:t>
            </w:r>
            <w:r w:rsidR="00A56B4B">
              <w:rPr>
                <w:rFonts w:ascii="ＭＳ Ｐゴシック" w:eastAsia="ＭＳ Ｐゴシック" w:hAnsi="ＭＳ Ｐゴシック" w:hint="eastAsia"/>
                <w:b/>
                <w:bCs/>
              </w:rPr>
              <w:t>％</w:t>
            </w:r>
            <w:r w:rsidRPr="00C576E5">
              <w:rPr>
                <w:rFonts w:ascii="ＭＳ Ｐゴシック" w:eastAsia="ＭＳ Ｐゴシック" w:hAnsi="ＭＳ Ｐゴシック" w:hint="eastAsia"/>
                <w:b/>
                <w:bCs/>
              </w:rPr>
              <w:t>タイル値</w:t>
            </w:r>
          </w:p>
          <w:p w14:paraId="52E2C6BC" w14:textId="0D9B26C0"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hint="eastAsia"/>
                <w:b/>
                <w:bCs/>
              </w:rPr>
              <w:t>（中央値）</w:t>
            </w:r>
            <w:r w:rsidRPr="00C576E5">
              <w:rPr>
                <w:rFonts w:ascii="ＭＳ Ｐゴシック" w:eastAsia="ＭＳ Ｐゴシック" w:hAnsi="ＭＳ Ｐゴシック"/>
                <w:b/>
                <w:bCs/>
              </w:rPr>
              <w:t xml:space="preserve"> </w:t>
            </w:r>
          </w:p>
        </w:tc>
      </w:tr>
      <w:tr w:rsidR="0029055E" w14:paraId="2A292EF1" w14:textId="77777777" w:rsidTr="0029055E">
        <w:trPr>
          <w:trHeight w:val="318"/>
        </w:trPr>
        <w:tc>
          <w:tcPr>
            <w:tcW w:w="2160" w:type="dxa"/>
            <w:tcBorders>
              <w:top w:val="single" w:sz="8" w:space="0" w:color="000000"/>
              <w:left w:val="nil"/>
              <w:bottom w:val="nil"/>
              <w:right w:val="nil"/>
            </w:tcBorders>
            <w:tcMar>
              <w:top w:w="14" w:type="dxa"/>
              <w:left w:w="46" w:type="dxa"/>
              <w:bottom w:w="0" w:type="dxa"/>
              <w:right w:w="46" w:type="dxa"/>
            </w:tcMar>
            <w:vAlign w:val="center"/>
            <w:hideMark/>
          </w:tcPr>
          <w:p w14:paraId="48B1648D" w14:textId="32A76689" w:rsidR="0029055E" w:rsidRPr="00C576E5" w:rsidRDefault="00CB73FB" w:rsidP="00247572">
            <w:pPr>
              <w:rPr>
                <w:rFonts w:ascii="ＭＳ Ｐゴシック" w:eastAsia="ＭＳ Ｐゴシック" w:hAnsi="ＭＳ Ｐゴシック"/>
              </w:rPr>
            </w:pPr>
            <w:r w:rsidRPr="00C576E5">
              <w:rPr>
                <w:rFonts w:ascii="ＭＳ Ｐゴシック" w:eastAsia="ＭＳ Ｐゴシック" w:hAnsi="ＭＳ Ｐゴシック" w:hint="eastAsia"/>
                <w:b/>
                <w:bCs/>
              </w:rPr>
              <w:t>３</w:t>
            </w:r>
            <w:r w:rsidR="00C20034" w:rsidRPr="00C576E5">
              <w:rPr>
                <w:rFonts w:ascii="ＭＳ Ｐゴシック" w:eastAsia="ＭＳ Ｐゴシック" w:hAnsi="ＭＳ Ｐゴシック" w:hint="eastAsia"/>
                <w:b/>
                <w:bCs/>
              </w:rPr>
              <w:t>～</w:t>
            </w:r>
            <w:r w:rsidRPr="00C576E5">
              <w:rPr>
                <w:rFonts w:ascii="ＭＳ Ｐゴシック" w:eastAsia="ＭＳ Ｐゴシック" w:hAnsi="ＭＳ Ｐゴシック" w:hint="eastAsia"/>
                <w:b/>
                <w:bCs/>
              </w:rPr>
              <w:t>５</w:t>
            </w:r>
            <w:r w:rsidR="0029055E" w:rsidRPr="00C576E5">
              <w:rPr>
                <w:rFonts w:ascii="ＭＳ Ｐゴシック" w:eastAsia="ＭＳ Ｐゴシック" w:hAnsi="ＭＳ Ｐゴシック" w:hint="eastAsia"/>
                <w:b/>
                <w:bCs/>
              </w:rPr>
              <w:t>か月</w:t>
            </w:r>
            <w:r w:rsidR="0029055E" w:rsidRPr="00C576E5">
              <w:rPr>
                <w:rFonts w:ascii="ＭＳ Ｐゴシック" w:eastAsia="ＭＳ Ｐゴシック" w:hAnsi="ＭＳ Ｐゴシック"/>
                <w:b/>
                <w:bCs/>
              </w:rPr>
              <w:t xml:space="preserve"> </w:t>
            </w:r>
          </w:p>
        </w:tc>
        <w:tc>
          <w:tcPr>
            <w:tcW w:w="1820" w:type="dxa"/>
            <w:tcBorders>
              <w:top w:val="single" w:sz="8" w:space="0" w:color="000000"/>
              <w:left w:val="nil"/>
              <w:bottom w:val="nil"/>
              <w:right w:val="nil"/>
            </w:tcBorders>
            <w:tcMar>
              <w:top w:w="14" w:type="dxa"/>
              <w:left w:w="46" w:type="dxa"/>
              <w:bottom w:w="0" w:type="dxa"/>
              <w:right w:w="46" w:type="dxa"/>
            </w:tcMar>
            <w:vAlign w:val="center"/>
            <w:hideMark/>
          </w:tcPr>
          <w:p w14:paraId="586B5F05"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 </w:t>
            </w:r>
          </w:p>
        </w:tc>
      </w:tr>
      <w:tr w:rsidR="0029055E" w14:paraId="6A927C5B" w14:textId="77777777" w:rsidTr="0029055E">
        <w:trPr>
          <w:trHeight w:val="318"/>
        </w:trPr>
        <w:tc>
          <w:tcPr>
            <w:tcW w:w="2160" w:type="dxa"/>
            <w:tcMar>
              <w:top w:w="14" w:type="dxa"/>
              <w:left w:w="46" w:type="dxa"/>
              <w:bottom w:w="0" w:type="dxa"/>
              <w:right w:w="46" w:type="dxa"/>
            </w:tcMar>
            <w:vAlign w:val="center"/>
            <w:hideMark/>
          </w:tcPr>
          <w:p w14:paraId="08FA8B27" w14:textId="0E460C68"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６</w:t>
            </w:r>
            <w:r w:rsidR="00C20034" w:rsidRPr="00C576E5">
              <w:rPr>
                <w:rFonts w:ascii="ＭＳ Ｐゴシック" w:eastAsia="ＭＳ Ｐゴシック" w:hAnsi="ＭＳ Ｐゴシック" w:hint="eastAsia"/>
                <w:b/>
                <w:bCs/>
              </w:rPr>
              <w:t>～</w:t>
            </w:r>
            <w:r w:rsidRPr="00C576E5">
              <w:rPr>
                <w:rFonts w:ascii="ＭＳ Ｐゴシック" w:eastAsia="ＭＳ Ｐゴシック" w:hAnsi="ＭＳ Ｐゴシック" w:hint="eastAsia"/>
                <w:b/>
                <w:bCs/>
              </w:rPr>
              <w:t>８</w:t>
            </w:r>
            <w:r w:rsidR="0029055E" w:rsidRPr="00C576E5">
              <w:rPr>
                <w:rFonts w:ascii="ＭＳ Ｐゴシック" w:eastAsia="ＭＳ Ｐゴシック" w:hAnsi="ＭＳ Ｐゴシック" w:hint="eastAsia"/>
                <w:b/>
                <w:bCs/>
              </w:rPr>
              <w:t>か月</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0EB9021B"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0.22 </w:t>
            </w:r>
          </w:p>
        </w:tc>
      </w:tr>
      <w:tr w:rsidR="0029055E" w14:paraId="442E7A57" w14:textId="77777777" w:rsidTr="0029055E">
        <w:trPr>
          <w:trHeight w:val="318"/>
        </w:trPr>
        <w:tc>
          <w:tcPr>
            <w:tcW w:w="2160" w:type="dxa"/>
            <w:tcMar>
              <w:top w:w="14" w:type="dxa"/>
              <w:left w:w="46" w:type="dxa"/>
              <w:bottom w:w="0" w:type="dxa"/>
              <w:right w:w="46" w:type="dxa"/>
            </w:tcMar>
            <w:vAlign w:val="center"/>
            <w:hideMark/>
          </w:tcPr>
          <w:p w14:paraId="10B991E4" w14:textId="08FD1068"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９</w:t>
            </w:r>
            <w:r w:rsidR="00C20034" w:rsidRPr="00C576E5">
              <w:rPr>
                <w:rFonts w:ascii="ＭＳ Ｐゴシック" w:eastAsia="ＭＳ Ｐゴシック" w:hAnsi="ＭＳ Ｐゴシック" w:hint="eastAsia"/>
                <w:b/>
                <w:bCs/>
              </w:rPr>
              <w:t>～</w:t>
            </w:r>
            <w:r w:rsidR="0029055E" w:rsidRPr="00C576E5">
              <w:rPr>
                <w:rFonts w:ascii="ＭＳ Ｐゴシック" w:eastAsia="ＭＳ Ｐゴシック" w:hAnsi="ＭＳ Ｐゴシック"/>
                <w:b/>
                <w:bCs/>
              </w:rPr>
              <w:t>11</w:t>
            </w:r>
            <w:r w:rsidR="0029055E" w:rsidRPr="00C576E5">
              <w:rPr>
                <w:rFonts w:ascii="ＭＳ Ｐゴシック" w:eastAsia="ＭＳ Ｐゴシック" w:hAnsi="ＭＳ Ｐゴシック" w:hint="eastAsia"/>
                <w:b/>
                <w:bCs/>
              </w:rPr>
              <w:t>か月</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3A1EA1B5"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0.22 </w:t>
            </w:r>
          </w:p>
        </w:tc>
      </w:tr>
      <w:tr w:rsidR="0029055E" w14:paraId="7BEBF6B4" w14:textId="77777777" w:rsidTr="0029055E">
        <w:trPr>
          <w:trHeight w:val="318"/>
        </w:trPr>
        <w:tc>
          <w:tcPr>
            <w:tcW w:w="2160" w:type="dxa"/>
            <w:tcMar>
              <w:top w:w="14" w:type="dxa"/>
              <w:left w:w="46" w:type="dxa"/>
              <w:bottom w:w="0" w:type="dxa"/>
              <w:right w:w="46" w:type="dxa"/>
            </w:tcMar>
            <w:vAlign w:val="center"/>
            <w:hideMark/>
          </w:tcPr>
          <w:p w14:paraId="4618306D" w14:textId="6F6B2CE3"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１</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290690C1"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0.23 </w:t>
            </w:r>
          </w:p>
        </w:tc>
      </w:tr>
      <w:tr w:rsidR="0029055E" w14:paraId="5BC084AE" w14:textId="77777777" w:rsidTr="0029055E">
        <w:trPr>
          <w:trHeight w:val="318"/>
        </w:trPr>
        <w:tc>
          <w:tcPr>
            <w:tcW w:w="2160" w:type="dxa"/>
            <w:tcMar>
              <w:top w:w="14" w:type="dxa"/>
              <w:left w:w="46" w:type="dxa"/>
              <w:bottom w:w="0" w:type="dxa"/>
              <w:right w:w="46" w:type="dxa"/>
            </w:tcMar>
            <w:vAlign w:val="center"/>
            <w:hideMark/>
          </w:tcPr>
          <w:p w14:paraId="2664593E" w14:textId="7DA5E8C3"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２</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72C0711E"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0.24 </w:t>
            </w:r>
          </w:p>
        </w:tc>
      </w:tr>
      <w:tr w:rsidR="0029055E" w14:paraId="794F4408" w14:textId="77777777" w:rsidTr="0029055E">
        <w:trPr>
          <w:trHeight w:val="318"/>
        </w:trPr>
        <w:tc>
          <w:tcPr>
            <w:tcW w:w="2160" w:type="dxa"/>
            <w:tcMar>
              <w:top w:w="14" w:type="dxa"/>
              <w:left w:w="46" w:type="dxa"/>
              <w:bottom w:w="0" w:type="dxa"/>
              <w:right w:w="46" w:type="dxa"/>
            </w:tcMar>
            <w:vAlign w:val="center"/>
            <w:hideMark/>
          </w:tcPr>
          <w:p w14:paraId="03AEFFED" w14:textId="60DF7B0C"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３</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6B9CCC1C"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0.27 </w:t>
            </w:r>
          </w:p>
        </w:tc>
      </w:tr>
      <w:tr w:rsidR="0029055E" w14:paraId="6A3AD154" w14:textId="77777777" w:rsidTr="0029055E">
        <w:trPr>
          <w:trHeight w:val="318"/>
        </w:trPr>
        <w:tc>
          <w:tcPr>
            <w:tcW w:w="2160" w:type="dxa"/>
            <w:tcMar>
              <w:top w:w="14" w:type="dxa"/>
              <w:left w:w="46" w:type="dxa"/>
              <w:bottom w:w="0" w:type="dxa"/>
              <w:right w:w="46" w:type="dxa"/>
            </w:tcMar>
            <w:vAlign w:val="center"/>
            <w:hideMark/>
          </w:tcPr>
          <w:p w14:paraId="70F1DC77" w14:textId="78805F16"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４</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09A3C14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0.3 </w:t>
            </w:r>
          </w:p>
        </w:tc>
      </w:tr>
      <w:tr w:rsidR="0029055E" w14:paraId="254384DC" w14:textId="77777777" w:rsidTr="0029055E">
        <w:trPr>
          <w:trHeight w:val="318"/>
        </w:trPr>
        <w:tc>
          <w:tcPr>
            <w:tcW w:w="2160" w:type="dxa"/>
            <w:tcMar>
              <w:top w:w="14" w:type="dxa"/>
              <w:left w:w="46" w:type="dxa"/>
              <w:bottom w:w="0" w:type="dxa"/>
              <w:right w:w="46" w:type="dxa"/>
            </w:tcMar>
            <w:vAlign w:val="center"/>
            <w:hideMark/>
          </w:tcPr>
          <w:p w14:paraId="6D7D6C1D" w14:textId="6FCCC620"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５</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7FA98440"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0.34 </w:t>
            </w:r>
          </w:p>
        </w:tc>
      </w:tr>
      <w:tr w:rsidR="0029055E" w14:paraId="02186CEB" w14:textId="77777777" w:rsidTr="0029055E">
        <w:trPr>
          <w:trHeight w:val="318"/>
        </w:trPr>
        <w:tc>
          <w:tcPr>
            <w:tcW w:w="2160" w:type="dxa"/>
            <w:tcMar>
              <w:top w:w="14" w:type="dxa"/>
              <w:left w:w="46" w:type="dxa"/>
              <w:bottom w:w="0" w:type="dxa"/>
              <w:right w:w="46" w:type="dxa"/>
            </w:tcMar>
            <w:vAlign w:val="center"/>
            <w:hideMark/>
          </w:tcPr>
          <w:p w14:paraId="2A4CBE45" w14:textId="1DD9B27D"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６</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5D2C2871"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0.34 </w:t>
            </w:r>
          </w:p>
        </w:tc>
      </w:tr>
      <w:tr w:rsidR="0029055E" w14:paraId="0D4232E5" w14:textId="77777777" w:rsidTr="0029055E">
        <w:trPr>
          <w:trHeight w:val="318"/>
        </w:trPr>
        <w:tc>
          <w:tcPr>
            <w:tcW w:w="2160" w:type="dxa"/>
            <w:tcMar>
              <w:top w:w="14" w:type="dxa"/>
              <w:left w:w="46" w:type="dxa"/>
              <w:bottom w:w="0" w:type="dxa"/>
              <w:right w:w="46" w:type="dxa"/>
            </w:tcMar>
            <w:vAlign w:val="center"/>
            <w:hideMark/>
          </w:tcPr>
          <w:p w14:paraId="7E171C21" w14:textId="43A11870"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７</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579F1700"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0.37 </w:t>
            </w:r>
          </w:p>
        </w:tc>
      </w:tr>
      <w:tr w:rsidR="0029055E" w14:paraId="1D351688" w14:textId="77777777" w:rsidTr="0029055E">
        <w:trPr>
          <w:trHeight w:val="318"/>
        </w:trPr>
        <w:tc>
          <w:tcPr>
            <w:tcW w:w="2160" w:type="dxa"/>
            <w:tcMar>
              <w:top w:w="14" w:type="dxa"/>
              <w:left w:w="46" w:type="dxa"/>
              <w:bottom w:w="0" w:type="dxa"/>
              <w:right w:w="46" w:type="dxa"/>
            </w:tcMar>
            <w:vAlign w:val="center"/>
            <w:hideMark/>
          </w:tcPr>
          <w:p w14:paraId="3FA73124" w14:textId="16334EEA"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８</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0C150387"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0.4 </w:t>
            </w:r>
          </w:p>
        </w:tc>
      </w:tr>
      <w:tr w:rsidR="0029055E" w14:paraId="09D05D3B" w14:textId="77777777" w:rsidTr="0029055E">
        <w:trPr>
          <w:trHeight w:val="318"/>
        </w:trPr>
        <w:tc>
          <w:tcPr>
            <w:tcW w:w="2160" w:type="dxa"/>
            <w:tcMar>
              <w:top w:w="14" w:type="dxa"/>
              <w:left w:w="46" w:type="dxa"/>
              <w:bottom w:w="0" w:type="dxa"/>
              <w:right w:w="46" w:type="dxa"/>
            </w:tcMar>
            <w:vAlign w:val="center"/>
            <w:hideMark/>
          </w:tcPr>
          <w:p w14:paraId="18AE13A2" w14:textId="496732C3" w:rsidR="0029055E" w:rsidRPr="00C576E5" w:rsidRDefault="00CB73FB">
            <w:pPr>
              <w:rPr>
                <w:rFonts w:ascii="ＭＳ Ｐゴシック" w:eastAsia="ＭＳ Ｐゴシック" w:hAnsi="ＭＳ Ｐゴシック"/>
              </w:rPr>
            </w:pPr>
            <w:r w:rsidRPr="00C576E5">
              <w:rPr>
                <w:rFonts w:ascii="ＭＳ Ｐゴシック" w:eastAsia="ＭＳ Ｐゴシック" w:hAnsi="ＭＳ Ｐゴシック" w:hint="eastAsia"/>
                <w:b/>
                <w:bCs/>
              </w:rPr>
              <w:t>９</w:t>
            </w:r>
            <w:r w:rsidR="0029055E" w:rsidRPr="00C576E5">
              <w:rPr>
                <w:rFonts w:ascii="ＭＳ Ｐゴシック" w:eastAsia="ＭＳ Ｐゴシック" w:hAnsi="ＭＳ Ｐゴシック" w:hint="eastAsia"/>
                <w:b/>
                <w:bCs/>
              </w:rPr>
              <w:t>歳</w:t>
            </w:r>
            <w:r w:rsidR="0029055E"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6933F87A"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0.41 </w:t>
            </w:r>
          </w:p>
        </w:tc>
      </w:tr>
      <w:tr w:rsidR="0029055E" w14:paraId="17FC054C" w14:textId="77777777" w:rsidTr="0029055E">
        <w:trPr>
          <w:trHeight w:val="318"/>
        </w:trPr>
        <w:tc>
          <w:tcPr>
            <w:tcW w:w="2160" w:type="dxa"/>
            <w:tcMar>
              <w:top w:w="14" w:type="dxa"/>
              <w:left w:w="46" w:type="dxa"/>
              <w:bottom w:w="0" w:type="dxa"/>
              <w:right w:w="46" w:type="dxa"/>
            </w:tcMar>
            <w:vAlign w:val="center"/>
            <w:hideMark/>
          </w:tcPr>
          <w:p w14:paraId="19954C0B"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10</w:t>
            </w:r>
            <w:r w:rsidRPr="00C576E5">
              <w:rPr>
                <w:rFonts w:ascii="ＭＳ Ｐゴシック" w:eastAsia="ＭＳ Ｐゴシック" w:hAnsi="ＭＳ Ｐゴシック" w:hint="eastAsia"/>
                <w:b/>
                <w:bCs/>
              </w:rPr>
              <w:t>歳</w:t>
            </w:r>
            <w:r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0F9310E6"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0.41 </w:t>
            </w:r>
          </w:p>
        </w:tc>
      </w:tr>
      <w:tr w:rsidR="0029055E" w14:paraId="35A64E89" w14:textId="77777777" w:rsidTr="0029055E">
        <w:trPr>
          <w:trHeight w:val="318"/>
        </w:trPr>
        <w:tc>
          <w:tcPr>
            <w:tcW w:w="2160" w:type="dxa"/>
            <w:tcMar>
              <w:top w:w="14" w:type="dxa"/>
              <w:left w:w="46" w:type="dxa"/>
              <w:bottom w:w="0" w:type="dxa"/>
              <w:right w:w="46" w:type="dxa"/>
            </w:tcMar>
            <w:vAlign w:val="center"/>
            <w:hideMark/>
          </w:tcPr>
          <w:p w14:paraId="3A6401DC"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11</w:t>
            </w:r>
            <w:r w:rsidRPr="00C576E5">
              <w:rPr>
                <w:rFonts w:ascii="ＭＳ Ｐゴシック" w:eastAsia="ＭＳ Ｐゴシック" w:hAnsi="ＭＳ Ｐゴシック" w:hint="eastAsia"/>
                <w:b/>
                <w:bCs/>
              </w:rPr>
              <w:t>歳</w:t>
            </w:r>
            <w:r w:rsidRPr="00C576E5">
              <w:rPr>
                <w:rFonts w:ascii="ＭＳ Ｐゴシック" w:eastAsia="ＭＳ Ｐゴシック" w:hAnsi="ＭＳ Ｐゴシック"/>
                <w:b/>
                <w:bCs/>
              </w:rPr>
              <w:t xml:space="preserve"> </w:t>
            </w:r>
          </w:p>
        </w:tc>
        <w:tc>
          <w:tcPr>
            <w:tcW w:w="1820" w:type="dxa"/>
            <w:tcMar>
              <w:top w:w="14" w:type="dxa"/>
              <w:left w:w="46" w:type="dxa"/>
              <w:bottom w:w="0" w:type="dxa"/>
              <w:right w:w="46" w:type="dxa"/>
            </w:tcMar>
            <w:vAlign w:val="center"/>
            <w:hideMark/>
          </w:tcPr>
          <w:p w14:paraId="29A8392D"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lang w:val="en-GB"/>
              </w:rPr>
              <w:t xml:space="preserve">0.45 </w:t>
            </w:r>
          </w:p>
        </w:tc>
      </w:tr>
      <w:tr w:rsidR="0029055E" w14:paraId="68A7E12F" w14:textId="77777777" w:rsidTr="0029055E">
        <w:trPr>
          <w:trHeight w:val="318"/>
        </w:trPr>
        <w:tc>
          <w:tcPr>
            <w:tcW w:w="2160" w:type="dxa"/>
            <w:shd w:val="clear" w:color="auto" w:fill="D8D8D8"/>
            <w:tcMar>
              <w:top w:w="14" w:type="dxa"/>
              <w:left w:w="46" w:type="dxa"/>
              <w:bottom w:w="0" w:type="dxa"/>
              <w:right w:w="46" w:type="dxa"/>
            </w:tcMar>
            <w:vAlign w:val="center"/>
            <w:hideMark/>
          </w:tcPr>
          <w:p w14:paraId="481FB9C8"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12</w:t>
            </w:r>
            <w:r w:rsidRPr="00C576E5">
              <w:rPr>
                <w:rFonts w:ascii="ＭＳ Ｐゴシック" w:eastAsia="ＭＳ Ｐゴシック" w:hAnsi="ＭＳ Ｐゴシック" w:hint="eastAsia"/>
                <w:b/>
                <w:bCs/>
              </w:rPr>
              <w:t>歳　男</w:t>
            </w:r>
            <w:r w:rsidRPr="00C576E5">
              <w:rPr>
                <w:rFonts w:ascii="ＭＳ Ｐゴシック" w:eastAsia="ＭＳ Ｐゴシック" w:hAnsi="ＭＳ Ｐゴシック"/>
                <w:b/>
                <w:bCs/>
              </w:rPr>
              <w:t xml:space="preserve"> </w:t>
            </w:r>
          </w:p>
        </w:tc>
        <w:tc>
          <w:tcPr>
            <w:tcW w:w="1820" w:type="dxa"/>
            <w:shd w:val="clear" w:color="auto" w:fill="D8D8D8"/>
            <w:tcMar>
              <w:top w:w="14" w:type="dxa"/>
              <w:left w:w="46" w:type="dxa"/>
              <w:bottom w:w="0" w:type="dxa"/>
              <w:right w:w="46" w:type="dxa"/>
            </w:tcMar>
            <w:vAlign w:val="center"/>
            <w:hideMark/>
          </w:tcPr>
          <w:p w14:paraId="0427099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0.53 </w:t>
            </w:r>
          </w:p>
        </w:tc>
      </w:tr>
      <w:tr w:rsidR="0029055E" w14:paraId="092D14B8" w14:textId="77777777" w:rsidTr="0029055E">
        <w:trPr>
          <w:trHeight w:val="318"/>
        </w:trPr>
        <w:tc>
          <w:tcPr>
            <w:tcW w:w="2160" w:type="dxa"/>
            <w:shd w:val="clear" w:color="auto" w:fill="D8D8D8"/>
            <w:tcMar>
              <w:top w:w="14" w:type="dxa"/>
              <w:left w:w="46" w:type="dxa"/>
              <w:bottom w:w="0" w:type="dxa"/>
              <w:right w:w="46" w:type="dxa"/>
            </w:tcMar>
            <w:vAlign w:val="center"/>
            <w:hideMark/>
          </w:tcPr>
          <w:p w14:paraId="0B76C788"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12</w:t>
            </w:r>
            <w:r w:rsidRPr="00C576E5">
              <w:rPr>
                <w:rFonts w:ascii="ＭＳ Ｐゴシック" w:eastAsia="ＭＳ Ｐゴシック" w:hAnsi="ＭＳ Ｐゴシック" w:hint="eastAsia"/>
                <w:b/>
                <w:bCs/>
              </w:rPr>
              <w:t>歳　女</w:t>
            </w:r>
            <w:r w:rsidRPr="00C576E5">
              <w:rPr>
                <w:rFonts w:ascii="ＭＳ Ｐゴシック" w:eastAsia="ＭＳ Ｐゴシック" w:hAnsi="ＭＳ Ｐゴシック"/>
                <w:b/>
                <w:bCs/>
              </w:rPr>
              <w:t xml:space="preserve"> </w:t>
            </w:r>
          </w:p>
        </w:tc>
        <w:tc>
          <w:tcPr>
            <w:tcW w:w="1820" w:type="dxa"/>
            <w:shd w:val="clear" w:color="auto" w:fill="D8D8D8"/>
            <w:tcMar>
              <w:top w:w="14" w:type="dxa"/>
              <w:left w:w="46" w:type="dxa"/>
              <w:bottom w:w="0" w:type="dxa"/>
              <w:right w:w="46" w:type="dxa"/>
            </w:tcMar>
            <w:vAlign w:val="center"/>
            <w:hideMark/>
          </w:tcPr>
          <w:p w14:paraId="66D15EC2"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0.52 </w:t>
            </w:r>
          </w:p>
        </w:tc>
      </w:tr>
      <w:tr w:rsidR="0029055E" w14:paraId="08AAE5AD" w14:textId="77777777" w:rsidTr="0029055E">
        <w:trPr>
          <w:trHeight w:val="318"/>
        </w:trPr>
        <w:tc>
          <w:tcPr>
            <w:tcW w:w="2160" w:type="dxa"/>
            <w:shd w:val="clear" w:color="auto" w:fill="D8D8D8"/>
            <w:tcMar>
              <w:top w:w="14" w:type="dxa"/>
              <w:left w:w="46" w:type="dxa"/>
              <w:bottom w:w="0" w:type="dxa"/>
              <w:right w:w="46" w:type="dxa"/>
            </w:tcMar>
            <w:vAlign w:val="center"/>
            <w:hideMark/>
          </w:tcPr>
          <w:p w14:paraId="21807AF6"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13</w:t>
            </w:r>
            <w:r w:rsidRPr="00C576E5">
              <w:rPr>
                <w:rFonts w:ascii="ＭＳ Ｐゴシック" w:eastAsia="ＭＳ Ｐゴシック" w:hAnsi="ＭＳ Ｐゴシック" w:hint="eastAsia"/>
                <w:b/>
                <w:bCs/>
              </w:rPr>
              <w:t>歳　男</w:t>
            </w:r>
            <w:r w:rsidRPr="00C576E5">
              <w:rPr>
                <w:rFonts w:ascii="ＭＳ Ｐゴシック" w:eastAsia="ＭＳ Ｐゴシック" w:hAnsi="ＭＳ Ｐゴシック"/>
                <w:b/>
                <w:bCs/>
              </w:rPr>
              <w:t xml:space="preserve"> </w:t>
            </w:r>
          </w:p>
        </w:tc>
        <w:tc>
          <w:tcPr>
            <w:tcW w:w="1820" w:type="dxa"/>
            <w:shd w:val="clear" w:color="auto" w:fill="D8D8D8"/>
            <w:tcMar>
              <w:top w:w="14" w:type="dxa"/>
              <w:left w:w="46" w:type="dxa"/>
              <w:bottom w:w="0" w:type="dxa"/>
              <w:right w:w="46" w:type="dxa"/>
            </w:tcMar>
            <w:vAlign w:val="center"/>
            <w:hideMark/>
          </w:tcPr>
          <w:p w14:paraId="58F9F7F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0.59 </w:t>
            </w:r>
          </w:p>
        </w:tc>
      </w:tr>
      <w:tr w:rsidR="0029055E" w14:paraId="22C8A71A" w14:textId="77777777" w:rsidTr="0029055E">
        <w:trPr>
          <w:trHeight w:val="318"/>
        </w:trPr>
        <w:tc>
          <w:tcPr>
            <w:tcW w:w="2160" w:type="dxa"/>
            <w:shd w:val="clear" w:color="auto" w:fill="D8D8D8"/>
            <w:tcMar>
              <w:top w:w="14" w:type="dxa"/>
              <w:left w:w="46" w:type="dxa"/>
              <w:bottom w:w="0" w:type="dxa"/>
              <w:right w:w="46" w:type="dxa"/>
            </w:tcMar>
            <w:vAlign w:val="center"/>
            <w:hideMark/>
          </w:tcPr>
          <w:p w14:paraId="1F39C5A3"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13</w:t>
            </w:r>
            <w:r w:rsidRPr="00C576E5">
              <w:rPr>
                <w:rFonts w:ascii="ＭＳ Ｐゴシック" w:eastAsia="ＭＳ Ｐゴシック" w:hAnsi="ＭＳ Ｐゴシック" w:hint="eastAsia"/>
                <w:b/>
                <w:bCs/>
              </w:rPr>
              <w:t>歳　女</w:t>
            </w:r>
            <w:r w:rsidRPr="00C576E5">
              <w:rPr>
                <w:rFonts w:ascii="ＭＳ Ｐゴシック" w:eastAsia="ＭＳ Ｐゴシック" w:hAnsi="ＭＳ Ｐゴシック"/>
                <w:b/>
                <w:bCs/>
              </w:rPr>
              <w:t xml:space="preserve"> </w:t>
            </w:r>
          </w:p>
        </w:tc>
        <w:tc>
          <w:tcPr>
            <w:tcW w:w="1820" w:type="dxa"/>
            <w:shd w:val="clear" w:color="auto" w:fill="D8D8D8"/>
            <w:tcMar>
              <w:top w:w="14" w:type="dxa"/>
              <w:left w:w="46" w:type="dxa"/>
              <w:bottom w:w="0" w:type="dxa"/>
              <w:right w:w="46" w:type="dxa"/>
            </w:tcMar>
            <w:vAlign w:val="center"/>
            <w:hideMark/>
          </w:tcPr>
          <w:p w14:paraId="065FC301"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0.53 </w:t>
            </w:r>
          </w:p>
        </w:tc>
      </w:tr>
      <w:tr w:rsidR="0029055E" w14:paraId="76B4ED70" w14:textId="77777777" w:rsidTr="0029055E">
        <w:trPr>
          <w:trHeight w:val="318"/>
        </w:trPr>
        <w:tc>
          <w:tcPr>
            <w:tcW w:w="2160" w:type="dxa"/>
            <w:shd w:val="clear" w:color="auto" w:fill="D8D8D8"/>
            <w:tcMar>
              <w:top w:w="14" w:type="dxa"/>
              <w:left w:w="46" w:type="dxa"/>
              <w:bottom w:w="0" w:type="dxa"/>
              <w:right w:w="46" w:type="dxa"/>
            </w:tcMar>
            <w:vAlign w:val="center"/>
            <w:hideMark/>
          </w:tcPr>
          <w:p w14:paraId="06BF4A98"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14</w:t>
            </w:r>
            <w:r w:rsidRPr="00C576E5">
              <w:rPr>
                <w:rFonts w:ascii="ＭＳ Ｐゴシック" w:eastAsia="ＭＳ Ｐゴシック" w:hAnsi="ＭＳ Ｐゴシック" w:hint="eastAsia"/>
                <w:b/>
                <w:bCs/>
              </w:rPr>
              <w:t>歳　男</w:t>
            </w:r>
            <w:r w:rsidRPr="00C576E5">
              <w:rPr>
                <w:rFonts w:ascii="ＭＳ Ｐゴシック" w:eastAsia="ＭＳ Ｐゴシック" w:hAnsi="ＭＳ Ｐゴシック"/>
                <w:b/>
                <w:bCs/>
              </w:rPr>
              <w:t xml:space="preserve"> </w:t>
            </w:r>
          </w:p>
        </w:tc>
        <w:tc>
          <w:tcPr>
            <w:tcW w:w="1820" w:type="dxa"/>
            <w:shd w:val="clear" w:color="auto" w:fill="D8D8D8"/>
            <w:tcMar>
              <w:top w:w="14" w:type="dxa"/>
              <w:left w:w="46" w:type="dxa"/>
              <w:bottom w:w="0" w:type="dxa"/>
              <w:right w:w="46" w:type="dxa"/>
            </w:tcMar>
            <w:vAlign w:val="center"/>
            <w:hideMark/>
          </w:tcPr>
          <w:p w14:paraId="739D5AE5"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0.65 </w:t>
            </w:r>
          </w:p>
        </w:tc>
      </w:tr>
      <w:tr w:rsidR="0029055E" w14:paraId="30D41CD1" w14:textId="77777777" w:rsidTr="0029055E">
        <w:trPr>
          <w:trHeight w:val="318"/>
        </w:trPr>
        <w:tc>
          <w:tcPr>
            <w:tcW w:w="2160" w:type="dxa"/>
            <w:shd w:val="clear" w:color="auto" w:fill="BFBFBF"/>
            <w:tcMar>
              <w:top w:w="14" w:type="dxa"/>
              <w:left w:w="46" w:type="dxa"/>
              <w:bottom w:w="0" w:type="dxa"/>
              <w:right w:w="46" w:type="dxa"/>
            </w:tcMar>
            <w:vAlign w:val="center"/>
            <w:hideMark/>
          </w:tcPr>
          <w:p w14:paraId="1605D16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14</w:t>
            </w:r>
            <w:r w:rsidRPr="00C576E5">
              <w:rPr>
                <w:rFonts w:ascii="ＭＳ Ｐゴシック" w:eastAsia="ＭＳ Ｐゴシック" w:hAnsi="ＭＳ Ｐゴシック" w:hint="eastAsia"/>
                <w:b/>
                <w:bCs/>
              </w:rPr>
              <w:t>歳　女</w:t>
            </w:r>
            <w:r w:rsidRPr="00C576E5">
              <w:rPr>
                <w:rFonts w:ascii="ＭＳ Ｐゴシック" w:eastAsia="ＭＳ Ｐゴシック" w:hAnsi="ＭＳ Ｐゴシック"/>
                <w:b/>
                <w:bCs/>
              </w:rPr>
              <w:t xml:space="preserve"> </w:t>
            </w:r>
          </w:p>
        </w:tc>
        <w:tc>
          <w:tcPr>
            <w:tcW w:w="1820" w:type="dxa"/>
            <w:shd w:val="clear" w:color="auto" w:fill="BFBFBF"/>
            <w:tcMar>
              <w:top w:w="14" w:type="dxa"/>
              <w:left w:w="46" w:type="dxa"/>
              <w:bottom w:w="0" w:type="dxa"/>
              <w:right w:w="46" w:type="dxa"/>
            </w:tcMar>
            <w:vAlign w:val="center"/>
            <w:hideMark/>
          </w:tcPr>
          <w:p w14:paraId="783F5606"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0.58 </w:t>
            </w:r>
          </w:p>
        </w:tc>
      </w:tr>
      <w:tr w:rsidR="0029055E" w14:paraId="2AF5B0D1" w14:textId="77777777" w:rsidTr="0029055E">
        <w:trPr>
          <w:trHeight w:val="318"/>
        </w:trPr>
        <w:tc>
          <w:tcPr>
            <w:tcW w:w="2160" w:type="dxa"/>
            <w:shd w:val="clear" w:color="auto" w:fill="BFBFBF"/>
            <w:tcMar>
              <w:top w:w="14" w:type="dxa"/>
              <w:left w:w="46" w:type="dxa"/>
              <w:bottom w:w="0" w:type="dxa"/>
              <w:right w:w="46" w:type="dxa"/>
            </w:tcMar>
            <w:vAlign w:val="center"/>
            <w:hideMark/>
          </w:tcPr>
          <w:p w14:paraId="5462427C"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15</w:t>
            </w:r>
            <w:r w:rsidRPr="00C576E5">
              <w:rPr>
                <w:rFonts w:ascii="ＭＳ Ｐゴシック" w:eastAsia="ＭＳ Ｐゴシック" w:hAnsi="ＭＳ Ｐゴシック" w:hint="eastAsia"/>
                <w:b/>
                <w:bCs/>
              </w:rPr>
              <w:t>歳　男</w:t>
            </w:r>
            <w:r w:rsidRPr="00C576E5">
              <w:rPr>
                <w:rFonts w:ascii="ＭＳ Ｐゴシック" w:eastAsia="ＭＳ Ｐゴシック" w:hAnsi="ＭＳ Ｐゴシック"/>
                <w:b/>
                <w:bCs/>
              </w:rPr>
              <w:t xml:space="preserve"> </w:t>
            </w:r>
          </w:p>
        </w:tc>
        <w:tc>
          <w:tcPr>
            <w:tcW w:w="1820" w:type="dxa"/>
            <w:shd w:val="clear" w:color="auto" w:fill="BFBFBF"/>
            <w:tcMar>
              <w:top w:w="14" w:type="dxa"/>
              <w:left w:w="46" w:type="dxa"/>
              <w:bottom w:w="0" w:type="dxa"/>
              <w:right w:w="46" w:type="dxa"/>
            </w:tcMar>
            <w:vAlign w:val="center"/>
            <w:hideMark/>
          </w:tcPr>
          <w:p w14:paraId="589D709A"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0.68 </w:t>
            </w:r>
          </w:p>
        </w:tc>
      </w:tr>
      <w:tr w:rsidR="0029055E" w14:paraId="4EA0EC07" w14:textId="77777777" w:rsidTr="0029055E">
        <w:trPr>
          <w:trHeight w:val="318"/>
        </w:trPr>
        <w:tc>
          <w:tcPr>
            <w:tcW w:w="2160" w:type="dxa"/>
            <w:shd w:val="clear" w:color="auto" w:fill="BFBFBF"/>
            <w:tcMar>
              <w:top w:w="14" w:type="dxa"/>
              <w:left w:w="46" w:type="dxa"/>
              <w:bottom w:w="0" w:type="dxa"/>
              <w:right w:w="46" w:type="dxa"/>
            </w:tcMar>
            <w:vAlign w:val="center"/>
            <w:hideMark/>
          </w:tcPr>
          <w:p w14:paraId="2E8D18D8"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15</w:t>
            </w:r>
            <w:r w:rsidRPr="00C576E5">
              <w:rPr>
                <w:rFonts w:ascii="ＭＳ Ｐゴシック" w:eastAsia="ＭＳ Ｐゴシック" w:hAnsi="ＭＳ Ｐゴシック" w:hint="eastAsia"/>
                <w:b/>
                <w:bCs/>
              </w:rPr>
              <w:t>歳　女</w:t>
            </w:r>
            <w:r w:rsidRPr="00C576E5">
              <w:rPr>
                <w:rFonts w:ascii="ＭＳ Ｐゴシック" w:eastAsia="ＭＳ Ｐゴシック" w:hAnsi="ＭＳ Ｐゴシック"/>
                <w:b/>
                <w:bCs/>
              </w:rPr>
              <w:t xml:space="preserve"> </w:t>
            </w:r>
          </w:p>
        </w:tc>
        <w:tc>
          <w:tcPr>
            <w:tcW w:w="1820" w:type="dxa"/>
            <w:shd w:val="clear" w:color="auto" w:fill="BFBFBF"/>
            <w:tcMar>
              <w:top w:w="14" w:type="dxa"/>
              <w:left w:w="46" w:type="dxa"/>
              <w:bottom w:w="0" w:type="dxa"/>
              <w:right w:w="46" w:type="dxa"/>
            </w:tcMar>
            <w:vAlign w:val="center"/>
            <w:hideMark/>
          </w:tcPr>
          <w:p w14:paraId="75FEE4EA"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0.59 </w:t>
            </w:r>
          </w:p>
        </w:tc>
      </w:tr>
      <w:tr w:rsidR="0029055E" w14:paraId="0E933BE4" w14:textId="77777777" w:rsidTr="0029055E">
        <w:trPr>
          <w:trHeight w:val="318"/>
        </w:trPr>
        <w:tc>
          <w:tcPr>
            <w:tcW w:w="2160" w:type="dxa"/>
            <w:shd w:val="clear" w:color="auto" w:fill="BFBFBF"/>
            <w:tcMar>
              <w:top w:w="14" w:type="dxa"/>
              <w:left w:w="46" w:type="dxa"/>
              <w:bottom w:w="0" w:type="dxa"/>
              <w:right w:w="46" w:type="dxa"/>
            </w:tcMar>
            <w:vAlign w:val="center"/>
            <w:hideMark/>
          </w:tcPr>
          <w:p w14:paraId="0E8BAEAC"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16</w:t>
            </w:r>
            <w:r w:rsidRPr="00C576E5">
              <w:rPr>
                <w:rFonts w:ascii="ＭＳ Ｐゴシック" w:eastAsia="ＭＳ Ｐゴシック" w:hAnsi="ＭＳ Ｐゴシック" w:hint="eastAsia"/>
                <w:b/>
                <w:bCs/>
              </w:rPr>
              <w:t>歳　男</w:t>
            </w:r>
            <w:r w:rsidRPr="00C576E5">
              <w:rPr>
                <w:rFonts w:ascii="ＭＳ Ｐゴシック" w:eastAsia="ＭＳ Ｐゴシック" w:hAnsi="ＭＳ Ｐゴシック"/>
                <w:b/>
                <w:bCs/>
              </w:rPr>
              <w:t xml:space="preserve"> </w:t>
            </w:r>
          </w:p>
        </w:tc>
        <w:tc>
          <w:tcPr>
            <w:tcW w:w="1820" w:type="dxa"/>
            <w:shd w:val="clear" w:color="auto" w:fill="BFBFBF"/>
            <w:tcMar>
              <w:top w:w="14" w:type="dxa"/>
              <w:left w:w="46" w:type="dxa"/>
              <w:bottom w:w="0" w:type="dxa"/>
              <w:right w:w="46" w:type="dxa"/>
            </w:tcMar>
            <w:vAlign w:val="center"/>
            <w:hideMark/>
          </w:tcPr>
          <w:p w14:paraId="1FB8C611"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0.73 </w:t>
            </w:r>
          </w:p>
        </w:tc>
      </w:tr>
      <w:tr w:rsidR="0029055E" w14:paraId="02001E64" w14:textId="77777777" w:rsidTr="0029055E">
        <w:trPr>
          <w:trHeight w:val="318"/>
        </w:trPr>
        <w:tc>
          <w:tcPr>
            <w:tcW w:w="2160" w:type="dxa"/>
            <w:tcBorders>
              <w:top w:val="nil"/>
              <w:left w:val="nil"/>
              <w:bottom w:val="single" w:sz="8" w:space="0" w:color="000000"/>
              <w:right w:val="nil"/>
            </w:tcBorders>
            <w:shd w:val="clear" w:color="auto" w:fill="BFBFBF"/>
            <w:tcMar>
              <w:top w:w="14" w:type="dxa"/>
              <w:left w:w="46" w:type="dxa"/>
              <w:bottom w:w="0" w:type="dxa"/>
              <w:right w:w="46" w:type="dxa"/>
            </w:tcMar>
            <w:vAlign w:val="center"/>
            <w:hideMark/>
          </w:tcPr>
          <w:p w14:paraId="416D58C5"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16</w:t>
            </w:r>
            <w:r w:rsidRPr="00C576E5">
              <w:rPr>
                <w:rFonts w:ascii="ＭＳ Ｐゴシック" w:eastAsia="ＭＳ Ｐゴシック" w:hAnsi="ＭＳ Ｐゴシック" w:hint="eastAsia"/>
                <w:b/>
                <w:bCs/>
              </w:rPr>
              <w:t>歳　女</w:t>
            </w:r>
            <w:r w:rsidRPr="00C576E5">
              <w:rPr>
                <w:rFonts w:ascii="ＭＳ Ｐゴシック" w:eastAsia="ＭＳ Ｐゴシック" w:hAnsi="ＭＳ Ｐゴシック"/>
                <w:b/>
                <w:bCs/>
              </w:rPr>
              <w:t xml:space="preserve"> </w:t>
            </w:r>
          </w:p>
        </w:tc>
        <w:tc>
          <w:tcPr>
            <w:tcW w:w="1820" w:type="dxa"/>
            <w:tcBorders>
              <w:top w:val="nil"/>
              <w:left w:val="nil"/>
              <w:bottom w:val="single" w:sz="8" w:space="0" w:color="000000"/>
              <w:right w:val="nil"/>
            </w:tcBorders>
            <w:shd w:val="clear" w:color="auto" w:fill="BFBFBF"/>
            <w:tcMar>
              <w:top w:w="14" w:type="dxa"/>
              <w:left w:w="46" w:type="dxa"/>
              <w:bottom w:w="0" w:type="dxa"/>
              <w:right w:w="46" w:type="dxa"/>
            </w:tcMar>
            <w:vAlign w:val="center"/>
            <w:hideMark/>
          </w:tcPr>
          <w:p w14:paraId="1AF34739" w14:textId="77777777" w:rsidR="0029055E" w:rsidRPr="00C576E5" w:rsidRDefault="0029055E">
            <w:pPr>
              <w:rPr>
                <w:rFonts w:ascii="ＭＳ Ｐゴシック" w:eastAsia="ＭＳ Ｐゴシック" w:hAnsi="ＭＳ Ｐゴシック"/>
              </w:rPr>
            </w:pPr>
            <w:r w:rsidRPr="00C576E5">
              <w:rPr>
                <w:rFonts w:ascii="ＭＳ Ｐゴシック" w:eastAsia="ＭＳ Ｐゴシック" w:hAnsi="ＭＳ Ｐゴシック"/>
                <w:b/>
                <w:bCs/>
              </w:rPr>
              <w:t xml:space="preserve">0.59 </w:t>
            </w:r>
          </w:p>
        </w:tc>
      </w:tr>
    </w:tbl>
    <w:p w14:paraId="54720433" w14:textId="77777777" w:rsidR="00C20034" w:rsidRPr="00C576E5" w:rsidRDefault="0029055E" w:rsidP="00C576E5">
      <w:pPr>
        <w:ind w:firstLineChars="200" w:firstLine="480"/>
        <w:rPr>
          <w:rFonts w:ascii="ＭＳ Ｐゴシック" w:eastAsia="ＭＳ Ｐゴシック" w:hAnsi="ＭＳ Ｐゴシック"/>
          <w:sz w:val="24"/>
        </w:rPr>
      </w:pPr>
      <w:r w:rsidRPr="00C576E5">
        <w:rPr>
          <w:rFonts w:ascii="ＭＳ Ｐゴシック" w:eastAsia="ＭＳ Ｐゴシック" w:hAnsi="ＭＳ Ｐゴシック" w:hint="eastAsia"/>
          <w:sz w:val="24"/>
        </w:rPr>
        <w:t>日本人小児の年齢・性別ごとの血清</w:t>
      </w:r>
      <w:r w:rsidR="00C20034" w:rsidRPr="00C576E5">
        <w:rPr>
          <w:rFonts w:ascii="ＭＳ Ｐゴシック" w:eastAsia="ＭＳ Ｐゴシック" w:hAnsi="ＭＳ Ｐゴシック" w:hint="eastAsia"/>
          <w:sz w:val="24"/>
        </w:rPr>
        <w:t>クレアチニン</w:t>
      </w:r>
    </w:p>
    <w:p w14:paraId="599A9D25" w14:textId="17132ED2" w:rsidR="0029055E" w:rsidRPr="00C576E5" w:rsidRDefault="0029055E" w:rsidP="00C576E5">
      <w:pPr>
        <w:ind w:firstLineChars="200" w:firstLine="480"/>
        <w:rPr>
          <w:rFonts w:ascii="ＭＳ Ｐゴシック" w:eastAsia="ＭＳ Ｐゴシック" w:hAnsi="ＭＳ Ｐゴシック"/>
        </w:rPr>
      </w:pPr>
      <w:r w:rsidRPr="00C576E5">
        <w:rPr>
          <w:rFonts w:ascii="ＭＳ Ｐゴシック" w:eastAsia="ＭＳ Ｐゴシック" w:hAnsi="ＭＳ Ｐゴシック" w:hint="eastAsia"/>
          <w:sz w:val="24"/>
        </w:rPr>
        <w:t>基準値</w:t>
      </w:r>
    </w:p>
    <w:p w14:paraId="1B8B84D7" w14:textId="77777777" w:rsidR="008312F1" w:rsidRPr="00CB73FB" w:rsidRDefault="008312F1" w:rsidP="0029055E">
      <w:pPr>
        <w:rPr>
          <w:rFonts w:ascii="ＭＳ Ｐゴシック" w:eastAsia="ＭＳ Ｐゴシック" w:hAnsi="ＭＳ Ｐゴシック"/>
          <w:szCs w:val="21"/>
        </w:rPr>
      </w:pPr>
    </w:p>
    <w:p w14:paraId="5273E1E7" w14:textId="77777777" w:rsidR="00536C4C" w:rsidRDefault="00536C4C" w:rsidP="0029055E">
      <w:pPr>
        <w:rPr>
          <w:rFonts w:ascii="ＭＳ Ｐゴシック" w:eastAsia="ＭＳ Ｐゴシック" w:hAnsi="ＭＳ Ｐゴシック"/>
          <w:szCs w:val="21"/>
        </w:rPr>
      </w:pPr>
    </w:p>
    <w:p w14:paraId="42AE44CB" w14:textId="77777777" w:rsidR="00536C4C" w:rsidRDefault="00536C4C" w:rsidP="0029055E">
      <w:pPr>
        <w:rPr>
          <w:rFonts w:ascii="ＭＳ Ｐゴシック" w:eastAsia="ＭＳ Ｐゴシック" w:hAnsi="ＭＳ Ｐゴシック"/>
          <w:szCs w:val="21"/>
        </w:rPr>
      </w:pPr>
    </w:p>
    <w:p w14:paraId="3291EC79" w14:textId="77777777" w:rsidR="00536C4C" w:rsidRDefault="00536C4C" w:rsidP="0029055E">
      <w:pPr>
        <w:rPr>
          <w:rFonts w:ascii="ＭＳ Ｐゴシック" w:eastAsia="ＭＳ Ｐゴシック" w:hAnsi="ＭＳ Ｐゴシック"/>
          <w:szCs w:val="21"/>
        </w:rPr>
      </w:pPr>
    </w:p>
    <w:p w14:paraId="2329B7CC" w14:textId="77777777" w:rsidR="00536C4C" w:rsidRDefault="00536C4C" w:rsidP="0029055E">
      <w:pPr>
        <w:rPr>
          <w:rFonts w:ascii="ＭＳ Ｐゴシック" w:eastAsia="ＭＳ Ｐゴシック" w:hAnsi="ＭＳ Ｐゴシック"/>
          <w:szCs w:val="21"/>
        </w:rPr>
      </w:pPr>
    </w:p>
    <w:p w14:paraId="127CDEC9" w14:textId="77777777" w:rsidR="00536C4C" w:rsidRDefault="00536C4C" w:rsidP="0029055E">
      <w:pPr>
        <w:rPr>
          <w:rFonts w:ascii="ＭＳ Ｐゴシック" w:eastAsia="ＭＳ Ｐゴシック" w:hAnsi="ＭＳ Ｐゴシック"/>
          <w:szCs w:val="21"/>
        </w:rPr>
      </w:pPr>
    </w:p>
    <w:p w14:paraId="5B7B780B" w14:textId="77777777" w:rsidR="00536C4C" w:rsidRDefault="00536C4C" w:rsidP="0029055E">
      <w:pPr>
        <w:rPr>
          <w:rFonts w:ascii="ＭＳ Ｐゴシック" w:eastAsia="ＭＳ Ｐゴシック" w:hAnsi="ＭＳ Ｐゴシック"/>
          <w:szCs w:val="21"/>
        </w:rPr>
      </w:pPr>
    </w:p>
    <w:p w14:paraId="2AB93296" w14:textId="77777777" w:rsidR="00536C4C" w:rsidRDefault="00536C4C" w:rsidP="0029055E">
      <w:pPr>
        <w:rPr>
          <w:rFonts w:ascii="ＭＳ Ｐゴシック" w:eastAsia="ＭＳ Ｐゴシック" w:hAnsi="ＭＳ Ｐゴシック"/>
          <w:szCs w:val="21"/>
        </w:rPr>
      </w:pPr>
    </w:p>
    <w:p w14:paraId="1DD6703F" w14:textId="77777777" w:rsidR="00536C4C" w:rsidRDefault="00536C4C" w:rsidP="0029055E">
      <w:pPr>
        <w:rPr>
          <w:rFonts w:ascii="ＭＳ Ｐゴシック" w:eastAsia="ＭＳ Ｐゴシック" w:hAnsi="ＭＳ Ｐゴシック"/>
          <w:szCs w:val="21"/>
        </w:rPr>
      </w:pPr>
    </w:p>
    <w:p w14:paraId="469CECDD" w14:textId="77777777" w:rsidR="00536C4C" w:rsidRDefault="00536C4C" w:rsidP="0029055E">
      <w:pPr>
        <w:rPr>
          <w:rFonts w:ascii="ＭＳ Ｐゴシック" w:eastAsia="ＭＳ Ｐゴシック" w:hAnsi="ＭＳ Ｐゴシック"/>
          <w:szCs w:val="21"/>
        </w:rPr>
      </w:pPr>
    </w:p>
    <w:p w14:paraId="0D37BB2C" w14:textId="77777777" w:rsidR="00536C4C" w:rsidRDefault="00536C4C" w:rsidP="0029055E">
      <w:pPr>
        <w:rPr>
          <w:rFonts w:ascii="ＭＳ Ｐゴシック" w:eastAsia="ＭＳ Ｐゴシック" w:hAnsi="ＭＳ Ｐゴシック"/>
          <w:szCs w:val="21"/>
        </w:rPr>
      </w:pPr>
    </w:p>
    <w:p w14:paraId="2E143524" w14:textId="77777777" w:rsidR="00536C4C" w:rsidRDefault="00536C4C" w:rsidP="0029055E">
      <w:pPr>
        <w:rPr>
          <w:rFonts w:ascii="ＭＳ Ｐゴシック" w:eastAsia="ＭＳ Ｐゴシック" w:hAnsi="ＭＳ Ｐゴシック"/>
          <w:szCs w:val="21"/>
        </w:rPr>
      </w:pPr>
    </w:p>
    <w:p w14:paraId="58477BB8" w14:textId="77777777" w:rsidR="00536C4C" w:rsidRDefault="00536C4C" w:rsidP="0029055E">
      <w:pPr>
        <w:rPr>
          <w:rFonts w:ascii="ＭＳ Ｐゴシック" w:eastAsia="ＭＳ Ｐゴシック" w:hAnsi="ＭＳ Ｐゴシック"/>
          <w:szCs w:val="21"/>
        </w:rPr>
      </w:pPr>
    </w:p>
    <w:p w14:paraId="49623349" w14:textId="77777777" w:rsidR="00536C4C" w:rsidRDefault="00536C4C" w:rsidP="0029055E">
      <w:pPr>
        <w:rPr>
          <w:rFonts w:ascii="ＭＳ Ｐゴシック" w:eastAsia="ＭＳ Ｐゴシック" w:hAnsi="ＭＳ Ｐゴシック"/>
          <w:szCs w:val="21"/>
        </w:rPr>
      </w:pPr>
    </w:p>
    <w:p w14:paraId="57565182" w14:textId="77777777" w:rsidR="00536C4C" w:rsidRDefault="00536C4C" w:rsidP="0029055E">
      <w:pPr>
        <w:rPr>
          <w:rFonts w:ascii="ＭＳ Ｐゴシック" w:eastAsia="ＭＳ Ｐゴシック" w:hAnsi="ＭＳ Ｐゴシック"/>
          <w:szCs w:val="21"/>
        </w:rPr>
      </w:pPr>
    </w:p>
    <w:p w14:paraId="2581C7D6" w14:textId="77777777" w:rsidR="00536C4C" w:rsidRDefault="00536C4C" w:rsidP="0029055E">
      <w:pPr>
        <w:rPr>
          <w:rFonts w:ascii="ＭＳ Ｐゴシック" w:eastAsia="ＭＳ Ｐゴシック" w:hAnsi="ＭＳ Ｐゴシック"/>
          <w:szCs w:val="21"/>
        </w:rPr>
      </w:pPr>
    </w:p>
    <w:p w14:paraId="7EDC2DE3" w14:textId="77777777" w:rsidR="00536C4C" w:rsidRDefault="00536C4C" w:rsidP="0029055E">
      <w:pPr>
        <w:rPr>
          <w:rFonts w:ascii="ＭＳ Ｐゴシック" w:eastAsia="ＭＳ Ｐゴシック" w:hAnsi="ＭＳ Ｐゴシック"/>
          <w:szCs w:val="21"/>
        </w:rPr>
      </w:pPr>
    </w:p>
    <w:p w14:paraId="5FD952CD" w14:textId="77777777" w:rsidR="00536C4C" w:rsidRDefault="00536C4C" w:rsidP="0029055E">
      <w:pPr>
        <w:rPr>
          <w:rFonts w:ascii="ＭＳ Ｐゴシック" w:eastAsia="ＭＳ Ｐゴシック" w:hAnsi="ＭＳ Ｐゴシック"/>
          <w:szCs w:val="21"/>
        </w:rPr>
      </w:pPr>
    </w:p>
    <w:p w14:paraId="2F4A6DB2" w14:textId="77777777" w:rsidR="00536C4C" w:rsidRDefault="00536C4C" w:rsidP="0029055E">
      <w:pPr>
        <w:rPr>
          <w:rFonts w:ascii="ＭＳ Ｐゴシック" w:eastAsia="ＭＳ Ｐゴシック" w:hAnsi="ＭＳ Ｐゴシック"/>
          <w:szCs w:val="21"/>
        </w:rPr>
      </w:pPr>
    </w:p>
    <w:p w14:paraId="555F1CBB" w14:textId="77777777" w:rsidR="00536C4C" w:rsidRDefault="00536C4C" w:rsidP="0029055E">
      <w:pPr>
        <w:rPr>
          <w:rFonts w:ascii="ＭＳ Ｐゴシック" w:eastAsia="ＭＳ Ｐゴシック" w:hAnsi="ＭＳ Ｐゴシック"/>
          <w:szCs w:val="21"/>
        </w:rPr>
      </w:pPr>
    </w:p>
    <w:p w14:paraId="3CDE0E52" w14:textId="77777777" w:rsidR="00536C4C" w:rsidRDefault="00536C4C" w:rsidP="0029055E">
      <w:pPr>
        <w:rPr>
          <w:rFonts w:ascii="ＭＳ Ｐゴシック" w:eastAsia="ＭＳ Ｐゴシック" w:hAnsi="ＭＳ Ｐゴシック"/>
          <w:szCs w:val="21"/>
        </w:rPr>
      </w:pPr>
    </w:p>
    <w:p w14:paraId="2DD83835" w14:textId="77777777" w:rsidR="00536C4C" w:rsidRDefault="00536C4C" w:rsidP="0029055E">
      <w:pPr>
        <w:rPr>
          <w:rFonts w:ascii="ＭＳ Ｐゴシック" w:eastAsia="ＭＳ Ｐゴシック" w:hAnsi="ＭＳ Ｐゴシック"/>
          <w:szCs w:val="21"/>
        </w:rPr>
      </w:pPr>
    </w:p>
    <w:p w14:paraId="5AF1099E" w14:textId="77777777" w:rsidR="00536C4C" w:rsidRDefault="00536C4C" w:rsidP="0029055E">
      <w:pPr>
        <w:rPr>
          <w:rFonts w:ascii="ＭＳ Ｐゴシック" w:eastAsia="ＭＳ Ｐゴシック" w:hAnsi="ＭＳ Ｐゴシック"/>
          <w:szCs w:val="21"/>
        </w:rPr>
      </w:pPr>
    </w:p>
    <w:p w14:paraId="6C0ACD5C" w14:textId="77777777" w:rsidR="00536C4C" w:rsidRDefault="00536C4C" w:rsidP="0029055E">
      <w:pPr>
        <w:rPr>
          <w:rFonts w:ascii="ＭＳ Ｐゴシック" w:eastAsia="ＭＳ Ｐゴシック" w:hAnsi="ＭＳ Ｐゴシック"/>
          <w:szCs w:val="21"/>
        </w:rPr>
      </w:pPr>
    </w:p>
    <w:p w14:paraId="75752FE4" w14:textId="77777777" w:rsidR="00536C4C" w:rsidRDefault="00536C4C" w:rsidP="0029055E">
      <w:pPr>
        <w:rPr>
          <w:rFonts w:ascii="ＭＳ Ｐゴシック" w:eastAsia="ＭＳ Ｐゴシック" w:hAnsi="ＭＳ Ｐゴシック"/>
          <w:szCs w:val="21"/>
        </w:rPr>
      </w:pPr>
    </w:p>
    <w:p w14:paraId="2BBB2634" w14:textId="77777777" w:rsidR="00536C4C" w:rsidRDefault="00536C4C" w:rsidP="0029055E">
      <w:pPr>
        <w:rPr>
          <w:rFonts w:ascii="ＭＳ Ｐゴシック" w:eastAsia="ＭＳ Ｐゴシック" w:hAnsi="ＭＳ Ｐゴシック"/>
          <w:szCs w:val="21"/>
        </w:rPr>
      </w:pPr>
    </w:p>
    <w:p w14:paraId="653ED2D5" w14:textId="77777777" w:rsidR="008B1C85" w:rsidRDefault="008B1C85" w:rsidP="0029055E">
      <w:pPr>
        <w:rPr>
          <w:rFonts w:ascii="ＭＳ Ｐゴシック" w:eastAsia="ＭＳ Ｐゴシック" w:hAnsi="ＭＳ Ｐゴシック"/>
          <w:szCs w:val="21"/>
        </w:rPr>
      </w:pPr>
    </w:p>
    <w:p w14:paraId="362B32A9" w14:textId="77777777" w:rsidR="008B1C85" w:rsidRDefault="008B1C85" w:rsidP="0029055E">
      <w:pPr>
        <w:rPr>
          <w:rFonts w:ascii="ＭＳ Ｐゴシック" w:eastAsia="ＭＳ Ｐゴシック" w:hAnsi="ＭＳ Ｐゴシック"/>
          <w:szCs w:val="21"/>
        </w:rPr>
      </w:pPr>
    </w:p>
    <w:p w14:paraId="32434BD8" w14:textId="77777777" w:rsidR="008B1C85" w:rsidRDefault="008B1C85" w:rsidP="0029055E">
      <w:pPr>
        <w:rPr>
          <w:rFonts w:ascii="ＭＳ Ｐゴシック" w:eastAsia="ＭＳ Ｐゴシック" w:hAnsi="ＭＳ Ｐゴシック"/>
          <w:szCs w:val="21"/>
        </w:rPr>
      </w:pPr>
    </w:p>
    <w:p w14:paraId="5AC17E20" w14:textId="77777777" w:rsidR="008B1C85" w:rsidRDefault="008B1C85" w:rsidP="0029055E">
      <w:pPr>
        <w:rPr>
          <w:rFonts w:ascii="ＭＳ Ｐゴシック" w:eastAsia="ＭＳ Ｐゴシック" w:hAnsi="ＭＳ Ｐゴシック"/>
          <w:szCs w:val="21"/>
        </w:rPr>
      </w:pPr>
    </w:p>
    <w:p w14:paraId="4C10779A" w14:textId="77777777" w:rsidR="008B1C85" w:rsidRDefault="008B1C85" w:rsidP="0029055E">
      <w:pPr>
        <w:rPr>
          <w:rFonts w:ascii="ＭＳ Ｐゴシック" w:eastAsia="ＭＳ Ｐゴシック" w:hAnsi="ＭＳ Ｐゴシック"/>
          <w:szCs w:val="21"/>
        </w:rPr>
      </w:pPr>
    </w:p>
    <w:p w14:paraId="2EC930F4" w14:textId="77777777" w:rsidR="008B1C85" w:rsidRDefault="008B1C85" w:rsidP="0029055E">
      <w:pPr>
        <w:rPr>
          <w:rFonts w:ascii="ＭＳ Ｐゴシック" w:eastAsia="ＭＳ Ｐゴシック" w:hAnsi="ＭＳ Ｐゴシック"/>
          <w:szCs w:val="21"/>
        </w:rPr>
      </w:pPr>
    </w:p>
    <w:p w14:paraId="7767CA97" w14:textId="77777777" w:rsidR="008B1C85" w:rsidRDefault="008B1C85" w:rsidP="0029055E">
      <w:pPr>
        <w:rPr>
          <w:rFonts w:ascii="ＭＳ Ｐゴシック" w:eastAsia="ＭＳ Ｐゴシック" w:hAnsi="ＭＳ Ｐゴシック"/>
          <w:szCs w:val="21"/>
        </w:rPr>
      </w:pPr>
    </w:p>
    <w:p w14:paraId="592135A0" w14:textId="77777777" w:rsidR="008B1C85" w:rsidRDefault="008B1C85" w:rsidP="0029055E">
      <w:pPr>
        <w:rPr>
          <w:rFonts w:ascii="ＭＳ Ｐゴシック" w:eastAsia="ＭＳ Ｐゴシック" w:hAnsi="ＭＳ Ｐゴシック"/>
          <w:szCs w:val="21"/>
        </w:rPr>
      </w:pPr>
    </w:p>
    <w:p w14:paraId="52B2E00F" w14:textId="77777777" w:rsidR="000B027F" w:rsidRPr="0097216E" w:rsidRDefault="000B027F" w:rsidP="000B027F">
      <w:pPr>
        <w:rPr>
          <w:rFonts w:ascii="ＭＳ Ｐゴシック" w:eastAsia="ＭＳ Ｐゴシック" w:hAnsi="ＭＳ Ｐゴシック"/>
          <w:sz w:val="24"/>
        </w:rPr>
      </w:pPr>
      <w:r w:rsidRPr="0097216E">
        <w:rPr>
          <w:rFonts w:ascii="ＭＳ Ｐゴシック" w:eastAsia="ＭＳ Ｐゴシック" w:hAnsi="ＭＳ Ｐゴシック"/>
          <w:sz w:val="24"/>
        </w:rPr>
        <w:lastRenderedPageBreak/>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0B027F" w:rsidRPr="0088667C" w14:paraId="7299DEE1" w14:textId="77777777" w:rsidTr="004C75D4">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A8368"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4C9FEC18"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E314137"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29FB56C"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33FFACED"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0B027F" w:rsidRPr="0088667C" w14:paraId="12F8BAC1" w14:textId="77777777" w:rsidTr="004C75D4">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085554"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BE2719"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尿蛋白/Cr比</w:t>
            </w:r>
            <w:r w:rsidRPr="0088667C">
              <w:rPr>
                <w:rFonts w:ascii="HGP創英角ｺﾞｼｯｸUB" w:eastAsia="HGP創英角ｺﾞｼｯｸUB" w:hAnsi="HGP創英角ｺﾞｼｯｸUB" w:cs="ＭＳ Ｐゴシック" w:hint="eastAsia"/>
                <w:kern w:val="0"/>
                <w:sz w:val="26"/>
                <w:szCs w:val="26"/>
              </w:rPr>
              <w:br/>
              <w:t>(g/gCr)</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EEAAAB"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1651FE"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543818" w14:textId="77777777" w:rsidR="000B027F" w:rsidRPr="0088667C" w:rsidRDefault="000B027F"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0B027F" w:rsidRPr="00371DFA" w14:paraId="2D1895FE"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2133E9"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3D15B84"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B0CA1E"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646C1C8"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384EA2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0B027F" w:rsidRPr="00371DFA" w14:paraId="7EE70E48"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3EFC5B"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63E2AF"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CFC3330"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446339"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9F50AE"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0B027F" w:rsidRPr="00371DFA" w14:paraId="459BE031"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11BCFA7"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F9F7EF"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A9637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AABAE"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791EB5"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0B027F" w:rsidRPr="00371DFA" w14:paraId="40583F32"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F49ADC"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E5A258"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D91DB30"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92BCBE"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5FAC0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0B027F" w:rsidRPr="00371DFA" w14:paraId="09156202" w14:textId="77777777" w:rsidTr="004C75D4">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7D3E27"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C6219B"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3FD12"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05323"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23704"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0B027F" w:rsidRPr="00371DFA" w14:paraId="0B2432C0" w14:textId="77777777" w:rsidTr="004C75D4">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5D9A21"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2A4313B5" wp14:editId="6A57C4B8">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5EEAEB1"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0B099D1" w14:textId="55F7E8CF" w:rsidR="000B027F" w:rsidRPr="00371DFA" w:rsidRDefault="000B027F" w:rsidP="002C207F">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C207F">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62098E69"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3A947C9"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033A43D"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830972B"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0B027F" w:rsidRPr="00371DFA" w14:paraId="34C3BB7B"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6BBB955"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1B397"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38D29" w14:textId="22AB21B8" w:rsidR="000B027F" w:rsidRPr="00371DFA" w:rsidRDefault="000B027F" w:rsidP="002C207F">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2C207F">
              <w:rPr>
                <w:rFonts w:ascii="HGP創英角ｺﾞｼｯｸUB" w:eastAsia="HGP創英角ｺﾞｼｯｸUB" w:hAnsi="HGP創英角ｺﾞｼｯｸUB" w:cs="ＭＳ Ｐゴシック" w:hint="eastAsia"/>
                <w:color w:val="000000"/>
                <w:kern w:val="0"/>
                <w:sz w:val="26"/>
                <w:szCs w:val="26"/>
              </w:rPr>
              <w:t>又</w:t>
            </w:r>
            <w:r w:rsidRPr="00371DFA">
              <w:rPr>
                <w:rFonts w:ascii="HGP創英角ｺﾞｼｯｸUB" w:eastAsia="HGP創英角ｺﾞｼｯｸUB" w:hAnsi="HGP創英角ｺﾞｼｯｸUB" w:cs="ＭＳ Ｐゴシック" w:hint="eastAsia"/>
                <w:color w:val="000000"/>
                <w:kern w:val="0"/>
                <w:sz w:val="26"/>
                <w:szCs w:val="26"/>
              </w:rPr>
              <w:t>は軽度低下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B278D"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914E7"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3C319"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22D0867A"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0B027F" w:rsidRPr="00371DFA" w14:paraId="65EC8602"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53FC2A42"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E183F"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24DC70"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98D54"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FA4C8"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819F"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4422A900" wp14:editId="00BA3CE5">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53D678FE"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027F" w:rsidRPr="00371DFA" w14:paraId="4784BE26"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DDDDD7C"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386A0F6"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ED9B8B5"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618FF28F"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A594CFC"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7EEB551B"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252CECCA"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027F" w:rsidRPr="00371DFA" w14:paraId="329571B7" w14:textId="77777777" w:rsidTr="004C75D4">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A7F9D8F"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1CCC440E"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635B7D0A"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47D8CC10"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63195D13"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5F1484E2"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313AA9EB" w14:textId="77777777" w:rsidR="000B027F" w:rsidRPr="00371DFA" w:rsidRDefault="000B027F"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027F" w:rsidRPr="00371DFA" w14:paraId="46C7D084" w14:textId="77777777" w:rsidTr="004C75D4">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A384F0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4D3D69D5"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4811EE7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72F710A4" w14:textId="77777777" w:rsidR="000B027F" w:rsidRPr="00371DFA" w:rsidRDefault="000B027F"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0B465E9D" w14:textId="77777777" w:rsidR="000B027F" w:rsidRPr="00371DFA" w:rsidRDefault="000B027F"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25A86A41" w14:textId="77777777" w:rsidR="000B027F" w:rsidRPr="00371DFA" w:rsidRDefault="000B027F"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49010273" w14:textId="77777777" w:rsidR="000B027F" w:rsidRPr="00371DFA" w:rsidRDefault="000B027F"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0B027F" w:rsidRPr="00371DFA" w14:paraId="64C92D73" w14:textId="77777777" w:rsidTr="004C75D4">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A973084"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152D2C9F"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01157C33"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304A58FD" w14:textId="77777777" w:rsidR="000B027F" w:rsidRPr="00371DFA" w:rsidRDefault="000B027F"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2F44BF0C" w14:textId="77777777" w:rsidR="000B027F" w:rsidRPr="00371DFA" w:rsidRDefault="000B027F" w:rsidP="004C75D4">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7B620C3B" w14:textId="77777777" w:rsidR="000B027F" w:rsidRPr="00371DFA" w:rsidRDefault="000B027F" w:rsidP="004C75D4">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7B7C25F5" w14:textId="77777777" w:rsidR="000B027F" w:rsidRPr="00371DFA" w:rsidRDefault="000B027F" w:rsidP="004C75D4">
            <w:pPr>
              <w:widowControl/>
              <w:jc w:val="left"/>
              <w:rPr>
                <w:rFonts w:ascii="Arial" w:eastAsia="ＭＳ Ｐゴシック" w:hAnsi="Arial" w:cs="Arial"/>
                <w:kern w:val="0"/>
                <w:sz w:val="36"/>
                <w:szCs w:val="36"/>
              </w:rPr>
            </w:pPr>
          </w:p>
        </w:tc>
      </w:tr>
    </w:tbl>
    <w:p w14:paraId="14E181F3" w14:textId="77777777" w:rsidR="000B027F" w:rsidRDefault="000B027F" w:rsidP="000B027F">
      <w:pPr>
        <w:rPr>
          <w:rFonts w:ascii="ＭＳ Ｐゴシック" w:eastAsia="ＭＳ Ｐゴシック" w:hAnsi="ＭＳ Ｐゴシック"/>
          <w:b/>
          <w:color w:val="FF0000"/>
        </w:rPr>
      </w:pPr>
    </w:p>
    <w:p w14:paraId="68F771EC" w14:textId="77777777" w:rsidR="000B027F" w:rsidRDefault="000B027F" w:rsidP="0029055E">
      <w:pPr>
        <w:rPr>
          <w:rFonts w:ascii="ＭＳ Ｐゴシック" w:eastAsia="ＭＳ Ｐゴシック" w:hAnsi="ＭＳ Ｐゴシック"/>
          <w:szCs w:val="21"/>
        </w:rPr>
      </w:pPr>
    </w:p>
    <w:p w14:paraId="5D277FCB" w14:textId="77777777" w:rsidR="00536C4C" w:rsidRDefault="00536C4C" w:rsidP="00536C4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F5E7B2B" w14:textId="4012CB7B" w:rsidR="00536C4C" w:rsidRDefault="00536C4C" w:rsidP="00536C4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C207F">
        <w:rPr>
          <w:rFonts w:asciiTheme="minorEastAsia" w:hAnsiTheme="minorEastAsia" w:hint="eastAsia"/>
          <w:szCs w:val="21"/>
        </w:rPr>
        <w:t>。</w:t>
      </w:r>
      <w:r>
        <w:rPr>
          <w:rFonts w:asciiTheme="minorEastAsia" w:hAnsiTheme="minorEastAsia" w:hint="eastAsia"/>
          <w:szCs w:val="21"/>
        </w:rPr>
        <w:t>）。</w:t>
      </w:r>
    </w:p>
    <w:p w14:paraId="76A7F417" w14:textId="1A39657D" w:rsidR="00536C4C" w:rsidRDefault="00536C4C" w:rsidP="00536C4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C207F">
        <w:rPr>
          <w:rFonts w:asciiTheme="minorEastAsia" w:hAnsiTheme="minorEastAsia" w:hint="eastAsia"/>
          <w:szCs w:val="21"/>
        </w:rPr>
        <w:t>あって</w:t>
      </w:r>
      <w:r>
        <w:rPr>
          <w:rFonts w:asciiTheme="minorEastAsia" w:hAnsiTheme="minorEastAsia" w:hint="eastAsia"/>
          <w:szCs w:val="21"/>
        </w:rPr>
        <w:t>、直近６</w:t>
      </w:r>
      <w:r w:rsidR="00B41CA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44BFD89" w14:textId="26F7377D" w:rsidR="00536C4C" w:rsidRPr="00536C4C" w:rsidRDefault="00536C4C" w:rsidP="00B8267F">
      <w:pPr>
        <w:ind w:left="420" w:hangingChars="200" w:hanging="420"/>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2C207F">
        <w:rPr>
          <w:rFonts w:hint="eastAsia"/>
          <w:kern w:val="0"/>
          <w:szCs w:val="21"/>
        </w:rPr>
        <w:t>もの</w:t>
      </w:r>
      <w:r>
        <w:rPr>
          <w:rFonts w:hint="eastAsia"/>
          <w:kern w:val="0"/>
          <w:szCs w:val="21"/>
        </w:rPr>
        <w:t>については、医療費助成の対象とする。</w:t>
      </w:r>
    </w:p>
    <w:sectPr w:rsidR="00536C4C" w:rsidRPr="00536C4C" w:rsidSect="00186EEA">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F7E4A" w14:textId="77777777" w:rsidR="006C6AE4" w:rsidRDefault="006C6AE4" w:rsidP="00CD3D50">
      <w:r>
        <w:separator/>
      </w:r>
    </w:p>
  </w:endnote>
  <w:endnote w:type="continuationSeparator" w:id="0">
    <w:p w14:paraId="079A5E2A" w14:textId="77777777" w:rsidR="006C6AE4" w:rsidRDefault="006C6AE4" w:rsidP="00CD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MS-Mincho">
    <w:altName w:val="ＭＳ 明朝"/>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PGothic">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 w:name="HiraKakuPro-W3">
    <w:altName w:val="AVGmdBU"/>
    <w:panose1 w:val="00000000000000000000"/>
    <w:charset w:val="80"/>
    <w:family w:val="auto"/>
    <w:notTrueType/>
    <w:pitch w:val="default"/>
    <w:sig w:usb0="00000001" w:usb1="08070000" w:usb2="00000010" w:usb3="00000000" w:csb0="00020000" w:csb1="00000000"/>
  </w:font>
  <w:font w:name="LucidaGrande">
    <w:altName w:val="AVGmdBU"/>
    <w:panose1 w:val="00000000000000000000"/>
    <w:charset w:val="80"/>
    <w:family w:val="auto"/>
    <w:notTrueType/>
    <w:pitch w:val="default"/>
    <w:sig w:usb0="00000001" w:usb1="08070000"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4EA67" w14:textId="77777777" w:rsidR="006C6AE4" w:rsidRDefault="006C6AE4" w:rsidP="00CD3D50">
      <w:r>
        <w:separator/>
      </w:r>
    </w:p>
  </w:footnote>
  <w:footnote w:type="continuationSeparator" w:id="0">
    <w:p w14:paraId="63CCCF67" w14:textId="77777777" w:rsidR="006C6AE4" w:rsidRDefault="006C6AE4" w:rsidP="00CD3D5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GB" w:vendorID="64" w:dllVersion="131078" w:nlCheck="1" w:checkStyle="0"/>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0D"/>
    <w:rsid w:val="000007C8"/>
    <w:rsid w:val="0000112C"/>
    <w:rsid w:val="000012D8"/>
    <w:rsid w:val="000012E5"/>
    <w:rsid w:val="000036F3"/>
    <w:rsid w:val="000500D3"/>
    <w:rsid w:val="00063539"/>
    <w:rsid w:val="000651D5"/>
    <w:rsid w:val="00066F44"/>
    <w:rsid w:val="00070200"/>
    <w:rsid w:val="00074DDF"/>
    <w:rsid w:val="0007670A"/>
    <w:rsid w:val="00085E50"/>
    <w:rsid w:val="00093E70"/>
    <w:rsid w:val="00096052"/>
    <w:rsid w:val="00096BA7"/>
    <w:rsid w:val="000A293D"/>
    <w:rsid w:val="000A6477"/>
    <w:rsid w:val="000B027F"/>
    <w:rsid w:val="000C33BE"/>
    <w:rsid w:val="000E46BF"/>
    <w:rsid w:val="00111D74"/>
    <w:rsid w:val="001341D9"/>
    <w:rsid w:val="00135688"/>
    <w:rsid w:val="00170A2A"/>
    <w:rsid w:val="001753DF"/>
    <w:rsid w:val="00186EEA"/>
    <w:rsid w:val="001A1E23"/>
    <w:rsid w:val="001C6772"/>
    <w:rsid w:val="00247572"/>
    <w:rsid w:val="00263F12"/>
    <w:rsid w:val="00266B60"/>
    <w:rsid w:val="00270D81"/>
    <w:rsid w:val="0029055E"/>
    <w:rsid w:val="002C207F"/>
    <w:rsid w:val="002D0167"/>
    <w:rsid w:val="002F2624"/>
    <w:rsid w:val="0031355B"/>
    <w:rsid w:val="00321D79"/>
    <w:rsid w:val="003363E4"/>
    <w:rsid w:val="00341982"/>
    <w:rsid w:val="003755BD"/>
    <w:rsid w:val="003E67FB"/>
    <w:rsid w:val="003F1686"/>
    <w:rsid w:val="003F4A92"/>
    <w:rsid w:val="0041635C"/>
    <w:rsid w:val="00416FE8"/>
    <w:rsid w:val="00425E4F"/>
    <w:rsid w:val="0043387C"/>
    <w:rsid w:val="00437BEE"/>
    <w:rsid w:val="00445F72"/>
    <w:rsid w:val="00452F3E"/>
    <w:rsid w:val="00466144"/>
    <w:rsid w:val="00483A97"/>
    <w:rsid w:val="00492083"/>
    <w:rsid w:val="004A75A6"/>
    <w:rsid w:val="004B3632"/>
    <w:rsid w:val="004C544B"/>
    <w:rsid w:val="004C720D"/>
    <w:rsid w:val="004E1C45"/>
    <w:rsid w:val="005143EC"/>
    <w:rsid w:val="00536C4C"/>
    <w:rsid w:val="005406C4"/>
    <w:rsid w:val="00546C7F"/>
    <w:rsid w:val="00556EED"/>
    <w:rsid w:val="00591E35"/>
    <w:rsid w:val="005A2508"/>
    <w:rsid w:val="005C0536"/>
    <w:rsid w:val="005E24C3"/>
    <w:rsid w:val="005E32B8"/>
    <w:rsid w:val="005F46A4"/>
    <w:rsid w:val="005F6CE9"/>
    <w:rsid w:val="0062090D"/>
    <w:rsid w:val="00647113"/>
    <w:rsid w:val="00670E2E"/>
    <w:rsid w:val="00676A70"/>
    <w:rsid w:val="00676D3D"/>
    <w:rsid w:val="00684D88"/>
    <w:rsid w:val="006864BD"/>
    <w:rsid w:val="006C061A"/>
    <w:rsid w:val="006C3CCC"/>
    <w:rsid w:val="006C6AE4"/>
    <w:rsid w:val="006D7CAA"/>
    <w:rsid w:val="007066C4"/>
    <w:rsid w:val="00725A91"/>
    <w:rsid w:val="00753DEA"/>
    <w:rsid w:val="007744F2"/>
    <w:rsid w:val="00782604"/>
    <w:rsid w:val="00791287"/>
    <w:rsid w:val="00796601"/>
    <w:rsid w:val="007B193E"/>
    <w:rsid w:val="007B37AD"/>
    <w:rsid w:val="007F2418"/>
    <w:rsid w:val="00813ADD"/>
    <w:rsid w:val="00822FA5"/>
    <w:rsid w:val="0082482D"/>
    <w:rsid w:val="008312F1"/>
    <w:rsid w:val="00857562"/>
    <w:rsid w:val="00876927"/>
    <w:rsid w:val="008A182C"/>
    <w:rsid w:val="008B1C85"/>
    <w:rsid w:val="008C468C"/>
    <w:rsid w:val="008C4ED8"/>
    <w:rsid w:val="008E0A64"/>
    <w:rsid w:val="008F29DA"/>
    <w:rsid w:val="008F5145"/>
    <w:rsid w:val="00902E7C"/>
    <w:rsid w:val="00921DA5"/>
    <w:rsid w:val="00923CA4"/>
    <w:rsid w:val="009352BA"/>
    <w:rsid w:val="00954334"/>
    <w:rsid w:val="009C136F"/>
    <w:rsid w:val="009D49EC"/>
    <w:rsid w:val="00A04D5B"/>
    <w:rsid w:val="00A04E40"/>
    <w:rsid w:val="00A12F30"/>
    <w:rsid w:val="00A203F6"/>
    <w:rsid w:val="00A2372B"/>
    <w:rsid w:val="00A23C45"/>
    <w:rsid w:val="00A25954"/>
    <w:rsid w:val="00A510D4"/>
    <w:rsid w:val="00A5601A"/>
    <w:rsid w:val="00A56B4B"/>
    <w:rsid w:val="00A639DC"/>
    <w:rsid w:val="00A727C3"/>
    <w:rsid w:val="00A768E7"/>
    <w:rsid w:val="00AA3300"/>
    <w:rsid w:val="00AB01DA"/>
    <w:rsid w:val="00AB1FD4"/>
    <w:rsid w:val="00AE4B63"/>
    <w:rsid w:val="00AF1F4D"/>
    <w:rsid w:val="00B41CA0"/>
    <w:rsid w:val="00B5375E"/>
    <w:rsid w:val="00B56240"/>
    <w:rsid w:val="00B656C1"/>
    <w:rsid w:val="00B8267F"/>
    <w:rsid w:val="00B957F3"/>
    <w:rsid w:val="00B9626C"/>
    <w:rsid w:val="00B96843"/>
    <w:rsid w:val="00BA1F14"/>
    <w:rsid w:val="00BC5544"/>
    <w:rsid w:val="00BD434C"/>
    <w:rsid w:val="00BE7A05"/>
    <w:rsid w:val="00BF092B"/>
    <w:rsid w:val="00C02694"/>
    <w:rsid w:val="00C04FF8"/>
    <w:rsid w:val="00C12442"/>
    <w:rsid w:val="00C20034"/>
    <w:rsid w:val="00C3499C"/>
    <w:rsid w:val="00C576E5"/>
    <w:rsid w:val="00C756EA"/>
    <w:rsid w:val="00CB471A"/>
    <w:rsid w:val="00CB73FB"/>
    <w:rsid w:val="00CC2561"/>
    <w:rsid w:val="00CD0B90"/>
    <w:rsid w:val="00CD3D50"/>
    <w:rsid w:val="00D11AB2"/>
    <w:rsid w:val="00D14514"/>
    <w:rsid w:val="00D62BBB"/>
    <w:rsid w:val="00D70A6C"/>
    <w:rsid w:val="00D8365E"/>
    <w:rsid w:val="00D83974"/>
    <w:rsid w:val="00DA74A7"/>
    <w:rsid w:val="00DB2CE5"/>
    <w:rsid w:val="00DC15C5"/>
    <w:rsid w:val="00DC1C1C"/>
    <w:rsid w:val="00DD12A8"/>
    <w:rsid w:val="00DE2683"/>
    <w:rsid w:val="00E07722"/>
    <w:rsid w:val="00E243FA"/>
    <w:rsid w:val="00E33D47"/>
    <w:rsid w:val="00E3669F"/>
    <w:rsid w:val="00E562B2"/>
    <w:rsid w:val="00E708A1"/>
    <w:rsid w:val="00EA24F5"/>
    <w:rsid w:val="00EA601C"/>
    <w:rsid w:val="00ED6C8F"/>
    <w:rsid w:val="00EE1641"/>
    <w:rsid w:val="00F020CD"/>
    <w:rsid w:val="00F02DDF"/>
    <w:rsid w:val="00F11231"/>
    <w:rsid w:val="00F423DC"/>
    <w:rsid w:val="00F51991"/>
    <w:rsid w:val="00F57473"/>
    <w:rsid w:val="00F72240"/>
    <w:rsid w:val="00F72BFA"/>
    <w:rsid w:val="00F72E36"/>
    <w:rsid w:val="00F8231E"/>
    <w:rsid w:val="00F905F7"/>
    <w:rsid w:val="00FA21D2"/>
    <w:rsid w:val="00FA4741"/>
    <w:rsid w:val="00FA47BE"/>
    <w:rsid w:val="00FB2058"/>
    <w:rsid w:val="00FB6D74"/>
    <w:rsid w:val="00FC6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3D43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2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D1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D1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11AB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11AB2"/>
    <w:rPr>
      <w:rFonts w:asciiTheme="majorHAnsi" w:eastAsiaTheme="majorEastAsia" w:hAnsiTheme="majorHAnsi" w:cstheme="majorBidi"/>
      <w:sz w:val="18"/>
      <w:szCs w:val="18"/>
    </w:rPr>
  </w:style>
  <w:style w:type="paragraph" w:styleId="a6">
    <w:name w:val="header"/>
    <w:basedOn w:val="a"/>
    <w:link w:val="a7"/>
    <w:uiPriority w:val="99"/>
    <w:unhideWhenUsed/>
    <w:rsid w:val="00CD3D50"/>
    <w:pPr>
      <w:tabs>
        <w:tab w:val="center" w:pos="4252"/>
        <w:tab w:val="right" w:pos="8504"/>
      </w:tabs>
      <w:snapToGrid w:val="0"/>
    </w:pPr>
  </w:style>
  <w:style w:type="character" w:customStyle="1" w:styleId="a7">
    <w:name w:val="ヘッダー (文字)"/>
    <w:basedOn w:val="a0"/>
    <w:link w:val="a6"/>
    <w:uiPriority w:val="99"/>
    <w:rsid w:val="00CD3D50"/>
  </w:style>
  <w:style w:type="paragraph" w:styleId="a8">
    <w:name w:val="footer"/>
    <w:basedOn w:val="a"/>
    <w:link w:val="a9"/>
    <w:uiPriority w:val="99"/>
    <w:unhideWhenUsed/>
    <w:rsid w:val="00CD3D50"/>
    <w:pPr>
      <w:tabs>
        <w:tab w:val="center" w:pos="4252"/>
        <w:tab w:val="right" w:pos="8504"/>
      </w:tabs>
      <w:snapToGrid w:val="0"/>
    </w:pPr>
  </w:style>
  <w:style w:type="character" w:customStyle="1" w:styleId="a9">
    <w:name w:val="フッター (文字)"/>
    <w:basedOn w:val="a0"/>
    <w:link w:val="a8"/>
    <w:uiPriority w:val="99"/>
    <w:rsid w:val="00CD3D50"/>
  </w:style>
  <w:style w:type="paragraph" w:customStyle="1" w:styleId="aa">
    <w:name w:val="スタイル"/>
    <w:rsid w:val="00266B60"/>
    <w:pPr>
      <w:widowControl w:val="0"/>
      <w:autoSpaceDE w:val="0"/>
      <w:autoSpaceDN w:val="0"/>
      <w:adjustRightInd w:val="0"/>
    </w:pPr>
    <w:rPr>
      <w:rFonts w:ascii="ＭＳ Ｐ明朝" w:eastAsia="ＭＳ Ｐ明朝" w:cs="ＭＳ Ｐ明朝"/>
      <w:kern w:val="0"/>
      <w:sz w:val="24"/>
      <w:szCs w:val="24"/>
    </w:rPr>
  </w:style>
  <w:style w:type="character" w:customStyle="1" w:styleId="st1">
    <w:name w:val="st1"/>
    <w:basedOn w:val="a0"/>
    <w:rsid w:val="00A203F6"/>
  </w:style>
  <w:style w:type="character" w:styleId="ab">
    <w:name w:val="annotation reference"/>
    <w:basedOn w:val="a0"/>
    <w:uiPriority w:val="99"/>
    <w:semiHidden/>
    <w:unhideWhenUsed/>
    <w:rsid w:val="00A203F6"/>
    <w:rPr>
      <w:sz w:val="18"/>
      <w:szCs w:val="18"/>
    </w:rPr>
  </w:style>
  <w:style w:type="paragraph" w:styleId="ac">
    <w:name w:val="annotation text"/>
    <w:basedOn w:val="a"/>
    <w:link w:val="ad"/>
    <w:uiPriority w:val="99"/>
    <w:semiHidden/>
    <w:unhideWhenUsed/>
    <w:rsid w:val="00A203F6"/>
    <w:pPr>
      <w:jc w:val="left"/>
    </w:pPr>
  </w:style>
  <w:style w:type="character" w:customStyle="1" w:styleId="ad">
    <w:name w:val="コメント文字列 (文字)"/>
    <w:basedOn w:val="a0"/>
    <w:link w:val="ac"/>
    <w:uiPriority w:val="99"/>
    <w:semiHidden/>
    <w:rsid w:val="00A203F6"/>
  </w:style>
  <w:style w:type="paragraph" w:styleId="ae">
    <w:name w:val="annotation subject"/>
    <w:basedOn w:val="ac"/>
    <w:next w:val="ac"/>
    <w:link w:val="af"/>
    <w:uiPriority w:val="99"/>
    <w:semiHidden/>
    <w:unhideWhenUsed/>
    <w:rsid w:val="00A203F6"/>
    <w:rPr>
      <w:b/>
      <w:bCs/>
    </w:rPr>
  </w:style>
  <w:style w:type="character" w:customStyle="1" w:styleId="af">
    <w:name w:val="コメント内容 (文字)"/>
    <w:basedOn w:val="ad"/>
    <w:link w:val="ae"/>
    <w:uiPriority w:val="99"/>
    <w:semiHidden/>
    <w:rsid w:val="00A203F6"/>
    <w:rPr>
      <w:b/>
      <w:bCs/>
    </w:rPr>
  </w:style>
  <w:style w:type="paragraph" w:styleId="af0">
    <w:name w:val="Revision"/>
    <w:hidden/>
    <w:uiPriority w:val="99"/>
    <w:semiHidden/>
    <w:rsid w:val="00EA6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2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D1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D1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11AB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11AB2"/>
    <w:rPr>
      <w:rFonts w:asciiTheme="majorHAnsi" w:eastAsiaTheme="majorEastAsia" w:hAnsiTheme="majorHAnsi" w:cstheme="majorBidi"/>
      <w:sz w:val="18"/>
      <w:szCs w:val="18"/>
    </w:rPr>
  </w:style>
  <w:style w:type="paragraph" w:styleId="a6">
    <w:name w:val="header"/>
    <w:basedOn w:val="a"/>
    <w:link w:val="a7"/>
    <w:uiPriority w:val="99"/>
    <w:unhideWhenUsed/>
    <w:rsid w:val="00CD3D50"/>
    <w:pPr>
      <w:tabs>
        <w:tab w:val="center" w:pos="4252"/>
        <w:tab w:val="right" w:pos="8504"/>
      </w:tabs>
      <w:snapToGrid w:val="0"/>
    </w:pPr>
  </w:style>
  <w:style w:type="character" w:customStyle="1" w:styleId="a7">
    <w:name w:val="ヘッダー (文字)"/>
    <w:basedOn w:val="a0"/>
    <w:link w:val="a6"/>
    <w:uiPriority w:val="99"/>
    <w:rsid w:val="00CD3D50"/>
  </w:style>
  <w:style w:type="paragraph" w:styleId="a8">
    <w:name w:val="footer"/>
    <w:basedOn w:val="a"/>
    <w:link w:val="a9"/>
    <w:uiPriority w:val="99"/>
    <w:unhideWhenUsed/>
    <w:rsid w:val="00CD3D50"/>
    <w:pPr>
      <w:tabs>
        <w:tab w:val="center" w:pos="4252"/>
        <w:tab w:val="right" w:pos="8504"/>
      </w:tabs>
      <w:snapToGrid w:val="0"/>
    </w:pPr>
  </w:style>
  <w:style w:type="character" w:customStyle="1" w:styleId="a9">
    <w:name w:val="フッター (文字)"/>
    <w:basedOn w:val="a0"/>
    <w:link w:val="a8"/>
    <w:uiPriority w:val="99"/>
    <w:rsid w:val="00CD3D50"/>
  </w:style>
  <w:style w:type="paragraph" w:customStyle="1" w:styleId="aa">
    <w:name w:val="スタイル"/>
    <w:rsid w:val="00266B60"/>
    <w:pPr>
      <w:widowControl w:val="0"/>
      <w:autoSpaceDE w:val="0"/>
      <w:autoSpaceDN w:val="0"/>
      <w:adjustRightInd w:val="0"/>
    </w:pPr>
    <w:rPr>
      <w:rFonts w:ascii="ＭＳ Ｐ明朝" w:eastAsia="ＭＳ Ｐ明朝" w:cs="ＭＳ Ｐ明朝"/>
      <w:kern w:val="0"/>
      <w:sz w:val="24"/>
      <w:szCs w:val="24"/>
    </w:rPr>
  </w:style>
  <w:style w:type="character" w:customStyle="1" w:styleId="st1">
    <w:name w:val="st1"/>
    <w:basedOn w:val="a0"/>
    <w:rsid w:val="00A203F6"/>
  </w:style>
  <w:style w:type="character" w:styleId="ab">
    <w:name w:val="annotation reference"/>
    <w:basedOn w:val="a0"/>
    <w:uiPriority w:val="99"/>
    <w:semiHidden/>
    <w:unhideWhenUsed/>
    <w:rsid w:val="00A203F6"/>
    <w:rPr>
      <w:sz w:val="18"/>
      <w:szCs w:val="18"/>
    </w:rPr>
  </w:style>
  <w:style w:type="paragraph" w:styleId="ac">
    <w:name w:val="annotation text"/>
    <w:basedOn w:val="a"/>
    <w:link w:val="ad"/>
    <w:uiPriority w:val="99"/>
    <w:semiHidden/>
    <w:unhideWhenUsed/>
    <w:rsid w:val="00A203F6"/>
    <w:pPr>
      <w:jc w:val="left"/>
    </w:pPr>
  </w:style>
  <w:style w:type="character" w:customStyle="1" w:styleId="ad">
    <w:name w:val="コメント文字列 (文字)"/>
    <w:basedOn w:val="a0"/>
    <w:link w:val="ac"/>
    <w:uiPriority w:val="99"/>
    <w:semiHidden/>
    <w:rsid w:val="00A203F6"/>
  </w:style>
  <w:style w:type="paragraph" w:styleId="ae">
    <w:name w:val="annotation subject"/>
    <w:basedOn w:val="ac"/>
    <w:next w:val="ac"/>
    <w:link w:val="af"/>
    <w:uiPriority w:val="99"/>
    <w:semiHidden/>
    <w:unhideWhenUsed/>
    <w:rsid w:val="00A203F6"/>
    <w:rPr>
      <w:b/>
      <w:bCs/>
    </w:rPr>
  </w:style>
  <w:style w:type="character" w:customStyle="1" w:styleId="af">
    <w:name w:val="コメント内容 (文字)"/>
    <w:basedOn w:val="ad"/>
    <w:link w:val="ae"/>
    <w:uiPriority w:val="99"/>
    <w:semiHidden/>
    <w:rsid w:val="00A203F6"/>
    <w:rPr>
      <w:b/>
      <w:bCs/>
    </w:rPr>
  </w:style>
  <w:style w:type="paragraph" w:styleId="af0">
    <w:name w:val="Revision"/>
    <w:hidden/>
    <w:uiPriority w:val="99"/>
    <w:semiHidden/>
    <w:rsid w:val="00EA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643">
      <w:bodyDiv w:val="1"/>
      <w:marLeft w:val="0"/>
      <w:marRight w:val="0"/>
      <w:marTop w:val="0"/>
      <w:marBottom w:val="0"/>
      <w:divBdr>
        <w:top w:val="none" w:sz="0" w:space="0" w:color="auto"/>
        <w:left w:val="none" w:sz="0" w:space="0" w:color="auto"/>
        <w:bottom w:val="none" w:sz="0" w:space="0" w:color="auto"/>
        <w:right w:val="none" w:sz="0" w:space="0" w:color="auto"/>
      </w:divBdr>
    </w:div>
    <w:div w:id="346753989">
      <w:bodyDiv w:val="1"/>
      <w:marLeft w:val="0"/>
      <w:marRight w:val="0"/>
      <w:marTop w:val="0"/>
      <w:marBottom w:val="0"/>
      <w:divBdr>
        <w:top w:val="none" w:sz="0" w:space="0" w:color="auto"/>
        <w:left w:val="none" w:sz="0" w:space="0" w:color="auto"/>
        <w:bottom w:val="none" w:sz="0" w:space="0" w:color="auto"/>
        <w:right w:val="none" w:sz="0" w:space="0" w:color="auto"/>
      </w:divBdr>
    </w:div>
    <w:div w:id="1400791821">
      <w:bodyDiv w:val="1"/>
      <w:marLeft w:val="0"/>
      <w:marRight w:val="0"/>
      <w:marTop w:val="0"/>
      <w:marBottom w:val="0"/>
      <w:divBdr>
        <w:top w:val="none" w:sz="0" w:space="0" w:color="auto"/>
        <w:left w:val="none" w:sz="0" w:space="0" w:color="auto"/>
        <w:bottom w:val="none" w:sz="0" w:space="0" w:color="auto"/>
        <w:right w:val="none" w:sz="0" w:space="0" w:color="auto"/>
      </w:divBdr>
    </w:div>
    <w:div w:id="17774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D538A-D28B-4842-8BFC-39DC99BB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1026</Words>
  <Characters>5849</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2016-02-18T23:27:00Z</cp:lastPrinted>
  <dcterms:created xsi:type="dcterms:W3CDTF">2016-12-14T05:22:00Z</dcterms:created>
  <dcterms:modified xsi:type="dcterms:W3CDTF">2017-03-21T05:41:00Z</dcterms:modified>
</cp:coreProperties>
</file>