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D61A9" w14:textId="77777777" w:rsidR="00510236" w:rsidRPr="00B41EAA" w:rsidRDefault="00387099" w:rsidP="00510236">
      <w:pPr>
        <w:jc w:val="center"/>
        <w:rPr>
          <w:rFonts w:ascii="ＭＳ Ｐゴシック" w:eastAsia="ＭＳ Ｐゴシック" w:hAnsi="ＭＳ Ｐゴシック"/>
          <w:sz w:val="24"/>
        </w:rPr>
      </w:pPr>
      <w:r w:rsidRPr="00B41EAA">
        <w:rPr>
          <w:rFonts w:ascii="ＭＳ Ｐゴシック" w:eastAsia="ＭＳ Ｐゴシック" w:hAnsi="ＭＳ Ｐゴシック" w:hint="eastAsia"/>
          <w:sz w:val="28"/>
        </w:rPr>
        <w:t>27</w:t>
      </w:r>
      <w:r w:rsidR="00510236" w:rsidRPr="00B41EAA">
        <w:rPr>
          <w:rFonts w:ascii="ＭＳ Ｐゴシック" w:eastAsia="ＭＳ Ｐゴシック" w:hAnsi="ＭＳ Ｐゴシック" w:hint="eastAsia"/>
          <w:sz w:val="28"/>
        </w:rPr>
        <w:t xml:space="preserve">　</w:t>
      </w:r>
      <w:r w:rsidR="00A31B50" w:rsidRPr="00B41EAA">
        <w:rPr>
          <w:rFonts w:ascii="ＭＳ Ｐゴシック" w:eastAsia="ＭＳ Ｐゴシック" w:hAnsi="ＭＳ Ｐゴシック" w:hint="eastAsia"/>
          <w:sz w:val="28"/>
        </w:rPr>
        <w:t>特発性基底核</w:t>
      </w:r>
      <w:r w:rsidR="006B5369" w:rsidRPr="00B41EAA">
        <w:rPr>
          <w:rFonts w:ascii="ＭＳ Ｐゴシック" w:eastAsia="ＭＳ Ｐゴシック" w:hAnsi="ＭＳ Ｐゴシック" w:hint="eastAsia"/>
          <w:sz w:val="28"/>
        </w:rPr>
        <w:t>石灰化症</w:t>
      </w:r>
    </w:p>
    <w:p w14:paraId="56F867AF" w14:textId="77777777" w:rsidR="00510236" w:rsidRPr="00B41EAA" w:rsidRDefault="00510236" w:rsidP="00510236">
      <w:pPr>
        <w:rPr>
          <w:rFonts w:ascii="ＭＳ Ｐゴシック" w:eastAsia="ＭＳ Ｐゴシック" w:hAnsi="ＭＳ Ｐゴシック"/>
          <w:szCs w:val="21"/>
          <w:bdr w:val="single" w:sz="4" w:space="0" w:color="auto"/>
        </w:rPr>
      </w:pPr>
      <w:r w:rsidRPr="00B41EAA">
        <w:rPr>
          <w:rFonts w:ascii="ＭＳ Ｐゴシック" w:eastAsia="ＭＳ Ｐゴシック" w:hAnsi="ＭＳ Ｐゴシック" w:hint="eastAsia"/>
          <w:szCs w:val="21"/>
          <w:bdr w:val="single" w:sz="4" w:space="0" w:color="auto"/>
        </w:rPr>
        <w:t>○　概要</w:t>
      </w:r>
    </w:p>
    <w:p w14:paraId="12AE95DE" w14:textId="77777777" w:rsidR="00510236" w:rsidRPr="00B41EAA" w:rsidRDefault="00510236" w:rsidP="00510236">
      <w:pPr>
        <w:ind w:leftChars="100" w:left="210"/>
        <w:rPr>
          <w:rFonts w:ascii="ＭＳ Ｐゴシック" w:eastAsia="ＭＳ Ｐゴシック" w:hAnsi="ＭＳ Ｐゴシック"/>
          <w:szCs w:val="21"/>
        </w:rPr>
      </w:pPr>
    </w:p>
    <w:p w14:paraId="4EB831B3" w14:textId="77777777" w:rsidR="00CE15A0" w:rsidRPr="00B41EAA" w:rsidRDefault="00510236" w:rsidP="00A31B50">
      <w:pPr>
        <w:ind w:leftChars="100" w:left="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 xml:space="preserve">１．概要 </w:t>
      </w:r>
    </w:p>
    <w:p w14:paraId="0B5787E2" w14:textId="15547970" w:rsidR="00A31B50" w:rsidRPr="00B41EAA" w:rsidRDefault="00A31B50" w:rsidP="00A31B50">
      <w:pPr>
        <w:ind w:leftChars="200" w:left="420" w:firstLineChars="100" w:firstLine="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 xml:space="preserve">1930年、ドイツの病理学者Theodor </w:t>
      </w:r>
      <w:proofErr w:type="spellStart"/>
      <w:r w:rsidRPr="00B41EAA">
        <w:rPr>
          <w:rFonts w:ascii="ＭＳ Ｐゴシック" w:eastAsia="ＭＳ Ｐゴシック" w:hAnsi="ＭＳ Ｐゴシック" w:hint="eastAsia"/>
          <w:szCs w:val="21"/>
        </w:rPr>
        <w:t>Fahr</w:t>
      </w:r>
      <w:proofErr w:type="spellEnd"/>
      <w:r w:rsidRPr="00B41EAA">
        <w:rPr>
          <w:rFonts w:ascii="ＭＳ Ｐゴシック" w:eastAsia="ＭＳ Ｐゴシック" w:hAnsi="ＭＳ Ｐゴシック" w:hint="eastAsia"/>
          <w:szCs w:val="21"/>
        </w:rPr>
        <w:t>（1877</w:t>
      </w:r>
      <w:r w:rsidR="00E01E90">
        <w:rPr>
          <w:rFonts w:ascii="ＭＳ Ｐゴシック" w:eastAsia="ＭＳ Ｐゴシック" w:hAnsi="ＭＳ Ｐゴシック" w:hint="eastAsia"/>
          <w:szCs w:val="21"/>
        </w:rPr>
        <w:t>～</w:t>
      </w:r>
      <w:r w:rsidRPr="00B41EAA">
        <w:rPr>
          <w:rFonts w:ascii="ＭＳ Ｐゴシック" w:eastAsia="ＭＳ Ｐゴシック" w:hAnsi="ＭＳ Ｐゴシック" w:hint="eastAsia"/>
          <w:szCs w:val="21"/>
        </w:rPr>
        <w:t>1945）が病理学的な症例報告をして、その名前が病名につけられている。しかし、ファール（</w:t>
      </w:r>
      <w:proofErr w:type="spellStart"/>
      <w:r w:rsidRPr="00B41EAA">
        <w:rPr>
          <w:rFonts w:ascii="ＭＳ Ｐゴシック" w:eastAsia="ＭＳ Ｐゴシック" w:hAnsi="ＭＳ Ｐゴシック" w:hint="eastAsia"/>
          <w:szCs w:val="21"/>
        </w:rPr>
        <w:t>Fahr</w:t>
      </w:r>
      <w:proofErr w:type="spellEnd"/>
      <w:r w:rsidRPr="00B41EAA">
        <w:rPr>
          <w:rFonts w:ascii="ＭＳ Ｐゴシック" w:eastAsia="ＭＳ Ｐゴシック" w:hAnsi="ＭＳ Ｐゴシック" w:hint="eastAsia"/>
          <w:szCs w:val="21"/>
        </w:rPr>
        <w:t>）病という病名は疾患概念として曖昧なところがあり、これまでも多くの名称が用いられてきたが、最近、海外ではfamilial idiopathic basal ganglia calcification</w:t>
      </w:r>
      <w:r w:rsidR="000F54A6">
        <w:rPr>
          <w:rFonts w:ascii="ＭＳ Ｐゴシック" w:eastAsia="ＭＳ Ｐゴシック" w:hAnsi="ＭＳ Ｐゴシック" w:hint="eastAsia"/>
          <w:szCs w:val="21"/>
        </w:rPr>
        <w:t>（</w:t>
      </w:r>
      <w:r w:rsidRPr="00B41EAA">
        <w:rPr>
          <w:rFonts w:ascii="ＭＳ Ｐゴシック" w:eastAsia="ＭＳ Ｐゴシック" w:hAnsi="ＭＳ Ｐゴシック" w:hint="eastAsia"/>
          <w:szCs w:val="21"/>
        </w:rPr>
        <w:t>FIBGC</w:t>
      </w:r>
      <w:r w:rsidR="000F54A6">
        <w:rPr>
          <w:rFonts w:ascii="ＭＳ Ｐゴシック" w:eastAsia="ＭＳ Ｐゴシック" w:hAnsi="ＭＳ Ｐゴシック" w:hint="eastAsia"/>
          <w:szCs w:val="21"/>
        </w:rPr>
        <w:t>）</w:t>
      </w:r>
      <w:r w:rsidRPr="00B41EAA">
        <w:rPr>
          <w:rFonts w:ascii="ＭＳ Ｐゴシック" w:eastAsia="ＭＳ Ｐゴシック" w:hAnsi="ＭＳ Ｐゴシック" w:hint="eastAsia"/>
          <w:szCs w:val="21"/>
        </w:rPr>
        <w:t>、primary familial brain calcification</w:t>
      </w:r>
      <w:r w:rsidR="000F54A6">
        <w:rPr>
          <w:rFonts w:ascii="ＭＳ Ｐゴシック" w:eastAsia="ＭＳ Ｐゴシック" w:hAnsi="ＭＳ Ｐゴシック" w:hint="eastAsia"/>
          <w:szCs w:val="21"/>
        </w:rPr>
        <w:t>（</w:t>
      </w:r>
      <w:r w:rsidRPr="00B41EAA">
        <w:rPr>
          <w:rFonts w:ascii="ＭＳ Ｐゴシック" w:eastAsia="ＭＳ Ｐゴシック" w:hAnsi="ＭＳ Ｐゴシック" w:hint="eastAsia"/>
          <w:szCs w:val="21"/>
        </w:rPr>
        <w:t>PFBC</w:t>
      </w:r>
      <w:r w:rsidR="000F54A6">
        <w:rPr>
          <w:rFonts w:ascii="ＭＳ Ｐゴシック" w:eastAsia="ＭＳ Ｐゴシック" w:hAnsi="ＭＳ Ｐゴシック" w:hint="eastAsia"/>
          <w:szCs w:val="21"/>
        </w:rPr>
        <w:t>）</w:t>
      </w:r>
      <w:r w:rsidR="00511430" w:rsidRPr="00B41EAA">
        <w:rPr>
          <w:rFonts w:ascii="ＭＳ Ｐゴシック" w:eastAsia="ＭＳ Ｐゴシック" w:hAnsi="ＭＳ Ｐゴシック" w:hint="eastAsia"/>
          <w:szCs w:val="21"/>
        </w:rPr>
        <w:t>など</w:t>
      </w:r>
      <w:r w:rsidR="000648E9" w:rsidRPr="00853F00">
        <w:rPr>
          <w:rFonts w:ascii="ＭＳ Ｐゴシック" w:eastAsia="ＭＳ Ｐゴシック" w:hAnsi="ＭＳ Ｐゴシック" w:hint="eastAsia"/>
          <w:szCs w:val="21"/>
        </w:rPr>
        <w:t>様々な</w:t>
      </w:r>
      <w:r w:rsidRPr="00B41EAA">
        <w:rPr>
          <w:rFonts w:ascii="ＭＳ Ｐゴシック" w:eastAsia="ＭＳ Ｐゴシック" w:hAnsi="ＭＳ Ｐゴシック" w:hint="eastAsia"/>
          <w:szCs w:val="21"/>
        </w:rPr>
        <w:t>名称が使われている。</w:t>
      </w:r>
    </w:p>
    <w:p w14:paraId="38049323" w14:textId="72A72B5E" w:rsidR="000648E9" w:rsidRPr="00F33A1A" w:rsidRDefault="000648E9" w:rsidP="000648E9">
      <w:pPr>
        <w:ind w:leftChars="200" w:left="420" w:firstLineChars="100" w:firstLine="210"/>
        <w:rPr>
          <w:rFonts w:ascii="ＭＳ Ｐゴシック" w:eastAsia="ＭＳ Ｐゴシック" w:hAnsi="ＭＳ Ｐゴシック"/>
          <w:color w:val="FF0000"/>
          <w:szCs w:val="21"/>
        </w:rPr>
      </w:pPr>
      <w:r w:rsidRPr="00853F00">
        <w:rPr>
          <w:rFonts w:ascii="ＭＳ Ｐゴシック" w:eastAsia="ＭＳ Ｐゴシック" w:hAnsi="ＭＳ Ｐゴシック" w:hint="eastAsia"/>
          <w:szCs w:val="21"/>
        </w:rPr>
        <w:t>本疾患は、両側基底核に明らかな病的な石灰化を認め、下記の診断基準にある鑑別疾患がなされたものを特発性基底核石灰化症（</w:t>
      </w:r>
      <w:r w:rsidRPr="00853F00">
        <w:rPr>
          <w:rFonts w:ascii="ＭＳ Ｐゴシック" w:eastAsia="ＭＳ Ｐゴシック" w:hAnsi="ＭＳ Ｐゴシック"/>
          <w:szCs w:val="21"/>
        </w:rPr>
        <w:t>Idiopathic basal ganglia calcification</w:t>
      </w:r>
      <w:r w:rsidR="00ED3A36">
        <w:rPr>
          <w:rFonts w:ascii="ＭＳ Ｐゴシック" w:eastAsia="ＭＳ Ｐゴシック" w:hAnsi="ＭＳ Ｐゴシック" w:hint="eastAsia"/>
          <w:szCs w:val="21"/>
        </w:rPr>
        <w:t>：</w:t>
      </w:r>
      <w:r w:rsidRPr="00853F00">
        <w:rPr>
          <w:rFonts w:ascii="ＭＳ Ｐゴシック" w:eastAsia="ＭＳ Ｐゴシック" w:hAnsi="ＭＳ Ｐゴシック"/>
          <w:szCs w:val="21"/>
        </w:rPr>
        <w:t>IBGC）と定義する。さらに</w:t>
      </w:r>
      <w:r w:rsidRPr="00853F00">
        <w:rPr>
          <w:rFonts w:ascii="ＭＳ Ｐゴシック" w:eastAsia="ＭＳ Ｐゴシック" w:hAnsi="ＭＳ Ｐゴシック" w:hint="eastAsia"/>
          <w:szCs w:val="21"/>
        </w:rPr>
        <w:t>、家族例（家系内に</w:t>
      </w:r>
      <w:r w:rsidR="00D30870" w:rsidRPr="00853F00">
        <w:rPr>
          <w:rFonts w:ascii="ＭＳ Ｐゴシック" w:eastAsia="ＭＳ Ｐゴシック" w:hAnsi="ＭＳ Ｐゴシック" w:hint="eastAsia"/>
          <w:szCs w:val="21"/>
        </w:rPr>
        <w:t>複数の同様の患者が存在する</w:t>
      </w:r>
      <w:r w:rsidR="00147303">
        <w:rPr>
          <w:rFonts w:ascii="ＭＳ Ｐゴシック" w:eastAsia="ＭＳ Ｐゴシック" w:hAnsi="ＭＳ Ｐゴシック" w:hint="eastAsia"/>
          <w:szCs w:val="21"/>
        </w:rPr>
        <w:t>。</w:t>
      </w:r>
      <w:r w:rsidR="00D30870" w:rsidRPr="00853F00">
        <w:rPr>
          <w:rFonts w:ascii="ＭＳ Ｐゴシック" w:eastAsia="ＭＳ Ｐゴシック" w:hAnsi="ＭＳ Ｐゴシック" w:hint="eastAsia"/>
          <w:szCs w:val="21"/>
        </w:rPr>
        <w:t>）と判明した症例や、後述の遺伝子異常が</w:t>
      </w:r>
      <w:r w:rsidRPr="00853F00">
        <w:rPr>
          <w:rFonts w:ascii="ＭＳ Ｐゴシック" w:eastAsia="ＭＳ Ｐゴシック" w:hAnsi="ＭＳ Ｐゴシック" w:hint="eastAsia"/>
          <w:szCs w:val="21"/>
        </w:rPr>
        <w:t>判明した症例は、家族性特発性基底核石灰化症（</w:t>
      </w:r>
      <w:r w:rsidRPr="00853F00">
        <w:rPr>
          <w:rFonts w:ascii="ＭＳ Ｐゴシック" w:eastAsia="ＭＳ Ｐゴシック" w:hAnsi="ＭＳ Ｐゴシック"/>
          <w:szCs w:val="21"/>
        </w:rPr>
        <w:t>familial Idiopathic basal ganglia calcification</w:t>
      </w:r>
      <w:r w:rsidR="00ED3A36">
        <w:rPr>
          <w:rFonts w:ascii="ＭＳ Ｐゴシック" w:eastAsia="ＭＳ Ｐゴシック" w:hAnsi="ＭＳ Ｐゴシック" w:hint="eastAsia"/>
          <w:szCs w:val="21"/>
        </w:rPr>
        <w:t>：</w:t>
      </w:r>
      <w:r w:rsidRPr="00853F00">
        <w:rPr>
          <w:rFonts w:ascii="ＭＳ Ｐゴシック" w:eastAsia="ＭＳ Ｐゴシック" w:hAnsi="ＭＳ Ｐゴシック"/>
          <w:szCs w:val="21"/>
        </w:rPr>
        <w:t>FIBGC）に分類する。</w:t>
      </w:r>
    </w:p>
    <w:p w14:paraId="228D7BBC" w14:textId="1237A758" w:rsidR="00A31B50" w:rsidRDefault="000648E9" w:rsidP="000648E9">
      <w:pPr>
        <w:ind w:leftChars="200" w:left="420" w:firstLineChars="100" w:firstLine="210"/>
        <w:rPr>
          <w:rFonts w:ascii="ＭＳ Ｐゴシック" w:eastAsia="ＭＳ Ｐゴシック" w:hAnsi="ＭＳ Ｐゴシック"/>
          <w:szCs w:val="21"/>
        </w:rPr>
      </w:pPr>
      <w:r w:rsidRPr="000648E9">
        <w:rPr>
          <w:rFonts w:ascii="ＭＳ Ｐゴシック" w:eastAsia="ＭＳ Ｐゴシック" w:hAnsi="ＭＳ Ｐゴシック" w:hint="eastAsia"/>
          <w:szCs w:val="21"/>
        </w:rPr>
        <w:t>当初</w:t>
      </w:r>
      <w:r w:rsidR="00D30870">
        <w:rPr>
          <w:rFonts w:ascii="ＭＳ Ｐゴシック" w:eastAsia="ＭＳ Ｐゴシック" w:hAnsi="ＭＳ Ｐゴシック" w:hint="eastAsia"/>
          <w:szCs w:val="21"/>
        </w:rPr>
        <w:t>、孤発例と思われた症例もその後の臨床的検索から、家族例と判明する</w:t>
      </w:r>
      <w:r w:rsidRPr="000648E9">
        <w:rPr>
          <w:rFonts w:ascii="ＭＳ Ｐゴシック" w:eastAsia="ＭＳ Ｐゴシック" w:hAnsi="ＭＳ Ｐゴシック" w:hint="eastAsia"/>
          <w:szCs w:val="21"/>
        </w:rPr>
        <w:t>症例も存在</w:t>
      </w:r>
      <w:r w:rsidRPr="00853F00">
        <w:rPr>
          <w:rFonts w:ascii="ＭＳ Ｐゴシック" w:eastAsia="ＭＳ Ｐゴシック" w:hAnsi="ＭＳ Ｐゴシック" w:hint="eastAsia"/>
          <w:szCs w:val="21"/>
        </w:rPr>
        <w:t>すると考えられ、</w:t>
      </w:r>
      <w:r>
        <w:rPr>
          <w:rFonts w:ascii="ＭＳ Ｐゴシック" w:eastAsia="ＭＳ Ｐゴシック" w:hAnsi="ＭＳ Ｐゴシック" w:hint="eastAsia"/>
          <w:szCs w:val="21"/>
        </w:rPr>
        <w:t>今後、</w:t>
      </w:r>
      <w:r w:rsidRPr="000648E9">
        <w:rPr>
          <w:rFonts w:ascii="ＭＳ Ｐゴシック" w:eastAsia="ＭＳ Ｐゴシック" w:hAnsi="ＭＳ Ｐゴシック" w:hint="eastAsia"/>
          <w:szCs w:val="21"/>
        </w:rPr>
        <w:t>家族例を主に</w:t>
      </w:r>
      <w:r w:rsidR="00727062">
        <w:rPr>
          <w:rFonts w:ascii="ＭＳ Ｐゴシック" w:eastAsia="ＭＳ Ｐゴシック" w:hAnsi="ＭＳ Ｐゴシック" w:hint="eastAsia"/>
          <w:szCs w:val="21"/>
        </w:rPr>
        <w:t>更</w:t>
      </w:r>
      <w:r w:rsidRPr="000648E9">
        <w:rPr>
          <w:rFonts w:ascii="ＭＳ Ｐゴシック" w:eastAsia="ＭＳ Ｐゴシック" w:hAnsi="ＭＳ Ｐゴシック" w:hint="eastAsia"/>
          <w:szCs w:val="21"/>
        </w:rPr>
        <w:t>なる原因遺伝子が判明していくものと思われる。</w:t>
      </w:r>
    </w:p>
    <w:p w14:paraId="28D0A2DB" w14:textId="77777777" w:rsidR="000648E9" w:rsidRPr="00B41EAA" w:rsidRDefault="000648E9" w:rsidP="000648E9">
      <w:pPr>
        <w:ind w:leftChars="200" w:left="420" w:firstLineChars="100" w:firstLine="210"/>
        <w:rPr>
          <w:rFonts w:ascii="ＭＳ Ｐゴシック" w:eastAsia="ＭＳ Ｐゴシック" w:hAnsi="ＭＳ Ｐゴシック"/>
          <w:szCs w:val="21"/>
        </w:rPr>
      </w:pPr>
    </w:p>
    <w:p w14:paraId="670470F1" w14:textId="77777777" w:rsidR="00510236" w:rsidRPr="00B41EAA" w:rsidRDefault="00510236" w:rsidP="00510236">
      <w:pPr>
        <w:ind w:leftChars="100" w:left="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 xml:space="preserve">２．原因 </w:t>
      </w:r>
    </w:p>
    <w:p w14:paraId="306DAF09" w14:textId="3E368127" w:rsidR="00DB7D54" w:rsidRPr="00853F00" w:rsidRDefault="00871774" w:rsidP="00871774">
      <w:pPr>
        <w:ind w:leftChars="200" w:left="420" w:firstLineChars="100" w:firstLine="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FIBGC症例において、リン酸トランスポーターの</w:t>
      </w:r>
      <w:r w:rsidR="00452887">
        <w:rPr>
          <w:rFonts w:ascii="ＭＳ Ｐゴシック" w:eastAsia="ＭＳ Ｐゴシック" w:hAnsi="ＭＳ Ｐゴシック" w:hint="eastAsia"/>
          <w:szCs w:val="21"/>
        </w:rPr>
        <w:t>１</w:t>
      </w:r>
      <w:r w:rsidRPr="00B41EAA">
        <w:rPr>
          <w:rFonts w:ascii="ＭＳ Ｐゴシック" w:eastAsia="ＭＳ Ｐゴシック" w:hAnsi="ＭＳ Ｐゴシック" w:hint="eastAsia"/>
          <w:szCs w:val="21"/>
        </w:rPr>
        <w:t>つであるtype III sodium-dependent phosphate transporter 2</w:t>
      </w:r>
      <w:r w:rsidR="000F54A6">
        <w:rPr>
          <w:rFonts w:ascii="ＭＳ Ｐゴシック" w:eastAsia="ＭＳ Ｐゴシック" w:hAnsi="ＭＳ Ｐゴシック" w:hint="eastAsia"/>
          <w:szCs w:val="21"/>
        </w:rPr>
        <w:t>（</w:t>
      </w:r>
      <w:r w:rsidRPr="00B41EAA">
        <w:rPr>
          <w:rFonts w:ascii="ＭＳ Ｐゴシック" w:eastAsia="ＭＳ Ｐゴシック" w:hAnsi="ＭＳ Ｐゴシック" w:hint="eastAsia"/>
          <w:szCs w:val="21"/>
        </w:rPr>
        <w:t>PiT2</w:t>
      </w:r>
      <w:r w:rsidR="000F54A6">
        <w:rPr>
          <w:rFonts w:ascii="ＭＳ Ｐゴシック" w:eastAsia="ＭＳ Ｐゴシック" w:hAnsi="ＭＳ Ｐゴシック" w:hint="eastAsia"/>
          <w:szCs w:val="21"/>
        </w:rPr>
        <w:t>）</w:t>
      </w:r>
      <w:r w:rsidRPr="00B41EAA">
        <w:rPr>
          <w:rFonts w:ascii="ＭＳ Ｐゴシック" w:eastAsia="ＭＳ Ｐゴシック" w:hAnsi="ＭＳ Ｐゴシック" w:hint="eastAsia"/>
          <w:szCs w:val="21"/>
        </w:rPr>
        <w:t>をcodeする遺伝子</w:t>
      </w:r>
      <w:r w:rsidRPr="00B41EAA">
        <w:rPr>
          <w:rFonts w:ascii="ＭＳ Ｐゴシック" w:eastAsia="ＭＳ Ｐゴシック" w:hAnsi="ＭＳ Ｐゴシック" w:hint="eastAsia"/>
          <w:i/>
          <w:szCs w:val="21"/>
        </w:rPr>
        <w:t>SLC20A2</w:t>
      </w:r>
      <w:r w:rsidRPr="00B41EAA">
        <w:rPr>
          <w:rFonts w:ascii="ＭＳ Ｐゴシック" w:eastAsia="ＭＳ Ｐゴシック" w:hAnsi="ＭＳ Ｐゴシック" w:hint="eastAsia"/>
          <w:szCs w:val="21"/>
        </w:rPr>
        <w:t xml:space="preserve">の変異が報告された。日本人の症例においても、家族例で半数にこの遺伝子変異を認め、病態解明への大きなmilestoneとなった。さらに血小板由来成長因子 </w:t>
      </w:r>
      <w:r w:rsidR="00CC414F">
        <w:rPr>
          <w:rFonts w:ascii="ＭＳ Ｐゴシック" w:eastAsia="ＭＳ Ｐゴシック" w:hAnsi="ＭＳ Ｐゴシック" w:hint="eastAsia"/>
          <w:szCs w:val="21"/>
        </w:rPr>
        <w:t>（</w:t>
      </w:r>
      <w:r w:rsidRPr="00B41EAA">
        <w:rPr>
          <w:rFonts w:ascii="ＭＳ Ｐゴシック" w:eastAsia="ＭＳ Ｐゴシック" w:hAnsi="ＭＳ Ｐゴシック" w:hint="eastAsia"/>
          <w:szCs w:val="21"/>
        </w:rPr>
        <w:t>platelet-derived growth factor</w:t>
      </w:r>
      <w:r w:rsidR="00ED3A36">
        <w:rPr>
          <w:rFonts w:ascii="ＭＳ Ｐゴシック" w:eastAsia="ＭＳ Ｐゴシック" w:hAnsi="ＭＳ Ｐゴシック" w:hint="eastAsia"/>
          <w:szCs w:val="21"/>
        </w:rPr>
        <w:t>：</w:t>
      </w:r>
      <w:r w:rsidR="00CC414F">
        <w:rPr>
          <w:rFonts w:ascii="ＭＳ Ｐゴシック" w:eastAsia="ＭＳ Ｐゴシック" w:hAnsi="ＭＳ Ｐゴシック" w:hint="eastAsia"/>
          <w:szCs w:val="21"/>
        </w:rPr>
        <w:t>PDGF）</w:t>
      </w:r>
      <w:r w:rsidRPr="00B41EAA">
        <w:rPr>
          <w:rFonts w:ascii="ＭＳ Ｐゴシック" w:eastAsia="ＭＳ Ｐゴシック" w:hAnsi="ＭＳ Ｐゴシック" w:hint="eastAsia"/>
          <w:szCs w:val="21"/>
        </w:rPr>
        <w:t>のレセプターのsubunit βをcodeする遺伝子</w:t>
      </w:r>
      <w:r w:rsidRPr="00B41EAA">
        <w:rPr>
          <w:rFonts w:ascii="ＭＳ Ｐゴシック" w:eastAsia="ＭＳ Ｐゴシック" w:hAnsi="ＭＳ Ｐゴシック" w:hint="eastAsia"/>
          <w:i/>
          <w:szCs w:val="21"/>
        </w:rPr>
        <w:t>PDGFRB</w:t>
      </w:r>
      <w:r w:rsidRPr="00B41EAA">
        <w:rPr>
          <w:rFonts w:ascii="ＭＳ Ｐゴシック" w:eastAsia="ＭＳ Ｐゴシック" w:hAnsi="ＭＳ Ｐゴシック" w:hint="eastAsia"/>
          <w:szCs w:val="21"/>
        </w:rPr>
        <w:t>の変異も報告された。続いて、PDGF受容体の重要なligandの</w:t>
      </w:r>
      <w:r w:rsidR="00452887">
        <w:rPr>
          <w:rFonts w:ascii="ＭＳ Ｐゴシック" w:eastAsia="ＭＳ Ｐゴシック" w:hAnsi="ＭＳ Ｐゴシック" w:hint="eastAsia"/>
          <w:szCs w:val="21"/>
        </w:rPr>
        <w:t>１</w:t>
      </w:r>
      <w:r w:rsidRPr="00B41EAA">
        <w:rPr>
          <w:rFonts w:ascii="ＭＳ Ｐゴシック" w:eastAsia="ＭＳ Ｐゴシック" w:hAnsi="ＭＳ Ｐゴシック" w:hint="eastAsia"/>
          <w:szCs w:val="21"/>
        </w:rPr>
        <w:t>つであるPDGF-Bをcodeする遺伝子</w:t>
      </w:r>
      <w:r w:rsidRPr="00B41EAA">
        <w:rPr>
          <w:rFonts w:ascii="ＭＳ Ｐゴシック" w:eastAsia="ＭＳ Ｐゴシック" w:hAnsi="ＭＳ Ｐゴシック" w:hint="eastAsia"/>
          <w:i/>
          <w:szCs w:val="21"/>
        </w:rPr>
        <w:t>PDGFB</w:t>
      </w:r>
      <w:r w:rsidRPr="00B41EAA">
        <w:rPr>
          <w:rFonts w:ascii="ＭＳ Ｐゴシック" w:eastAsia="ＭＳ Ｐゴシック" w:hAnsi="ＭＳ Ｐゴシック" w:hint="eastAsia"/>
          <w:szCs w:val="21"/>
        </w:rPr>
        <w:t>の変異についても報告された。</w:t>
      </w:r>
      <w:r w:rsidR="00D30870" w:rsidRPr="00853F00">
        <w:rPr>
          <w:rFonts w:ascii="ＭＳ Ｐゴシック" w:eastAsia="ＭＳ Ｐゴシック" w:hAnsi="ＭＳ Ｐゴシック" w:hint="eastAsia"/>
          <w:szCs w:val="21"/>
        </w:rPr>
        <w:t>最近、原因遺伝子として</w:t>
      </w:r>
      <w:r w:rsidR="00D30870" w:rsidRPr="00F33A1A">
        <w:rPr>
          <w:rFonts w:ascii="ＭＳ Ｐゴシック" w:eastAsia="ＭＳ Ｐゴシック" w:hAnsi="ＭＳ Ｐゴシック"/>
          <w:i/>
          <w:szCs w:val="21"/>
        </w:rPr>
        <w:t>XPR-1</w:t>
      </w:r>
      <w:r w:rsidR="001E50FD" w:rsidRPr="00F33A1A">
        <w:rPr>
          <w:rFonts w:ascii="ＭＳ Ｐゴシック" w:eastAsia="ＭＳ Ｐゴシック" w:hAnsi="ＭＳ Ｐゴシック" w:hint="eastAsia"/>
          <w:szCs w:val="21"/>
        </w:rPr>
        <w:t>遺伝子</w:t>
      </w:r>
      <w:r w:rsidR="00D30870" w:rsidRPr="00F33A1A">
        <w:rPr>
          <w:rFonts w:ascii="ＭＳ Ｐゴシック" w:eastAsia="ＭＳ Ｐゴシック" w:hAnsi="ＭＳ Ｐゴシック" w:hint="eastAsia"/>
          <w:szCs w:val="21"/>
        </w:rPr>
        <w:t>の変異</w:t>
      </w:r>
      <w:r w:rsidR="00D30870" w:rsidRPr="00853F00">
        <w:rPr>
          <w:rFonts w:ascii="ＭＳ Ｐゴシック" w:eastAsia="ＭＳ Ｐゴシック" w:hAnsi="ＭＳ Ｐゴシック" w:hint="eastAsia"/>
          <w:szCs w:val="21"/>
        </w:rPr>
        <w:t>が報告されたが、本邦ではまだ確認されていない。</w:t>
      </w:r>
    </w:p>
    <w:p w14:paraId="7AE0ABCE" w14:textId="77777777" w:rsidR="00810DA1" w:rsidRPr="00B41EAA" w:rsidRDefault="00810DA1" w:rsidP="00871774">
      <w:pPr>
        <w:ind w:leftChars="200" w:left="420" w:firstLineChars="100" w:firstLine="210"/>
        <w:rPr>
          <w:rFonts w:ascii="ＭＳ Ｐゴシック" w:eastAsia="ＭＳ Ｐゴシック" w:hAnsi="ＭＳ Ｐゴシック"/>
          <w:szCs w:val="21"/>
        </w:rPr>
      </w:pPr>
    </w:p>
    <w:p w14:paraId="182BFF3D" w14:textId="77777777" w:rsidR="00871774" w:rsidRPr="00B41EAA" w:rsidRDefault="00510236" w:rsidP="001E2CC2">
      <w:pPr>
        <w:ind w:leftChars="100" w:left="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 xml:space="preserve">３．症状 </w:t>
      </w:r>
    </w:p>
    <w:p w14:paraId="6AEB954F" w14:textId="7728E9AF" w:rsidR="00510236" w:rsidRPr="00ED3A36" w:rsidRDefault="00871774">
      <w:pPr>
        <w:ind w:leftChars="200" w:left="420" w:firstLineChars="100" w:firstLine="210"/>
        <w:rPr>
          <w:rFonts w:ascii="ＭＳ Ｐゴシック" w:eastAsia="ＭＳ Ｐゴシック" w:hAnsi="ＭＳ Ｐゴシック"/>
          <w:szCs w:val="21"/>
        </w:rPr>
      </w:pPr>
      <w:r w:rsidRPr="00ED3A36">
        <w:rPr>
          <w:rFonts w:ascii="ＭＳ Ｐゴシック" w:eastAsia="ＭＳ Ｐゴシック" w:hAnsi="ＭＳ Ｐゴシック" w:hint="eastAsia"/>
          <w:szCs w:val="21"/>
        </w:rPr>
        <w:t>無症状からパーキンソン症状など錐体外路症状、小脳症状、精神症状</w:t>
      </w:r>
      <w:r w:rsidR="000F54A6">
        <w:rPr>
          <w:rFonts w:ascii="ＭＳ Ｐゴシック" w:eastAsia="ＭＳ Ｐゴシック" w:hAnsi="ＭＳ Ｐゴシック" w:hint="eastAsia"/>
          <w:szCs w:val="21"/>
        </w:rPr>
        <w:t>（</w:t>
      </w:r>
      <w:r w:rsidRPr="00ED3A36">
        <w:rPr>
          <w:rFonts w:ascii="ＭＳ Ｐゴシック" w:eastAsia="ＭＳ Ｐゴシック" w:hAnsi="ＭＳ Ｐゴシック" w:hint="eastAsia"/>
          <w:szCs w:val="21"/>
        </w:rPr>
        <w:t>前頭葉症状等</w:t>
      </w:r>
      <w:r w:rsidR="000F54A6">
        <w:rPr>
          <w:rFonts w:ascii="ＭＳ Ｐゴシック" w:eastAsia="ＭＳ Ｐゴシック" w:hAnsi="ＭＳ Ｐゴシック" w:hint="eastAsia"/>
          <w:szCs w:val="21"/>
        </w:rPr>
        <w:t>）</w:t>
      </w:r>
      <w:r w:rsidRPr="00ED3A36">
        <w:rPr>
          <w:rFonts w:ascii="ＭＳ Ｐゴシック" w:eastAsia="ＭＳ Ｐゴシック" w:hAnsi="ＭＳ Ｐゴシック" w:hint="eastAsia"/>
          <w:szCs w:val="21"/>
        </w:rPr>
        <w:t>、認知症症状をきたす症例まで極めて多様性がある。若い人で頭痛、てんかんを認めることも少なくない。本疾患は若年発症例もあり、緩徐進行性である。また</w:t>
      </w:r>
      <w:r w:rsidR="00727062">
        <w:rPr>
          <w:rFonts w:ascii="ＭＳ Ｐゴシック" w:eastAsia="ＭＳ Ｐゴシック" w:hAnsi="ＭＳ Ｐゴシック" w:hint="eastAsia"/>
          <w:szCs w:val="21"/>
        </w:rPr>
        <w:t>、</w:t>
      </w:r>
      <w:r w:rsidRPr="00ED3A36">
        <w:rPr>
          <w:rFonts w:ascii="ＭＳ Ｐゴシック" w:eastAsia="ＭＳ Ｐゴシック" w:hAnsi="ＭＳ Ｐゴシック" w:hint="eastAsia"/>
          <w:szCs w:val="21"/>
        </w:rPr>
        <w:t>偶発的に頭部</w:t>
      </w:r>
      <w:r w:rsidRPr="00ED3A36">
        <w:rPr>
          <w:rFonts w:ascii="ＭＳ Ｐゴシック" w:eastAsia="ＭＳ Ｐゴシック" w:hAnsi="ＭＳ Ｐゴシック"/>
          <w:szCs w:val="21"/>
        </w:rPr>
        <w:t xml:space="preserve">CT所見から見つかることもある。発作性運動誘発性舞踏アテトーゼ（paroxysmal </w:t>
      </w:r>
      <w:proofErr w:type="spellStart"/>
      <w:r w:rsidRPr="00ED3A36">
        <w:rPr>
          <w:rFonts w:ascii="ＭＳ Ｐゴシック" w:eastAsia="ＭＳ Ｐゴシック" w:hAnsi="ＭＳ Ｐゴシック"/>
          <w:szCs w:val="21"/>
        </w:rPr>
        <w:t>kinesigenic</w:t>
      </w:r>
      <w:proofErr w:type="spellEnd"/>
      <w:r w:rsidRPr="00ED3A36">
        <w:rPr>
          <w:rFonts w:ascii="ＭＳ Ｐゴシック" w:eastAsia="ＭＳ Ｐゴシック" w:hAnsi="ＭＳ Ｐゴシック"/>
          <w:szCs w:val="21"/>
        </w:rPr>
        <w:t xml:space="preserve"> </w:t>
      </w:r>
      <w:proofErr w:type="spellStart"/>
      <w:r w:rsidRPr="00ED3A36">
        <w:rPr>
          <w:rFonts w:ascii="ＭＳ Ｐゴシック" w:eastAsia="ＭＳ Ｐゴシック" w:hAnsi="ＭＳ Ｐゴシック"/>
          <w:szCs w:val="21"/>
        </w:rPr>
        <w:t>choreoathetosis</w:t>
      </w:r>
      <w:proofErr w:type="spellEnd"/>
      <w:r w:rsidR="00ED3A36" w:rsidRPr="00ED3A36">
        <w:rPr>
          <w:rFonts w:ascii="ＭＳ Ｐゴシック" w:eastAsia="ＭＳ Ｐゴシック" w:hAnsi="ＭＳ Ｐゴシック" w:hint="eastAsia"/>
          <w:szCs w:val="21"/>
        </w:rPr>
        <w:t>：</w:t>
      </w:r>
      <w:r w:rsidRPr="00ED3A36">
        <w:rPr>
          <w:rFonts w:ascii="ＭＳ Ｐゴシック" w:eastAsia="ＭＳ Ｐゴシック" w:hAnsi="ＭＳ Ｐゴシック"/>
          <w:szCs w:val="21"/>
        </w:rPr>
        <w:t>PKC</w:t>
      </w:r>
      <w:r w:rsidRPr="00ED3A36">
        <w:rPr>
          <w:rFonts w:ascii="ＭＳ Ｐゴシック" w:eastAsia="ＭＳ Ｐゴシック" w:hAnsi="ＭＳ Ｐゴシック" w:hint="eastAsia"/>
          <w:szCs w:val="21"/>
        </w:rPr>
        <w:t>）を症状とする場合もある。中には、中年以降に認知症を呈する</w:t>
      </w:r>
      <w:r w:rsidR="00ED3A36" w:rsidRPr="002808DA">
        <w:rPr>
          <w:rFonts w:ascii="ＭＳ Ｐゴシック" w:eastAsia="ＭＳ Ｐゴシック" w:hAnsi="ＭＳ Ｐゴシック" w:hint="eastAsia"/>
        </w:rPr>
        <w:t>小阪・柴山病</w:t>
      </w:r>
      <w:r w:rsidR="003042D0" w:rsidRPr="00ED3A36">
        <w:rPr>
          <w:rFonts w:ascii="ＭＳ Ｐゴシック" w:eastAsia="ＭＳ Ｐゴシック" w:hAnsi="ＭＳ Ｐゴシック" w:hint="eastAsia"/>
          <w:szCs w:val="21"/>
        </w:rPr>
        <w:t>（</w:t>
      </w:r>
      <w:r w:rsidR="003042D0" w:rsidRPr="00F86A83">
        <w:rPr>
          <w:rFonts w:ascii="ＭＳ Ｐゴシック" w:eastAsia="ＭＳ Ｐゴシック" w:hAnsi="ＭＳ Ｐゴシック"/>
        </w:rPr>
        <w:t>Diffuse neurofibrillary tangles with calcification</w:t>
      </w:r>
      <w:r w:rsidR="00ED3A36">
        <w:rPr>
          <w:rFonts w:ascii="ＭＳ Ｐゴシック" w:eastAsia="ＭＳ Ｐゴシック" w:hAnsi="ＭＳ Ｐゴシック" w:hint="eastAsia"/>
        </w:rPr>
        <w:t>：</w:t>
      </w:r>
      <w:r w:rsidR="00ED3A36" w:rsidRPr="00ED3A36">
        <w:rPr>
          <w:rFonts w:ascii="ＭＳ Ｐゴシック" w:eastAsia="ＭＳ Ｐゴシック" w:hAnsi="ＭＳ Ｐゴシック" w:hint="eastAsia"/>
          <w:szCs w:val="21"/>
        </w:rPr>
        <w:t>DNTC</w:t>
      </w:r>
      <w:r w:rsidR="003042D0" w:rsidRPr="00F86A83">
        <w:rPr>
          <w:rFonts w:ascii="ＭＳ Ｐゴシック" w:eastAsia="ＭＳ Ｐゴシック" w:hAnsi="ＭＳ Ｐゴシック" w:hint="eastAsia"/>
        </w:rPr>
        <w:t>）</w:t>
      </w:r>
      <w:r w:rsidRPr="00ED3A36">
        <w:rPr>
          <w:rFonts w:ascii="ＭＳ Ｐゴシック" w:eastAsia="ＭＳ Ｐゴシック" w:hAnsi="ＭＳ Ｐゴシック" w:hint="eastAsia"/>
          <w:szCs w:val="21"/>
        </w:rPr>
        <w:t>と鑑別に苦慮する症例も少なくない。DNTCは剖検では側頭葉、前頭葉に高度な脳葉萎縮を</w:t>
      </w:r>
      <w:r w:rsidR="00727062">
        <w:rPr>
          <w:rFonts w:ascii="ＭＳ Ｐゴシック" w:eastAsia="ＭＳ Ｐゴシック" w:hAnsi="ＭＳ Ｐゴシック" w:hint="eastAsia"/>
          <w:szCs w:val="21"/>
        </w:rPr>
        <w:t>来</w:t>
      </w:r>
      <w:r w:rsidRPr="00ED3A36">
        <w:rPr>
          <w:rFonts w:ascii="ＭＳ Ｐゴシック" w:eastAsia="ＭＳ Ｐゴシック" w:hAnsi="ＭＳ Ｐゴシック" w:hint="eastAsia"/>
          <w:szCs w:val="21"/>
        </w:rPr>
        <w:t>すが、典型的なIBGCでも前頭葉の血流低下を呈する症例が散見される。</w:t>
      </w:r>
      <w:r w:rsidRPr="00ED3A36">
        <w:rPr>
          <w:rFonts w:ascii="ＭＳ Ｐゴシック" w:eastAsia="ＭＳ Ｐゴシック" w:hAnsi="ＭＳ Ｐゴシック"/>
          <w:szCs w:val="21"/>
        </w:rPr>
        <w:t>DNTCでは頭部CT画像上の石灰化は点状から斑状のものまで報告されているが、IBGCで報告されているような際立った石灰化の報告、また家族例の報告はまだない。</w:t>
      </w:r>
    </w:p>
    <w:p w14:paraId="6ACBE2D8" w14:textId="77777777" w:rsidR="00871774" w:rsidRPr="00B41EAA" w:rsidRDefault="00871774" w:rsidP="00871774">
      <w:pPr>
        <w:ind w:leftChars="200" w:left="420" w:firstLineChars="100" w:firstLine="210"/>
        <w:rPr>
          <w:rFonts w:ascii="ＭＳ Ｐゴシック" w:eastAsia="ＭＳ Ｐゴシック" w:hAnsi="ＭＳ Ｐゴシック"/>
          <w:szCs w:val="21"/>
        </w:rPr>
      </w:pPr>
    </w:p>
    <w:p w14:paraId="2ACA6F15" w14:textId="77777777" w:rsidR="00510236" w:rsidRPr="00B41EAA" w:rsidRDefault="00510236" w:rsidP="00510236">
      <w:pPr>
        <w:ind w:leftChars="100" w:left="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 xml:space="preserve">４．治療法 </w:t>
      </w:r>
    </w:p>
    <w:p w14:paraId="331440C9" w14:textId="3A1D3BD2" w:rsidR="00510236" w:rsidRPr="00B41EAA" w:rsidRDefault="00871774" w:rsidP="00F86A83">
      <w:pPr>
        <w:ind w:leftChars="200" w:left="420" w:firstLineChars="100" w:firstLine="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根本的な治療法はまだ見つかっていない。遺伝子変異を認めた患者の疾患特異的</w:t>
      </w:r>
      <w:proofErr w:type="spellStart"/>
      <w:r w:rsidRPr="00B41EAA">
        <w:rPr>
          <w:rFonts w:ascii="ＭＳ Ｐゴシック" w:eastAsia="ＭＳ Ｐゴシック" w:hAnsi="ＭＳ Ｐゴシック" w:hint="eastAsia"/>
          <w:szCs w:val="21"/>
        </w:rPr>
        <w:t>iPS</w:t>
      </w:r>
      <w:proofErr w:type="spellEnd"/>
      <w:r w:rsidRPr="00B41EAA">
        <w:rPr>
          <w:rFonts w:ascii="ＭＳ Ｐゴシック" w:eastAsia="ＭＳ Ｐゴシック" w:hAnsi="ＭＳ Ｐゴシック" w:hint="eastAsia"/>
          <w:szCs w:val="21"/>
        </w:rPr>
        <w:t>細胞やPiT2、</w:t>
      </w:r>
      <w:r w:rsidRPr="00B41EAA">
        <w:rPr>
          <w:rFonts w:ascii="ＭＳ Ｐゴシック" w:eastAsia="ＭＳ Ｐゴシック" w:hAnsi="ＭＳ Ｐゴシック" w:hint="eastAsia"/>
          <w:szCs w:val="21"/>
        </w:rPr>
        <w:lastRenderedPageBreak/>
        <w:t>PDGFを軸に創薬の研究がなされている。対症療法ではあるが、不随意運動や精神症状に</w:t>
      </w:r>
      <w:r w:rsidR="00511430" w:rsidRPr="00B41EAA">
        <w:rPr>
          <w:rFonts w:ascii="ＭＳ Ｐゴシック" w:eastAsia="ＭＳ Ｐゴシック" w:hAnsi="ＭＳ Ｐゴシック" w:hint="eastAsia"/>
          <w:szCs w:val="21"/>
        </w:rPr>
        <w:t>quetiap</w:t>
      </w:r>
      <w:r w:rsidRPr="00B41EAA">
        <w:rPr>
          <w:rFonts w:ascii="ＭＳ Ｐゴシック" w:eastAsia="ＭＳ Ｐゴシック" w:hAnsi="ＭＳ Ｐゴシック" w:hint="eastAsia"/>
          <w:szCs w:val="21"/>
        </w:rPr>
        <w:t>ineなど抗精神病薬が用いられている。また病理学的にもパーキンソン病を合併する症例があり、抗パーキンソン病薬、PKCではcarbamazepineが効果を認めている。</w:t>
      </w:r>
    </w:p>
    <w:p w14:paraId="2B0635CA" w14:textId="77777777" w:rsidR="003042D0" w:rsidRPr="00B41EAA" w:rsidRDefault="003042D0" w:rsidP="00871774">
      <w:pPr>
        <w:ind w:leftChars="200" w:left="420" w:firstLineChars="50" w:firstLine="105"/>
        <w:rPr>
          <w:rFonts w:ascii="ＭＳ Ｐゴシック" w:eastAsia="ＭＳ Ｐゴシック" w:hAnsi="ＭＳ Ｐゴシック"/>
          <w:szCs w:val="21"/>
        </w:rPr>
      </w:pPr>
    </w:p>
    <w:p w14:paraId="284A46E6" w14:textId="77777777" w:rsidR="00510236" w:rsidRPr="00B41EAA" w:rsidRDefault="00510236" w:rsidP="00510236">
      <w:pPr>
        <w:ind w:leftChars="100" w:left="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５．予後</w:t>
      </w:r>
    </w:p>
    <w:p w14:paraId="448EA817" w14:textId="7799D482" w:rsidR="00510236" w:rsidRPr="00B41EAA" w:rsidRDefault="00871774" w:rsidP="00871774">
      <w:pPr>
        <w:ind w:leftChars="200" w:left="420" w:firstLineChars="100" w:firstLine="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アルコールを多飲する症例では、精神症状や脳萎縮を</w:t>
      </w:r>
      <w:r w:rsidR="00727062">
        <w:rPr>
          <w:rFonts w:ascii="ＭＳ Ｐゴシック" w:eastAsia="ＭＳ Ｐゴシック" w:hAnsi="ＭＳ Ｐゴシック" w:hint="eastAsia"/>
          <w:szCs w:val="21"/>
        </w:rPr>
        <w:t>来</w:t>
      </w:r>
      <w:r w:rsidRPr="00B41EAA">
        <w:rPr>
          <w:rFonts w:ascii="ＭＳ Ｐゴシック" w:eastAsia="ＭＳ Ｐゴシック" w:hAnsi="ＭＳ Ｐゴシック" w:hint="eastAsia"/>
          <w:szCs w:val="21"/>
        </w:rPr>
        <w:t>しやすい。原因遺伝子などによって、脳内石灰化の進行や予後は変わってくると予測される。</w:t>
      </w:r>
    </w:p>
    <w:p w14:paraId="2FD35F96" w14:textId="77777777" w:rsidR="00871774" w:rsidRPr="00B41EAA" w:rsidRDefault="00871774" w:rsidP="00871774">
      <w:pPr>
        <w:ind w:leftChars="200" w:left="420" w:firstLineChars="100" w:firstLine="210"/>
        <w:rPr>
          <w:rFonts w:ascii="ＭＳ Ｐゴシック" w:eastAsia="ＭＳ Ｐゴシック" w:hAnsi="ＭＳ Ｐゴシック"/>
          <w:szCs w:val="21"/>
        </w:rPr>
      </w:pPr>
    </w:p>
    <w:p w14:paraId="5B06C02D" w14:textId="77777777" w:rsidR="00510236" w:rsidRPr="00B41EAA" w:rsidRDefault="00510236" w:rsidP="00510236">
      <w:pPr>
        <w:rPr>
          <w:rFonts w:ascii="ＭＳ Ｐゴシック" w:eastAsia="ＭＳ Ｐゴシック" w:hAnsi="ＭＳ Ｐゴシック"/>
          <w:szCs w:val="21"/>
          <w:bdr w:val="single" w:sz="4" w:space="0" w:color="auto"/>
        </w:rPr>
      </w:pPr>
      <w:r w:rsidRPr="00B41EAA">
        <w:rPr>
          <w:rFonts w:ascii="ＭＳ Ｐゴシック" w:eastAsia="ＭＳ Ｐゴシック" w:hAnsi="ＭＳ Ｐゴシック" w:hint="eastAsia"/>
          <w:szCs w:val="21"/>
          <w:bdr w:val="single" w:sz="4" w:space="0" w:color="auto"/>
        </w:rPr>
        <w:t>○　要件の判定に必要な事項</w:t>
      </w:r>
    </w:p>
    <w:p w14:paraId="2D077184" w14:textId="77777777" w:rsidR="00510236" w:rsidRPr="00B41EAA" w:rsidRDefault="00510236" w:rsidP="00510236">
      <w:pPr>
        <w:ind w:firstLineChars="100" w:firstLine="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１．患者数</w:t>
      </w:r>
    </w:p>
    <w:p w14:paraId="119A8F66" w14:textId="77777777" w:rsidR="00511430" w:rsidRPr="00B41EAA" w:rsidRDefault="00510236" w:rsidP="005D7460">
      <w:pPr>
        <w:ind w:leftChars="100" w:left="630" w:hangingChars="200" w:hanging="42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 xml:space="preserve">　　</w:t>
      </w:r>
      <w:r w:rsidR="001E2CC2" w:rsidRPr="00B41EAA">
        <w:rPr>
          <w:rFonts w:ascii="ＭＳ Ｐゴシック" w:eastAsia="ＭＳ Ｐゴシック" w:hAnsi="ＭＳ Ｐゴシック" w:hint="eastAsia"/>
          <w:szCs w:val="21"/>
        </w:rPr>
        <w:t>200人（研究班による）</w:t>
      </w:r>
    </w:p>
    <w:p w14:paraId="717C099A" w14:textId="77777777" w:rsidR="00510236" w:rsidRPr="00B41EAA" w:rsidRDefault="00510236" w:rsidP="00510236">
      <w:pPr>
        <w:ind w:firstLineChars="100" w:firstLine="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２．発病の機構</w:t>
      </w:r>
    </w:p>
    <w:p w14:paraId="3E895913" w14:textId="3CFC7E31" w:rsidR="00820964" w:rsidRPr="00B41EAA" w:rsidRDefault="00510236" w:rsidP="00820964">
      <w:pPr>
        <w:ind w:firstLineChars="100" w:firstLine="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 xml:space="preserve">　　</w:t>
      </w:r>
      <w:r w:rsidR="001E2CC2" w:rsidRPr="00B41EAA">
        <w:rPr>
          <w:rFonts w:ascii="ＭＳ Ｐゴシック" w:eastAsia="ＭＳ Ｐゴシック" w:hAnsi="ＭＳ Ｐゴシック" w:hint="eastAsia"/>
          <w:szCs w:val="21"/>
        </w:rPr>
        <w:t>不明</w:t>
      </w:r>
      <w:r w:rsidR="00820964" w:rsidRPr="00B41EAA">
        <w:rPr>
          <w:rFonts w:ascii="ＭＳ Ｐゴシック" w:eastAsia="ＭＳ Ｐゴシック" w:hAnsi="ＭＳ Ｐゴシック" w:hint="eastAsia"/>
          <w:szCs w:val="21"/>
        </w:rPr>
        <w:t>（遺伝子異常が示唆されている</w:t>
      </w:r>
      <w:r w:rsidR="00727062">
        <w:rPr>
          <w:rFonts w:ascii="ＭＳ Ｐゴシック" w:eastAsia="ＭＳ Ｐゴシック" w:hAnsi="ＭＳ Ｐゴシック" w:hint="eastAsia"/>
          <w:szCs w:val="21"/>
        </w:rPr>
        <w:t>。</w:t>
      </w:r>
      <w:r w:rsidR="00820964" w:rsidRPr="00B41EAA">
        <w:rPr>
          <w:rFonts w:ascii="ＭＳ Ｐゴシック" w:eastAsia="ＭＳ Ｐゴシック" w:hAnsi="ＭＳ Ｐゴシック" w:hint="eastAsia"/>
          <w:szCs w:val="21"/>
        </w:rPr>
        <w:t>）</w:t>
      </w:r>
    </w:p>
    <w:p w14:paraId="362AF8C2" w14:textId="77777777" w:rsidR="00510236" w:rsidRPr="00B41EAA" w:rsidRDefault="00510236" w:rsidP="00510236">
      <w:pPr>
        <w:ind w:firstLineChars="100" w:firstLine="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３．効果的な治療方法</w:t>
      </w:r>
    </w:p>
    <w:p w14:paraId="2995EF90" w14:textId="77777777" w:rsidR="00510236" w:rsidRPr="00B41EAA" w:rsidRDefault="001E2CC2" w:rsidP="0042676A">
      <w:pPr>
        <w:ind w:firstLineChars="250" w:firstLine="525"/>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未確立</w:t>
      </w:r>
    </w:p>
    <w:p w14:paraId="78142CEB" w14:textId="77777777" w:rsidR="00510236" w:rsidRPr="00B41EAA" w:rsidRDefault="00510236" w:rsidP="00510236">
      <w:pPr>
        <w:ind w:firstLineChars="100" w:firstLine="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４．長期の療養</w:t>
      </w:r>
    </w:p>
    <w:p w14:paraId="390C29C2" w14:textId="3D81EA4E" w:rsidR="00510236" w:rsidRPr="00B41EAA" w:rsidRDefault="0042676A" w:rsidP="00510236">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075B7D" w:rsidRPr="00B41EAA">
        <w:rPr>
          <w:rFonts w:ascii="ＭＳ Ｐゴシック" w:eastAsia="ＭＳ Ｐゴシック" w:hAnsi="ＭＳ Ｐゴシック" w:hint="eastAsia"/>
          <w:szCs w:val="21"/>
        </w:rPr>
        <w:t>必要</w:t>
      </w:r>
      <w:r w:rsidR="001E2CC2" w:rsidRPr="00B41EAA">
        <w:rPr>
          <w:rFonts w:ascii="ＭＳ Ｐゴシック" w:eastAsia="ＭＳ Ｐゴシック" w:hAnsi="ＭＳ Ｐゴシック" w:hint="eastAsia"/>
          <w:szCs w:val="21"/>
        </w:rPr>
        <w:t>（緩徐進行性である</w:t>
      </w:r>
      <w:r w:rsidR="00727062">
        <w:rPr>
          <w:rFonts w:ascii="ＭＳ Ｐゴシック" w:eastAsia="ＭＳ Ｐゴシック" w:hAnsi="ＭＳ Ｐゴシック" w:hint="eastAsia"/>
          <w:szCs w:val="21"/>
        </w:rPr>
        <w:t>。</w:t>
      </w:r>
      <w:r w:rsidR="001E2CC2" w:rsidRPr="00B41EAA">
        <w:rPr>
          <w:rFonts w:ascii="ＭＳ Ｐゴシック" w:eastAsia="ＭＳ Ｐゴシック" w:hAnsi="ＭＳ Ｐゴシック" w:hint="eastAsia"/>
          <w:szCs w:val="21"/>
        </w:rPr>
        <w:t>）</w:t>
      </w:r>
    </w:p>
    <w:p w14:paraId="22AAD105" w14:textId="77777777" w:rsidR="00510236" w:rsidRPr="00B41EAA" w:rsidRDefault="00510236" w:rsidP="00510236">
      <w:pPr>
        <w:ind w:firstLineChars="100" w:firstLine="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５．診断基準</w:t>
      </w:r>
    </w:p>
    <w:p w14:paraId="0E21629E" w14:textId="77777777" w:rsidR="00510236" w:rsidRPr="00B41EAA" w:rsidRDefault="001E2CC2" w:rsidP="0042676A">
      <w:pPr>
        <w:ind w:firstLineChars="250" w:firstLine="525"/>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あり（研究班による診断基準）</w:t>
      </w:r>
    </w:p>
    <w:p w14:paraId="31D10AE9" w14:textId="77777777" w:rsidR="00510236" w:rsidRPr="00B41EAA" w:rsidRDefault="00510236" w:rsidP="005D7460">
      <w:pPr>
        <w:ind w:firstLineChars="50" w:firstLine="105"/>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 xml:space="preserve">　６．重症度分類</w:t>
      </w:r>
    </w:p>
    <w:p w14:paraId="3B9C595F" w14:textId="77777777" w:rsidR="00510236" w:rsidRPr="00B41EAA" w:rsidRDefault="00266034" w:rsidP="00510236">
      <w:pPr>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 xml:space="preserve">　　　</w:t>
      </w:r>
      <w:r w:rsidR="001E2CC2" w:rsidRPr="00B41EAA">
        <w:rPr>
          <w:rFonts w:ascii="ＭＳ Ｐゴシック" w:eastAsia="ＭＳ Ｐゴシック" w:hAnsi="ＭＳ Ｐゴシック" w:hint="eastAsia"/>
          <w:szCs w:val="21"/>
        </w:rPr>
        <w:t xml:space="preserve">　</w:t>
      </w:r>
      <w:proofErr w:type="spellStart"/>
      <w:r w:rsidR="002A716A" w:rsidRPr="00B41EAA">
        <w:rPr>
          <w:rFonts w:ascii="ＭＳ Ｐゴシック" w:eastAsia="ＭＳ Ｐゴシック" w:hAnsi="ＭＳ Ｐゴシック" w:hint="eastAsia"/>
          <w:szCs w:val="21"/>
        </w:rPr>
        <w:t>Bar</w:t>
      </w:r>
      <w:r w:rsidR="00511430" w:rsidRPr="00B41EAA">
        <w:rPr>
          <w:rFonts w:ascii="ＭＳ Ｐゴシック" w:eastAsia="ＭＳ Ｐゴシック" w:hAnsi="ＭＳ Ｐゴシック" w:hint="eastAsia"/>
          <w:szCs w:val="21"/>
        </w:rPr>
        <w:t>thel</w:t>
      </w:r>
      <w:proofErr w:type="spellEnd"/>
      <w:r w:rsidR="00511430" w:rsidRPr="00B41EAA">
        <w:rPr>
          <w:rFonts w:ascii="ＭＳ Ｐゴシック" w:eastAsia="ＭＳ Ｐゴシック" w:hAnsi="ＭＳ Ｐゴシック" w:hint="eastAsia"/>
          <w:szCs w:val="21"/>
        </w:rPr>
        <w:t xml:space="preserve"> Index</w:t>
      </w:r>
      <w:r w:rsidR="001E2CC2" w:rsidRPr="00B41EAA">
        <w:rPr>
          <w:rFonts w:ascii="ＭＳ Ｐゴシック" w:eastAsia="ＭＳ Ｐゴシック" w:hAnsi="ＭＳ Ｐゴシック" w:hint="eastAsia"/>
          <w:szCs w:val="21"/>
        </w:rPr>
        <w:t>を用いて、85点以下を対象とする。</w:t>
      </w:r>
    </w:p>
    <w:p w14:paraId="781D6B59" w14:textId="77777777" w:rsidR="00266034" w:rsidRPr="00B41EAA" w:rsidRDefault="00266034" w:rsidP="00510236">
      <w:pPr>
        <w:rPr>
          <w:rFonts w:ascii="ＭＳ Ｐゴシック" w:eastAsia="ＭＳ Ｐゴシック" w:hAnsi="ＭＳ Ｐゴシック"/>
          <w:szCs w:val="21"/>
        </w:rPr>
      </w:pPr>
    </w:p>
    <w:p w14:paraId="1BAC2D5F" w14:textId="77777777" w:rsidR="001D02F7" w:rsidRPr="00B41EAA" w:rsidRDefault="00510236" w:rsidP="001D02F7">
      <w:pPr>
        <w:ind w:leftChars="12" w:left="25"/>
        <w:rPr>
          <w:rFonts w:ascii="ＭＳ Ｐゴシック" w:eastAsia="ＭＳ Ｐゴシック" w:hAnsi="ＭＳ Ｐゴシック"/>
          <w:szCs w:val="21"/>
        </w:rPr>
      </w:pPr>
      <w:r w:rsidRPr="00B41EAA">
        <w:rPr>
          <w:rFonts w:ascii="ＭＳ Ｐゴシック" w:eastAsia="ＭＳ Ｐゴシック" w:hAnsi="ＭＳ Ｐゴシック" w:hint="eastAsia"/>
          <w:szCs w:val="21"/>
          <w:bdr w:val="single" w:sz="4" w:space="0" w:color="auto"/>
        </w:rPr>
        <w:t>○　情報提供元</w:t>
      </w:r>
    </w:p>
    <w:p w14:paraId="375548B0" w14:textId="77777777" w:rsidR="00510236" w:rsidRPr="00B41EAA" w:rsidRDefault="001D02F7" w:rsidP="00E02518">
      <w:pPr>
        <w:ind w:leftChars="12" w:left="25" w:firstLineChars="100" w:firstLine="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w:t>
      </w:r>
      <w:r w:rsidR="005A2932" w:rsidRPr="00B41EAA">
        <w:rPr>
          <w:rFonts w:ascii="ＭＳ Ｐゴシック" w:eastAsia="ＭＳ Ｐゴシック" w:hAnsi="ＭＳ Ｐゴシック"/>
          <w:szCs w:val="21"/>
        </w:rPr>
        <w:t>特発性</w:t>
      </w:r>
      <w:r w:rsidR="005A2932" w:rsidRPr="00B41EAA">
        <w:rPr>
          <w:rFonts w:ascii="ＭＳ Ｐゴシック" w:eastAsia="ＭＳ Ｐゴシック" w:hAnsi="ＭＳ Ｐゴシック" w:hint="eastAsia"/>
          <w:szCs w:val="21"/>
        </w:rPr>
        <w:t>脳内</w:t>
      </w:r>
      <w:r w:rsidR="00CE15A0" w:rsidRPr="00B41EAA">
        <w:rPr>
          <w:rFonts w:ascii="ＭＳ Ｐゴシック" w:eastAsia="ＭＳ Ｐゴシック" w:hAnsi="ＭＳ Ｐゴシック"/>
          <w:szCs w:val="21"/>
        </w:rPr>
        <w:t>石灰化症</w:t>
      </w:r>
      <w:r w:rsidR="005A2932" w:rsidRPr="00B41EAA">
        <w:rPr>
          <w:rFonts w:ascii="ＭＳ Ｐゴシック" w:eastAsia="ＭＳ Ｐゴシック" w:hAnsi="ＭＳ Ｐゴシック" w:hint="eastAsia"/>
          <w:szCs w:val="21"/>
        </w:rPr>
        <w:t>の遺伝子診断に基づいた分類と診療ガイドラインの確立に関する</w:t>
      </w:r>
      <w:r w:rsidR="00D94EE2" w:rsidRPr="00B41EAA">
        <w:rPr>
          <w:rFonts w:ascii="ＭＳ Ｐゴシック" w:eastAsia="ＭＳ Ｐゴシック" w:hAnsi="ＭＳ Ｐゴシック" w:hint="eastAsia"/>
          <w:szCs w:val="21"/>
        </w:rPr>
        <w:t>研究班</w:t>
      </w:r>
      <w:r w:rsidRPr="00B41EAA">
        <w:rPr>
          <w:rFonts w:ascii="ＭＳ Ｐゴシック" w:eastAsia="ＭＳ Ｐゴシック" w:hAnsi="ＭＳ Ｐゴシック" w:hint="eastAsia"/>
          <w:szCs w:val="21"/>
        </w:rPr>
        <w:t>」</w:t>
      </w:r>
    </w:p>
    <w:p w14:paraId="5DD26419" w14:textId="77777777" w:rsidR="00510236" w:rsidRPr="00B41EAA" w:rsidRDefault="00510236" w:rsidP="00E02518">
      <w:pPr>
        <w:ind w:firstLineChars="100" w:firstLine="210"/>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 xml:space="preserve">研究代表者　</w:t>
      </w:r>
      <w:r w:rsidR="00CE15A0" w:rsidRPr="00B41EAA">
        <w:rPr>
          <w:rFonts w:ascii="ＭＳ Ｐゴシック" w:eastAsia="ＭＳ Ｐゴシック" w:hAnsi="ＭＳ Ｐゴシック" w:hint="eastAsia"/>
          <w:szCs w:val="21"/>
        </w:rPr>
        <w:t>岐阜薬科大学薬物治療学</w:t>
      </w:r>
      <w:r w:rsidR="00D94EE2" w:rsidRPr="00B41EAA">
        <w:rPr>
          <w:rFonts w:ascii="ＭＳ Ｐゴシック" w:eastAsia="ＭＳ Ｐゴシック" w:hAnsi="ＭＳ Ｐゴシック" w:hint="eastAsia"/>
          <w:szCs w:val="21"/>
        </w:rPr>
        <w:t xml:space="preserve">　教授</w:t>
      </w:r>
      <w:r w:rsidRPr="00B41EAA">
        <w:rPr>
          <w:rFonts w:ascii="ＭＳ Ｐゴシック" w:eastAsia="ＭＳ Ｐゴシック" w:hAnsi="ＭＳ Ｐゴシック" w:hint="eastAsia"/>
          <w:szCs w:val="21"/>
        </w:rPr>
        <w:t xml:space="preserve">　</w:t>
      </w:r>
      <w:r w:rsidR="00CE15A0" w:rsidRPr="00B41EAA">
        <w:rPr>
          <w:rFonts w:ascii="ＭＳ Ｐゴシック" w:eastAsia="ＭＳ Ｐゴシック" w:hAnsi="ＭＳ Ｐゴシック" w:hint="eastAsia"/>
          <w:szCs w:val="21"/>
        </w:rPr>
        <w:t>保住功</w:t>
      </w:r>
    </w:p>
    <w:p w14:paraId="6B56FCF4" w14:textId="77777777" w:rsidR="00510236" w:rsidRPr="00B41EAA" w:rsidRDefault="00510236" w:rsidP="00510236">
      <w:pPr>
        <w:rPr>
          <w:rFonts w:ascii="ＭＳ Ｐゴシック" w:eastAsia="ＭＳ Ｐゴシック" w:hAnsi="ＭＳ Ｐゴシック"/>
          <w:szCs w:val="21"/>
        </w:rPr>
      </w:pPr>
    </w:p>
    <w:p w14:paraId="03330FBC" w14:textId="77777777" w:rsidR="00510236" w:rsidRPr="00B41EAA" w:rsidRDefault="00510236" w:rsidP="00510236">
      <w:pPr>
        <w:widowControl/>
        <w:jc w:val="left"/>
        <w:rPr>
          <w:rFonts w:ascii="ＭＳ Ｐゴシック" w:eastAsia="ＭＳ Ｐゴシック" w:hAnsi="ＭＳ Ｐゴシック"/>
          <w:szCs w:val="21"/>
        </w:rPr>
      </w:pPr>
      <w:r w:rsidRPr="00B41EAA">
        <w:rPr>
          <w:rFonts w:ascii="ＭＳ Ｐゴシック" w:eastAsia="ＭＳ Ｐゴシック" w:hAnsi="ＭＳ Ｐゴシック"/>
          <w:szCs w:val="21"/>
        </w:rPr>
        <w:br w:type="page"/>
      </w:r>
    </w:p>
    <w:p w14:paraId="58EF52C5" w14:textId="77777777" w:rsidR="005A2932" w:rsidRPr="00B41EAA" w:rsidRDefault="00510236" w:rsidP="005A2932">
      <w:pPr>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lastRenderedPageBreak/>
        <w:t>＜診断基準＞</w:t>
      </w:r>
    </w:p>
    <w:p w14:paraId="7047479A" w14:textId="1E40D36B" w:rsidR="002F29E6" w:rsidRPr="00523C2E" w:rsidRDefault="00EA72FC" w:rsidP="00523C2E">
      <w:pPr>
        <w:jc w:val="left"/>
        <w:rPr>
          <w:rFonts w:ascii="ＭＳ Ｐゴシック" w:eastAsia="ＭＳ Ｐゴシック" w:hAnsi="ＭＳ Ｐゴシック"/>
          <w:szCs w:val="21"/>
        </w:rPr>
      </w:pPr>
      <w:r w:rsidRPr="00523C2E">
        <w:rPr>
          <w:rFonts w:ascii="ＭＳ Ｐゴシック" w:eastAsia="ＭＳ Ｐゴシック" w:hAnsi="ＭＳ Ｐゴシック" w:hint="eastAsia"/>
          <w:szCs w:val="21"/>
        </w:rPr>
        <w:t>下記</w:t>
      </w:r>
      <w:r w:rsidR="001D7AD1">
        <w:rPr>
          <w:rFonts w:ascii="ＭＳ Ｐゴシック" w:eastAsia="ＭＳ Ｐゴシック" w:hAnsi="ＭＳ Ｐゴシック" w:hint="eastAsia"/>
          <w:szCs w:val="21"/>
        </w:rPr>
        <w:t>１</w:t>
      </w:r>
      <w:r w:rsidR="00A9382F" w:rsidRPr="00853F00">
        <w:rPr>
          <w:rFonts w:ascii="ＭＳ Ｐゴシック" w:eastAsia="ＭＳ Ｐゴシック" w:hAnsi="ＭＳ Ｐゴシック"/>
          <w:szCs w:val="21"/>
        </w:rPr>
        <w:t>～３を満たすものを</w:t>
      </w:r>
      <w:r w:rsidR="000648E9" w:rsidRPr="00853F00">
        <w:rPr>
          <w:rFonts w:ascii="ＭＳ Ｐゴシック" w:eastAsia="ＭＳ Ｐゴシック" w:hAnsi="ＭＳ Ｐゴシック" w:hint="eastAsia"/>
          <w:szCs w:val="21"/>
        </w:rPr>
        <w:t>特発性基底核石灰化症（</w:t>
      </w:r>
      <w:r w:rsidR="004A4CDE" w:rsidRPr="00853F00">
        <w:rPr>
          <w:rFonts w:ascii="ＭＳ Ｐゴシック" w:eastAsia="ＭＳ Ｐゴシック" w:hAnsi="ＭＳ Ｐゴシック"/>
          <w:szCs w:val="21"/>
        </w:rPr>
        <w:t>I</w:t>
      </w:r>
      <w:r w:rsidR="00A9382F" w:rsidRPr="00853F00">
        <w:rPr>
          <w:rFonts w:ascii="ＭＳ Ｐゴシック" w:eastAsia="ＭＳ Ｐゴシック" w:hAnsi="ＭＳ Ｐゴシック"/>
          <w:szCs w:val="21"/>
        </w:rPr>
        <w:t>BGC</w:t>
      </w:r>
      <w:r w:rsidR="000648E9" w:rsidRPr="00853F00">
        <w:rPr>
          <w:rFonts w:ascii="ＭＳ Ｐゴシック" w:eastAsia="ＭＳ Ｐゴシック" w:hAnsi="ＭＳ Ｐゴシック" w:hint="eastAsia"/>
          <w:szCs w:val="21"/>
        </w:rPr>
        <w:t>）</w:t>
      </w:r>
      <w:r w:rsidR="00A9382F" w:rsidRPr="00853F00">
        <w:rPr>
          <w:rFonts w:ascii="ＭＳ Ｐゴシック" w:eastAsia="ＭＳ Ｐゴシック" w:hAnsi="ＭＳ Ｐゴシック" w:hint="eastAsia"/>
          <w:szCs w:val="21"/>
        </w:rPr>
        <w:t>、</w:t>
      </w:r>
      <w:r w:rsidR="006F67BC" w:rsidRPr="00853F00">
        <w:rPr>
          <w:rFonts w:ascii="ＭＳ Ｐゴシック" w:eastAsia="ＭＳ Ｐゴシック" w:hAnsi="ＭＳ Ｐゴシック" w:hint="eastAsia"/>
          <w:szCs w:val="21"/>
        </w:rPr>
        <w:t>さらに</w:t>
      </w:r>
      <w:r w:rsidR="00A9382F" w:rsidRPr="00853F00">
        <w:rPr>
          <w:rFonts w:ascii="ＭＳ Ｐゴシック" w:eastAsia="ＭＳ Ｐゴシック" w:hAnsi="ＭＳ Ｐゴシック" w:hint="eastAsia"/>
          <w:szCs w:val="21"/>
        </w:rPr>
        <w:t>４を満たすものを</w:t>
      </w:r>
      <w:r w:rsidR="000648E9" w:rsidRPr="00853F00">
        <w:rPr>
          <w:rFonts w:ascii="ＭＳ Ｐゴシック" w:eastAsia="ＭＳ Ｐゴシック" w:hAnsi="ＭＳ Ｐゴシック" w:hint="eastAsia"/>
          <w:szCs w:val="21"/>
        </w:rPr>
        <w:t>家族性特発性基底核石灰化症（</w:t>
      </w:r>
      <w:r w:rsidR="00A9382F" w:rsidRPr="00853F00">
        <w:rPr>
          <w:rFonts w:ascii="ＭＳ Ｐゴシック" w:eastAsia="ＭＳ Ｐゴシック" w:hAnsi="ＭＳ Ｐゴシック"/>
          <w:szCs w:val="21"/>
        </w:rPr>
        <w:t>FIBGC</w:t>
      </w:r>
      <w:r w:rsidR="000F54A6">
        <w:rPr>
          <w:rFonts w:ascii="ＭＳ Ｐゴシック" w:eastAsia="ＭＳ Ｐゴシック" w:hAnsi="ＭＳ Ｐゴシック"/>
          <w:szCs w:val="21"/>
        </w:rPr>
        <w:t>）</w:t>
      </w:r>
      <w:r w:rsidR="006F67BC" w:rsidRPr="00853F00">
        <w:rPr>
          <w:rFonts w:ascii="ＭＳ Ｐゴシック" w:eastAsia="ＭＳ Ｐゴシック" w:hAnsi="ＭＳ Ｐゴシック" w:hint="eastAsia"/>
          <w:szCs w:val="21"/>
        </w:rPr>
        <w:t>に分類</w:t>
      </w:r>
      <w:r w:rsidR="00A9382F" w:rsidRPr="00853F00">
        <w:rPr>
          <w:rFonts w:ascii="ＭＳ Ｐゴシック" w:eastAsia="ＭＳ Ｐゴシック" w:hAnsi="ＭＳ Ｐゴシック" w:hint="eastAsia"/>
          <w:szCs w:val="21"/>
        </w:rPr>
        <w:t>する。</w:t>
      </w:r>
    </w:p>
    <w:p w14:paraId="7992CF56" w14:textId="77777777" w:rsidR="00094843" w:rsidRPr="000648E9" w:rsidRDefault="00094843" w:rsidP="00523C2E">
      <w:pPr>
        <w:ind w:firstLineChars="100" w:firstLine="210"/>
        <w:jc w:val="left"/>
        <w:rPr>
          <w:rFonts w:ascii="ＭＳ Ｐゴシック" w:eastAsia="ＭＳ Ｐゴシック" w:hAnsi="ＭＳ Ｐゴシック"/>
          <w:szCs w:val="21"/>
        </w:rPr>
      </w:pPr>
    </w:p>
    <w:p w14:paraId="102901C4" w14:textId="77777777" w:rsidR="005A2932" w:rsidRPr="00B41EAA" w:rsidRDefault="005A2932" w:rsidP="005A2932">
      <w:pPr>
        <w:widowControl/>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１．頭部CT上、両側基底核に明らかに病的な石灰化を認める。</w:t>
      </w:r>
    </w:p>
    <w:p w14:paraId="103588DC" w14:textId="257C9EBE" w:rsidR="005A2932" w:rsidRPr="00B41EAA" w:rsidRDefault="005A2932" w:rsidP="007D0668">
      <w:pPr>
        <w:widowControl/>
        <w:ind w:firstLineChars="200" w:firstLine="420"/>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加齢に伴う生理的石灰化と思われるものを除く（高齢者における淡蒼球の点状の石灰化など）</w:t>
      </w:r>
      <w:r w:rsidR="00147303">
        <w:rPr>
          <w:rFonts w:ascii="ＭＳ Ｐゴシック" w:eastAsia="ＭＳ Ｐゴシック" w:hAnsi="ＭＳ Ｐゴシック" w:hint="eastAsia"/>
          <w:szCs w:val="21"/>
        </w:rPr>
        <w:t>。</w:t>
      </w:r>
    </w:p>
    <w:p w14:paraId="70D00C6D" w14:textId="77777777" w:rsidR="005A2932" w:rsidRPr="00B41EAA" w:rsidRDefault="005A2932" w:rsidP="007D0668">
      <w:pPr>
        <w:widowControl/>
        <w:ind w:firstLineChars="200" w:firstLine="420"/>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小脳歯状核などの石灰化の有無は問わない。</w:t>
      </w:r>
    </w:p>
    <w:p w14:paraId="7879ADC0" w14:textId="42169665" w:rsidR="005A2932" w:rsidRPr="00B41EAA" w:rsidRDefault="005A2932" w:rsidP="00E02518">
      <w:pPr>
        <w:widowControl/>
        <w:ind w:leftChars="200" w:left="630" w:hangingChars="100" w:hanging="210"/>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注</w:t>
      </w:r>
      <w:r w:rsidR="00E66377">
        <w:rPr>
          <w:rFonts w:ascii="ＭＳ Ｐゴシック" w:eastAsia="ＭＳ Ｐゴシック" w:hAnsi="ＭＳ Ｐゴシック" w:hint="eastAsia"/>
          <w:szCs w:val="21"/>
        </w:rPr>
        <w:t>１</w:t>
      </w:r>
      <w:r w:rsidRPr="00B41EAA">
        <w:rPr>
          <w:rFonts w:ascii="ＭＳ Ｐゴシック" w:eastAsia="ＭＳ Ｐゴシック" w:hAnsi="ＭＳ Ｐゴシック" w:hint="eastAsia"/>
          <w:szCs w:val="21"/>
        </w:rPr>
        <w:t xml:space="preserve">　原因によらず、大脳基底核、特に淡蒼球内節は最も石灰化を</w:t>
      </w:r>
      <w:r w:rsidR="00727062">
        <w:rPr>
          <w:rFonts w:ascii="ＭＳ Ｐゴシック" w:eastAsia="ＭＳ Ｐゴシック" w:hAnsi="ＭＳ Ｐゴシック" w:hint="eastAsia"/>
          <w:szCs w:val="21"/>
        </w:rPr>
        <w:t>来</w:t>
      </w:r>
      <w:r w:rsidRPr="00B41EAA">
        <w:rPr>
          <w:rFonts w:ascii="ＭＳ Ｐゴシック" w:eastAsia="ＭＳ Ｐゴシック" w:hAnsi="ＭＳ Ｐゴシック" w:hint="eastAsia"/>
          <w:szCs w:val="21"/>
        </w:rPr>
        <w:t>しやすい部位であり、特発性の症例で、</w:t>
      </w:r>
      <w:r w:rsidR="00E66377">
        <w:rPr>
          <w:rFonts w:ascii="ＭＳ Ｐゴシック" w:eastAsia="ＭＳ Ｐゴシック" w:hAnsi="ＭＳ Ｐゴシック" w:hint="eastAsia"/>
          <w:szCs w:val="21"/>
        </w:rPr>
        <w:t>１</w:t>
      </w:r>
      <w:r w:rsidRPr="00B41EAA">
        <w:rPr>
          <w:rFonts w:ascii="ＭＳ Ｐゴシック" w:eastAsia="ＭＳ Ｐゴシック" w:hAnsi="ＭＳ Ｐゴシック" w:hint="eastAsia"/>
          <w:szCs w:val="21"/>
        </w:rPr>
        <w:t>症例を除いて</w:t>
      </w:r>
      <w:r w:rsidR="00727062">
        <w:rPr>
          <w:rFonts w:ascii="ＭＳ Ｐゴシック" w:eastAsia="ＭＳ Ｐゴシック" w:hAnsi="ＭＳ Ｐゴシック" w:hint="eastAsia"/>
          <w:szCs w:val="21"/>
        </w:rPr>
        <w:t>全</w:t>
      </w:r>
      <w:r w:rsidRPr="00B41EAA">
        <w:rPr>
          <w:rFonts w:ascii="ＭＳ Ｐゴシック" w:eastAsia="ＭＳ Ｐゴシック" w:hAnsi="ＭＳ Ｐゴシック" w:hint="eastAsia"/>
          <w:szCs w:val="21"/>
        </w:rPr>
        <w:t>て両側性に基底核に石灰化を認めている。</w:t>
      </w:r>
    </w:p>
    <w:p w14:paraId="6F0B9E33" w14:textId="77777777" w:rsidR="005A2932" w:rsidRPr="00B41EAA" w:rsidRDefault="005A2932">
      <w:pPr>
        <w:widowControl/>
        <w:ind w:leftChars="200" w:left="630" w:hangingChars="100" w:hanging="210"/>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注</w:t>
      </w:r>
      <w:r w:rsidR="00E66377">
        <w:rPr>
          <w:rFonts w:ascii="ＭＳ Ｐゴシック" w:eastAsia="ＭＳ Ｐゴシック" w:hAnsi="ＭＳ Ｐゴシック" w:hint="eastAsia"/>
          <w:szCs w:val="21"/>
        </w:rPr>
        <w:t>２</w:t>
      </w:r>
      <w:r w:rsidRPr="00B41EAA">
        <w:rPr>
          <w:rFonts w:ascii="ＭＳ Ｐゴシック" w:eastAsia="ＭＳ Ｐゴシック" w:hAnsi="ＭＳ Ｐゴシック" w:hint="eastAsia"/>
          <w:szCs w:val="21"/>
        </w:rPr>
        <w:t xml:space="preserve">　下記の文献における調査のように、頭部CTで淡蒼球の石灰化は、約20</w:t>
      </w:r>
      <w:r w:rsidR="00E66377">
        <w:rPr>
          <w:rFonts w:ascii="ＭＳ Ｐゴシック" w:eastAsia="ＭＳ Ｐゴシック" w:hAnsi="ＭＳ Ｐゴシック" w:hint="eastAsia"/>
          <w:szCs w:val="21"/>
        </w:rPr>
        <w:t>％</w:t>
      </w:r>
      <w:r w:rsidRPr="00B41EAA">
        <w:rPr>
          <w:rFonts w:ascii="ＭＳ Ｐゴシック" w:eastAsia="ＭＳ Ｐゴシック" w:hAnsi="ＭＳ Ｐゴシック" w:hint="eastAsia"/>
          <w:szCs w:val="21"/>
        </w:rPr>
        <w:t>に点状、</w:t>
      </w:r>
      <w:r w:rsidR="00E66377">
        <w:rPr>
          <w:rFonts w:ascii="ＭＳ Ｐゴシック" w:eastAsia="ＭＳ Ｐゴシック" w:hAnsi="ＭＳ Ｐゴシック" w:hint="eastAsia"/>
          <w:szCs w:val="21"/>
        </w:rPr>
        <w:t>２</w:t>
      </w:r>
      <w:r w:rsidRPr="00B41EAA">
        <w:rPr>
          <w:rFonts w:ascii="ＭＳ Ｐゴシック" w:eastAsia="ＭＳ Ｐゴシック" w:hAnsi="ＭＳ Ｐゴシック" w:hint="eastAsia"/>
          <w:szCs w:val="21"/>
        </w:rPr>
        <w:t>～</w:t>
      </w:r>
      <w:r w:rsidR="00E66377">
        <w:rPr>
          <w:rFonts w:ascii="ＭＳ Ｐゴシック" w:eastAsia="ＭＳ Ｐゴシック" w:hAnsi="ＭＳ Ｐゴシック" w:hint="eastAsia"/>
          <w:szCs w:val="21"/>
        </w:rPr>
        <w:t>３％</w:t>
      </w:r>
      <w:r w:rsidR="00563009" w:rsidRPr="00B41EAA">
        <w:rPr>
          <w:rFonts w:ascii="ＭＳ Ｐゴシック" w:eastAsia="ＭＳ Ｐゴシック" w:hAnsi="ＭＳ Ｐゴシック" w:hint="eastAsia"/>
          <w:szCs w:val="21"/>
        </w:rPr>
        <w:t>に斑状に認め、頻度も加齢とともに増加</w:t>
      </w:r>
      <w:r w:rsidRPr="00B41EAA">
        <w:rPr>
          <w:rFonts w:ascii="ＭＳ Ｐゴシック" w:eastAsia="ＭＳ Ｐゴシック" w:hAnsi="ＭＳ Ｐゴシック" w:hint="eastAsia"/>
          <w:szCs w:val="21"/>
        </w:rPr>
        <w:t>する傾向があり、年齢を考慮する必要がある。</w:t>
      </w:r>
    </w:p>
    <w:p w14:paraId="2BC109AF" w14:textId="77777777" w:rsidR="00563009" w:rsidRPr="00B41EAA" w:rsidRDefault="00563009" w:rsidP="00563009">
      <w:pPr>
        <w:widowControl/>
        <w:ind w:left="630" w:hangingChars="300" w:hanging="630"/>
        <w:jc w:val="left"/>
        <w:rPr>
          <w:rFonts w:ascii="ＭＳ Ｐゴシック" w:eastAsia="ＭＳ Ｐゴシック" w:hAnsi="ＭＳ Ｐゴシック"/>
          <w:szCs w:val="21"/>
        </w:rPr>
      </w:pPr>
    </w:p>
    <w:p w14:paraId="279D3B7E" w14:textId="77777777" w:rsidR="005A2932" w:rsidRPr="00B41EAA" w:rsidRDefault="005A2932" w:rsidP="005A2932">
      <w:pPr>
        <w:widowControl/>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２．</w:t>
      </w:r>
      <w:r w:rsidR="00563009" w:rsidRPr="00B41EAA">
        <w:rPr>
          <w:rFonts w:ascii="ＭＳ Ｐゴシック" w:eastAsia="ＭＳ Ｐゴシック" w:hAnsi="ＭＳ Ｐゴシック" w:hint="eastAsia"/>
          <w:szCs w:val="21"/>
        </w:rPr>
        <w:t>何らか</w:t>
      </w:r>
      <w:r w:rsidRPr="00B41EAA">
        <w:rPr>
          <w:rFonts w:ascii="ＭＳ Ｐゴシック" w:eastAsia="ＭＳ Ｐゴシック" w:hAnsi="ＭＳ Ｐゴシック" w:hint="eastAsia"/>
          <w:szCs w:val="21"/>
        </w:rPr>
        <w:t>の進行性の神経症状を呈する。</w:t>
      </w:r>
    </w:p>
    <w:p w14:paraId="56001E19" w14:textId="77777777" w:rsidR="005A2932" w:rsidRPr="00B41EAA" w:rsidRDefault="00563009" w:rsidP="007D0668">
      <w:pPr>
        <w:widowControl/>
        <w:ind w:leftChars="200" w:left="420"/>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具体的には、頭痛、精神症状（脱抑制症状、アルコール依存症など</w:t>
      </w:r>
      <w:r w:rsidR="005A2932" w:rsidRPr="00B41EAA">
        <w:rPr>
          <w:rFonts w:ascii="ＭＳ Ｐゴシック" w:eastAsia="ＭＳ Ｐゴシック" w:hAnsi="ＭＳ Ｐゴシック" w:hint="eastAsia"/>
          <w:szCs w:val="21"/>
        </w:rPr>
        <w:t>）、てんかん、精神発達遅延、認知症、パーキンソニズム、不随意運動（PKC</w:t>
      </w:r>
      <w:r w:rsidRPr="00B41EAA">
        <w:rPr>
          <w:rFonts w:ascii="ＭＳ Ｐゴシック" w:eastAsia="ＭＳ Ｐゴシック" w:hAnsi="ＭＳ Ｐゴシック" w:hint="eastAsia"/>
          <w:szCs w:val="21"/>
        </w:rPr>
        <w:t>など）、小脳症状など</w:t>
      </w:r>
      <w:r w:rsidR="005A2932" w:rsidRPr="00B41EAA">
        <w:rPr>
          <w:rFonts w:ascii="ＭＳ Ｐゴシック" w:eastAsia="ＭＳ Ｐゴシック" w:hAnsi="ＭＳ Ｐゴシック" w:hint="eastAsia"/>
          <w:szCs w:val="21"/>
        </w:rPr>
        <w:t>がある。</w:t>
      </w:r>
    </w:p>
    <w:p w14:paraId="5D8F904E" w14:textId="77777777" w:rsidR="005A2932" w:rsidRPr="00B41EAA" w:rsidRDefault="005A2932">
      <w:pPr>
        <w:widowControl/>
        <w:ind w:leftChars="200" w:left="630" w:hangingChars="100" w:hanging="210"/>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注</w:t>
      </w:r>
      <w:r w:rsidR="00E66377">
        <w:rPr>
          <w:rFonts w:ascii="ＭＳ Ｐゴシック" w:eastAsia="ＭＳ Ｐゴシック" w:hAnsi="ＭＳ Ｐゴシック" w:hint="eastAsia"/>
          <w:szCs w:val="21"/>
        </w:rPr>
        <w:t>１</w:t>
      </w:r>
      <w:r w:rsidRPr="00B41EAA">
        <w:rPr>
          <w:rFonts w:ascii="ＭＳ Ｐゴシック" w:eastAsia="ＭＳ Ｐゴシック" w:hAnsi="ＭＳ Ｐゴシック" w:hint="eastAsia"/>
          <w:szCs w:val="21"/>
        </w:rPr>
        <w:t xml:space="preserve">　無症状と思われる若年者でも、問診により、しばしば頭痛を認めることがある。またスキップができないなど軽度の運動障害を認めることもある。</w:t>
      </w:r>
    </w:p>
    <w:p w14:paraId="679FD767" w14:textId="77947D60" w:rsidR="005A2932" w:rsidRPr="00B41EAA" w:rsidRDefault="005A2932" w:rsidP="007D0668">
      <w:pPr>
        <w:widowControl/>
        <w:ind w:firstLineChars="200" w:firstLine="420"/>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注２　脱抑制症状があり、</w:t>
      </w:r>
      <w:r w:rsidR="0091142B">
        <w:rPr>
          <w:rFonts w:ascii="ＭＳ Ｐゴシック" w:eastAsia="ＭＳ Ｐゴシック" w:hAnsi="ＭＳ Ｐゴシック" w:hint="eastAsia"/>
          <w:szCs w:val="21"/>
        </w:rPr>
        <w:t>とき</w:t>
      </w:r>
      <w:r w:rsidRPr="00B41EAA">
        <w:rPr>
          <w:rFonts w:ascii="ＭＳ Ｐゴシック" w:eastAsia="ＭＳ Ｐゴシック" w:hAnsi="ＭＳ Ｐゴシック" w:hint="eastAsia"/>
          <w:szCs w:val="21"/>
        </w:rPr>
        <w:t>にアルコール多飲となり、頭部CTで、脳萎縮が目立つ症例がある。</w:t>
      </w:r>
    </w:p>
    <w:p w14:paraId="7A1766CD" w14:textId="77777777" w:rsidR="00563009" w:rsidRPr="00B41EAA" w:rsidRDefault="00563009" w:rsidP="005A2932">
      <w:pPr>
        <w:widowControl/>
        <w:jc w:val="left"/>
        <w:rPr>
          <w:rFonts w:ascii="ＭＳ Ｐゴシック" w:eastAsia="ＭＳ Ｐゴシック" w:hAnsi="ＭＳ Ｐゴシック"/>
          <w:szCs w:val="21"/>
        </w:rPr>
      </w:pPr>
    </w:p>
    <w:p w14:paraId="6ECFC540" w14:textId="169AC02B" w:rsidR="005A2932" w:rsidRPr="00B41EAA" w:rsidRDefault="005A2932" w:rsidP="005A2932">
      <w:pPr>
        <w:widowControl/>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３．下記に示すような脳内石灰化を</w:t>
      </w:r>
      <w:r w:rsidR="00147303">
        <w:rPr>
          <w:rFonts w:ascii="ＭＳ Ｐゴシック" w:eastAsia="ＭＳ Ｐゴシック" w:hAnsi="ＭＳ Ｐゴシック" w:hint="eastAsia"/>
          <w:szCs w:val="21"/>
        </w:rPr>
        <w:t>来</w:t>
      </w:r>
      <w:r w:rsidRPr="00B41EAA">
        <w:rPr>
          <w:rFonts w:ascii="ＭＳ Ｐゴシック" w:eastAsia="ＭＳ Ｐゴシック" w:hAnsi="ＭＳ Ｐゴシック" w:hint="eastAsia"/>
          <w:szCs w:val="21"/>
        </w:rPr>
        <w:t>す疾患が除外できる。</w:t>
      </w:r>
    </w:p>
    <w:p w14:paraId="33CF0EFA" w14:textId="7ED74325" w:rsidR="005A2932" w:rsidRPr="00B41EAA" w:rsidRDefault="005A2932">
      <w:pPr>
        <w:widowControl/>
        <w:ind w:leftChars="200" w:left="420"/>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主なものとして、副甲状腺疾患（血清</w:t>
      </w:r>
      <w:r w:rsidR="00D379FD">
        <w:rPr>
          <w:rFonts w:ascii="ＭＳ Ｐゴシック" w:eastAsia="ＭＳ Ｐゴシック" w:hAnsi="ＭＳ Ｐゴシック" w:hint="eastAsia"/>
          <w:szCs w:val="21"/>
        </w:rPr>
        <w:t>カルシウム</w:t>
      </w:r>
      <w:r w:rsidRPr="00B41EAA">
        <w:rPr>
          <w:rFonts w:ascii="ＭＳ Ｐゴシック" w:eastAsia="ＭＳ Ｐゴシック" w:hAnsi="ＭＳ Ｐゴシック" w:hint="eastAsia"/>
          <w:szCs w:val="21"/>
        </w:rPr>
        <w:t>、</w:t>
      </w:r>
      <w:r w:rsidR="00D379FD">
        <w:rPr>
          <w:rFonts w:ascii="ＭＳ Ｐゴシック" w:eastAsia="ＭＳ Ｐゴシック" w:hAnsi="ＭＳ Ｐゴシック" w:hint="eastAsia"/>
          <w:szCs w:val="21"/>
        </w:rPr>
        <w:t>リン</w:t>
      </w:r>
      <w:r w:rsidRPr="00B41EAA">
        <w:rPr>
          <w:rFonts w:ascii="ＭＳ Ｐゴシック" w:eastAsia="ＭＳ Ｐゴシック" w:hAnsi="ＭＳ Ｐゴシック" w:hint="eastAsia"/>
          <w:szCs w:val="21"/>
        </w:rPr>
        <w:t>、</w:t>
      </w:r>
      <w:proofErr w:type="spellStart"/>
      <w:r w:rsidRPr="00B41EAA">
        <w:rPr>
          <w:rFonts w:ascii="ＭＳ Ｐゴシック" w:eastAsia="ＭＳ Ｐゴシック" w:hAnsi="ＭＳ Ｐゴシック" w:hint="eastAsia"/>
          <w:szCs w:val="21"/>
        </w:rPr>
        <w:t>iPTH</w:t>
      </w:r>
      <w:proofErr w:type="spellEnd"/>
      <w:r w:rsidRPr="00B41EAA">
        <w:rPr>
          <w:rFonts w:ascii="ＭＳ Ｐゴシック" w:eastAsia="ＭＳ Ｐゴシック" w:hAnsi="ＭＳ Ｐゴシック" w:hint="eastAsia"/>
          <w:szCs w:val="21"/>
        </w:rPr>
        <w:t>が異常値）、偽性副甲状腺機能低下症（血清</w:t>
      </w:r>
      <w:r w:rsidR="00D379FD">
        <w:rPr>
          <w:rFonts w:ascii="ＭＳ Ｐゴシック" w:eastAsia="ＭＳ Ｐゴシック" w:hAnsi="ＭＳ Ｐゴシック" w:hint="eastAsia"/>
          <w:szCs w:val="21"/>
        </w:rPr>
        <w:t>カルシウム</w:t>
      </w:r>
      <w:r w:rsidRPr="00B41EAA">
        <w:rPr>
          <w:rFonts w:ascii="ＭＳ Ｐゴシック" w:eastAsia="ＭＳ Ｐゴシック" w:hAnsi="ＭＳ Ｐゴシック" w:hint="eastAsia"/>
          <w:szCs w:val="21"/>
        </w:rPr>
        <w:t>低値）</w:t>
      </w:r>
      <w:r w:rsidR="00ED3A36">
        <w:rPr>
          <w:rFonts w:ascii="ＭＳ Ｐゴシック" w:eastAsia="ＭＳ Ｐゴシック" w:hAnsi="ＭＳ Ｐゴシック" w:hint="eastAsia"/>
          <w:szCs w:val="21"/>
        </w:rPr>
        <w:t>、</w:t>
      </w:r>
      <w:r w:rsidRPr="00B41EAA">
        <w:rPr>
          <w:rFonts w:ascii="ＭＳ Ｐゴシック" w:eastAsia="ＭＳ Ｐゴシック" w:hAnsi="ＭＳ Ｐゴシック" w:hint="eastAsia"/>
          <w:szCs w:val="21"/>
        </w:rPr>
        <w:t>偽性偽性副甲状腺機能低下症（Albright骨異栄養症）、</w:t>
      </w:r>
      <w:r w:rsidR="00ED3A36" w:rsidRPr="00B41EAA">
        <w:rPr>
          <w:rFonts w:ascii="ＭＳ Ｐゴシック" w:eastAsia="ＭＳ Ｐゴシック" w:hAnsi="ＭＳ Ｐゴシック" w:hint="eastAsia"/>
          <w:szCs w:val="21"/>
        </w:rPr>
        <w:t>コケイン</w:t>
      </w:r>
      <w:r w:rsidRPr="00B41EAA">
        <w:rPr>
          <w:rFonts w:ascii="ＭＳ Ｐゴシック" w:eastAsia="ＭＳ Ｐゴシック" w:hAnsi="ＭＳ Ｐゴシック" w:hint="eastAsia"/>
          <w:szCs w:val="21"/>
        </w:rPr>
        <w:t>（</w:t>
      </w:r>
      <w:proofErr w:type="spellStart"/>
      <w:r w:rsidR="00ED3A36" w:rsidRPr="00B41EAA">
        <w:rPr>
          <w:rFonts w:ascii="ＭＳ Ｐゴシック" w:eastAsia="ＭＳ Ｐゴシック" w:hAnsi="ＭＳ Ｐゴシック" w:hint="eastAsia"/>
          <w:szCs w:val="21"/>
        </w:rPr>
        <w:t>Cockayne</w:t>
      </w:r>
      <w:proofErr w:type="spellEnd"/>
      <w:r w:rsidRPr="00B41EAA">
        <w:rPr>
          <w:rFonts w:ascii="ＭＳ Ｐゴシック" w:eastAsia="ＭＳ Ｐゴシック" w:hAnsi="ＭＳ Ｐゴシック" w:hint="eastAsia"/>
          <w:szCs w:val="21"/>
        </w:rPr>
        <w:t>）症候群、ミトコンドリア脳筋症、</w:t>
      </w:r>
      <w:r w:rsidR="004778BE">
        <w:rPr>
          <w:rFonts w:ascii="ＭＳ Ｐゴシック" w:eastAsia="ＭＳ Ｐゴシック" w:hAnsi="ＭＳ Ｐゴシック" w:hint="eastAsia"/>
          <w:szCs w:val="21"/>
        </w:rPr>
        <w:t>エ</w:t>
      </w:r>
      <w:r w:rsidR="00ED3A36" w:rsidRPr="00B41EAA">
        <w:rPr>
          <w:rFonts w:ascii="ＭＳ Ｐゴシック" w:eastAsia="ＭＳ Ｐゴシック" w:hAnsi="ＭＳ Ｐゴシック" w:hint="eastAsia"/>
          <w:szCs w:val="21"/>
        </w:rPr>
        <w:t>カルディ・</w:t>
      </w:r>
      <w:r w:rsidR="004778BE">
        <w:rPr>
          <w:rFonts w:ascii="ＭＳ Ｐゴシック" w:eastAsia="ＭＳ Ｐゴシック" w:hAnsi="ＭＳ Ｐゴシック" w:hint="eastAsia"/>
          <w:szCs w:val="21"/>
        </w:rPr>
        <w:t>グティエール</w:t>
      </w:r>
      <w:bookmarkStart w:id="0" w:name="_GoBack"/>
      <w:bookmarkEnd w:id="0"/>
      <w:r w:rsidRPr="00B41EAA">
        <w:rPr>
          <w:rFonts w:ascii="ＭＳ Ｐゴシック" w:eastAsia="ＭＳ Ｐゴシック" w:hAnsi="ＭＳ Ｐゴシック" w:hint="eastAsia"/>
          <w:szCs w:val="21"/>
        </w:rPr>
        <w:t>（</w:t>
      </w:r>
      <w:proofErr w:type="spellStart"/>
      <w:r w:rsidR="00ED3A36" w:rsidRPr="00B41EAA">
        <w:rPr>
          <w:rFonts w:ascii="ＭＳ Ｐゴシック" w:eastAsia="ＭＳ Ｐゴシック" w:hAnsi="ＭＳ Ｐゴシック" w:hint="eastAsia"/>
          <w:szCs w:val="21"/>
        </w:rPr>
        <w:t>Aicardi-Goutières</w:t>
      </w:r>
      <w:proofErr w:type="spellEnd"/>
      <w:r w:rsidRPr="00B41EAA">
        <w:rPr>
          <w:rFonts w:ascii="ＭＳ Ｐゴシック" w:eastAsia="ＭＳ Ｐゴシック" w:hAnsi="ＭＳ Ｐゴシック" w:hint="eastAsia"/>
          <w:szCs w:val="21"/>
        </w:rPr>
        <w:t>）症候群、</w:t>
      </w:r>
      <w:r w:rsidR="00ED3A36">
        <w:rPr>
          <w:rFonts w:ascii="ＭＳ Ｐゴシック" w:eastAsia="ＭＳ Ｐゴシック" w:hAnsi="ＭＳ Ｐゴシック" w:hint="eastAsia"/>
          <w:szCs w:val="21"/>
        </w:rPr>
        <w:t>ダウン（</w:t>
      </w:r>
      <w:r w:rsidRPr="00B41EAA">
        <w:rPr>
          <w:rFonts w:ascii="ＭＳ Ｐゴシック" w:eastAsia="ＭＳ Ｐゴシック" w:hAnsi="ＭＳ Ｐゴシック" w:hint="eastAsia"/>
          <w:szCs w:val="21"/>
        </w:rPr>
        <w:t>Down</w:t>
      </w:r>
      <w:r w:rsidR="00ED3A36">
        <w:rPr>
          <w:rFonts w:ascii="ＭＳ Ｐゴシック" w:eastAsia="ＭＳ Ｐゴシック" w:hAnsi="ＭＳ Ｐゴシック" w:hint="eastAsia"/>
          <w:szCs w:val="21"/>
        </w:rPr>
        <w:t>）</w:t>
      </w:r>
      <w:r w:rsidRPr="00B41EAA">
        <w:rPr>
          <w:rFonts w:ascii="ＭＳ Ｐゴシック" w:eastAsia="ＭＳ Ｐゴシック" w:hAnsi="ＭＳ Ｐゴシック" w:hint="eastAsia"/>
          <w:szCs w:val="21"/>
        </w:rPr>
        <w:t>症候群、膠原病、血管炎、感染（HIV</w:t>
      </w:r>
      <w:r w:rsidR="00563009" w:rsidRPr="00B41EAA">
        <w:rPr>
          <w:rFonts w:ascii="ＭＳ Ｐゴシック" w:eastAsia="ＭＳ Ｐゴシック" w:hAnsi="ＭＳ Ｐゴシック" w:hint="eastAsia"/>
          <w:szCs w:val="21"/>
        </w:rPr>
        <w:t>脳症など</w:t>
      </w:r>
      <w:r w:rsidRPr="00B41EAA">
        <w:rPr>
          <w:rFonts w:ascii="ＭＳ Ｐゴシック" w:eastAsia="ＭＳ Ｐゴシック" w:hAnsi="ＭＳ Ｐゴシック" w:hint="eastAsia"/>
          <w:szCs w:val="21"/>
        </w:rPr>
        <w:t>、EB</w:t>
      </w:r>
      <w:r w:rsidR="00563009" w:rsidRPr="00B41EAA">
        <w:rPr>
          <w:rFonts w:ascii="ＭＳ Ｐゴシック" w:eastAsia="ＭＳ Ｐゴシック" w:hAnsi="ＭＳ Ｐゴシック" w:hint="eastAsia"/>
          <w:szCs w:val="21"/>
        </w:rPr>
        <w:t>ウイルス感染症など</w:t>
      </w:r>
      <w:r w:rsidRPr="00B41EAA">
        <w:rPr>
          <w:rFonts w:ascii="ＭＳ Ｐゴシック" w:eastAsia="ＭＳ Ｐゴシック" w:hAnsi="ＭＳ Ｐゴシック" w:hint="eastAsia"/>
          <w:szCs w:val="21"/>
        </w:rPr>
        <w:t>）、中毒・外傷・放射線治療などを除外する。</w:t>
      </w:r>
    </w:p>
    <w:p w14:paraId="297E67DC" w14:textId="77777777" w:rsidR="00563009" w:rsidRPr="00B41EAA" w:rsidRDefault="00563009" w:rsidP="005A2932">
      <w:pPr>
        <w:widowControl/>
        <w:jc w:val="left"/>
        <w:rPr>
          <w:rFonts w:ascii="ＭＳ Ｐゴシック" w:eastAsia="ＭＳ Ｐゴシック" w:hAnsi="ＭＳ Ｐゴシック"/>
          <w:szCs w:val="21"/>
        </w:rPr>
      </w:pPr>
    </w:p>
    <w:p w14:paraId="716330FF" w14:textId="509A65A0" w:rsidR="006F67BC" w:rsidRPr="00853F00" w:rsidRDefault="005A2932" w:rsidP="007D0668">
      <w:pPr>
        <w:widowControl/>
        <w:ind w:left="420" w:hangingChars="200" w:hanging="420"/>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４．</w:t>
      </w:r>
      <w:r w:rsidR="006F67BC" w:rsidRPr="00853F00">
        <w:rPr>
          <w:rFonts w:ascii="ＭＳ Ｐゴシック" w:eastAsia="ＭＳ Ｐゴシック" w:hAnsi="ＭＳ Ｐゴシック" w:hint="eastAsia"/>
          <w:szCs w:val="21"/>
        </w:rPr>
        <w:t>家族性特発性基底核石灰化症（</w:t>
      </w:r>
      <w:r w:rsidR="006F67BC" w:rsidRPr="00853F00">
        <w:rPr>
          <w:rFonts w:ascii="ＭＳ Ｐゴシック" w:eastAsia="ＭＳ Ｐゴシック" w:hAnsi="ＭＳ Ｐゴシック"/>
          <w:szCs w:val="21"/>
        </w:rPr>
        <w:t>FIBGC</w:t>
      </w:r>
      <w:r w:rsidR="000F54A6">
        <w:rPr>
          <w:rFonts w:ascii="ＭＳ Ｐゴシック" w:eastAsia="ＭＳ Ｐゴシック" w:hAnsi="ＭＳ Ｐゴシック"/>
          <w:szCs w:val="21"/>
        </w:rPr>
        <w:t>）</w:t>
      </w:r>
    </w:p>
    <w:p w14:paraId="055B8AD2" w14:textId="10C59CDC" w:rsidR="006F67BC" w:rsidRPr="00853F00" w:rsidRDefault="006F67BC" w:rsidP="00F86A83">
      <w:pPr>
        <w:widowControl/>
        <w:ind w:leftChars="200" w:left="420"/>
        <w:jc w:val="left"/>
        <w:rPr>
          <w:rFonts w:ascii="ＭＳ Ｐゴシック" w:eastAsia="ＭＳ Ｐゴシック" w:hAnsi="ＭＳ Ｐゴシック"/>
          <w:szCs w:val="21"/>
        </w:rPr>
      </w:pPr>
      <w:r w:rsidRPr="00853F00">
        <w:rPr>
          <w:rFonts w:ascii="ＭＳ Ｐゴシック" w:eastAsia="ＭＳ Ｐゴシック" w:hAnsi="ＭＳ Ｐゴシック" w:hint="eastAsia"/>
          <w:szCs w:val="21"/>
        </w:rPr>
        <w:t>上記の</w:t>
      </w:r>
      <w:r w:rsidR="009163A6">
        <w:rPr>
          <w:rFonts w:ascii="ＭＳ Ｐゴシック" w:eastAsia="ＭＳ Ｐゴシック" w:hAnsi="ＭＳ Ｐゴシック" w:hint="eastAsia"/>
          <w:szCs w:val="21"/>
        </w:rPr>
        <w:t>１</w:t>
      </w:r>
      <w:r w:rsidRPr="00853F00">
        <w:rPr>
          <w:rFonts w:ascii="ＭＳ Ｐゴシック" w:eastAsia="ＭＳ Ｐゴシック" w:hAnsi="ＭＳ Ｐゴシック"/>
          <w:szCs w:val="21"/>
        </w:rPr>
        <w:t>～３を満たし、下記のどちらかを認める場合、FIBGC</w:t>
      </w:r>
      <w:r w:rsidRPr="00853F00">
        <w:rPr>
          <w:rFonts w:ascii="ＭＳ Ｐゴシック" w:eastAsia="ＭＳ Ｐゴシック" w:hAnsi="ＭＳ Ｐゴシック" w:hint="eastAsia"/>
          <w:szCs w:val="21"/>
        </w:rPr>
        <w:t>に分類する。</w:t>
      </w:r>
    </w:p>
    <w:p w14:paraId="23E94839" w14:textId="77777777" w:rsidR="006F67BC" w:rsidRPr="00853F00" w:rsidRDefault="00853F00" w:rsidP="00F86A83">
      <w:pPr>
        <w:widowControl/>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6F67BC" w:rsidRPr="00853F00">
        <w:rPr>
          <w:rFonts w:ascii="ＭＳ Ｐゴシック" w:eastAsia="ＭＳ Ｐゴシック" w:hAnsi="ＭＳ Ｐゴシック"/>
          <w:szCs w:val="21"/>
        </w:rPr>
        <w:t>-</w:t>
      </w:r>
      <w:r>
        <w:rPr>
          <w:rFonts w:ascii="ＭＳ Ｐゴシック" w:eastAsia="ＭＳ Ｐゴシック" w:hAnsi="ＭＳ Ｐゴシック" w:hint="eastAsia"/>
          <w:szCs w:val="21"/>
        </w:rPr>
        <w:t>１</w:t>
      </w:r>
      <w:r w:rsidR="006F67BC" w:rsidRPr="00853F00">
        <w:rPr>
          <w:rFonts w:ascii="ＭＳ Ｐゴシック" w:eastAsia="ＭＳ Ｐゴシック" w:hAnsi="ＭＳ Ｐゴシック"/>
          <w:szCs w:val="21"/>
        </w:rPr>
        <w:t>．</w:t>
      </w:r>
      <w:r w:rsidR="006F67BC" w:rsidRPr="00853F00">
        <w:rPr>
          <w:rFonts w:ascii="ＭＳ Ｐゴシック" w:eastAsia="ＭＳ Ｐゴシック" w:hAnsi="ＭＳ Ｐゴシック" w:hint="eastAsia"/>
          <w:szCs w:val="21"/>
        </w:rPr>
        <w:t>家族例（家系内に複数の同様の患者が存在する）と判明した症例</w:t>
      </w:r>
    </w:p>
    <w:p w14:paraId="47847372" w14:textId="38AD3018" w:rsidR="006F67BC" w:rsidRPr="00853F00" w:rsidRDefault="00853F00" w:rsidP="00F86A83">
      <w:pPr>
        <w:widowControl/>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6F67BC" w:rsidRPr="00853F00">
        <w:rPr>
          <w:rFonts w:ascii="ＭＳ Ｐゴシック" w:eastAsia="ＭＳ Ｐゴシック" w:hAnsi="ＭＳ Ｐゴシック"/>
          <w:szCs w:val="21"/>
        </w:rPr>
        <w:t>-</w:t>
      </w:r>
      <w:r>
        <w:rPr>
          <w:rFonts w:ascii="ＭＳ Ｐゴシック" w:eastAsia="ＭＳ Ｐゴシック" w:hAnsi="ＭＳ Ｐゴシック" w:hint="eastAsia"/>
          <w:szCs w:val="21"/>
        </w:rPr>
        <w:t>２</w:t>
      </w:r>
      <w:r w:rsidR="00192387">
        <w:rPr>
          <w:rFonts w:ascii="ＭＳ Ｐゴシック" w:eastAsia="ＭＳ Ｐゴシック" w:hAnsi="ＭＳ Ｐゴシック" w:hint="eastAsia"/>
          <w:szCs w:val="21"/>
        </w:rPr>
        <w:t>．</w:t>
      </w:r>
      <w:r w:rsidR="006F67BC" w:rsidRPr="00F33A1A">
        <w:rPr>
          <w:rFonts w:ascii="ＭＳ Ｐゴシック" w:eastAsia="ＭＳ Ｐゴシック" w:hAnsi="ＭＳ Ｐゴシック"/>
          <w:i/>
          <w:szCs w:val="21"/>
        </w:rPr>
        <w:t>SLC20A2</w:t>
      </w:r>
      <w:r w:rsidR="006F67BC" w:rsidRPr="00F86A83">
        <w:rPr>
          <w:rFonts w:ascii="ＭＳ Ｐゴシック" w:eastAsia="ＭＳ Ｐゴシック" w:hAnsi="ＭＳ Ｐゴシック"/>
          <w:szCs w:val="21"/>
        </w:rPr>
        <w:t>、</w:t>
      </w:r>
      <w:r w:rsidR="006F67BC" w:rsidRPr="00F33A1A">
        <w:rPr>
          <w:rFonts w:ascii="ＭＳ Ｐゴシック" w:eastAsia="ＭＳ Ｐゴシック" w:hAnsi="ＭＳ Ｐゴシック"/>
          <w:i/>
          <w:szCs w:val="21"/>
        </w:rPr>
        <w:t>PDGFRB</w:t>
      </w:r>
      <w:r w:rsidR="0091142B" w:rsidRPr="00F86A83">
        <w:rPr>
          <w:rFonts w:ascii="ＭＳ Ｐゴシック" w:eastAsia="ＭＳ Ｐゴシック" w:hAnsi="ＭＳ Ｐゴシック" w:hint="eastAsia"/>
          <w:szCs w:val="21"/>
        </w:rPr>
        <w:t>、</w:t>
      </w:r>
      <w:r w:rsidR="006F67BC" w:rsidRPr="00F33A1A">
        <w:rPr>
          <w:rFonts w:ascii="ＭＳ Ｐゴシック" w:eastAsia="ＭＳ Ｐゴシック" w:hAnsi="ＭＳ Ｐゴシック"/>
          <w:i/>
          <w:szCs w:val="21"/>
        </w:rPr>
        <w:t>PDGFB</w:t>
      </w:r>
      <w:r w:rsidR="006F67BC" w:rsidRPr="00853F00">
        <w:rPr>
          <w:rFonts w:ascii="ＭＳ Ｐゴシック" w:eastAsia="ＭＳ Ｐゴシック" w:hAnsi="ＭＳ Ｐゴシック" w:hint="eastAsia"/>
          <w:szCs w:val="21"/>
        </w:rPr>
        <w:t>などの原因遺伝子異常が判明した症例</w:t>
      </w:r>
    </w:p>
    <w:p w14:paraId="3F4DB3DB" w14:textId="77777777" w:rsidR="005A2932" w:rsidRPr="00B41EAA" w:rsidRDefault="005A2932" w:rsidP="005A2932">
      <w:pPr>
        <w:widowControl/>
        <w:jc w:val="left"/>
        <w:rPr>
          <w:rFonts w:ascii="ＭＳ Ｐゴシック" w:eastAsia="ＭＳ Ｐゴシック" w:hAnsi="ＭＳ Ｐゴシック"/>
          <w:szCs w:val="21"/>
        </w:rPr>
      </w:pPr>
    </w:p>
    <w:p w14:paraId="22F9B16D" w14:textId="0C4C6367" w:rsidR="005A2932" w:rsidRPr="00B41EAA" w:rsidRDefault="005A2932" w:rsidP="00F86A83">
      <w:pPr>
        <w:widowControl/>
        <w:ind w:leftChars="200" w:left="630" w:hangingChars="100" w:hanging="210"/>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注１　上記診断基準においては、初老期に前頭・側頭型の認知症をきたすDNTCとの鑑別が困難であるが、確定診断は病理診断に基づくものであり、その原因遺伝子やバイオマーカーが確定しない現状においては、分類が困難な症例も多く、あえて区別しない。ただし、DNTC疑いありの注釈を添える。</w:t>
      </w:r>
    </w:p>
    <w:p w14:paraId="60186668" w14:textId="4A52B8F2" w:rsidR="005A2932" w:rsidRPr="00B41EAA" w:rsidRDefault="005A2932" w:rsidP="00F86A83">
      <w:pPr>
        <w:widowControl/>
        <w:ind w:leftChars="200" w:left="630" w:hangingChars="100" w:hanging="210"/>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注２　家族例においては、近年、約</w:t>
      </w:r>
      <w:r w:rsidR="00E66377">
        <w:rPr>
          <w:rFonts w:ascii="ＭＳ Ｐゴシック" w:eastAsia="ＭＳ Ｐゴシック" w:hAnsi="ＭＳ Ｐゴシック" w:hint="eastAsia"/>
          <w:szCs w:val="21"/>
        </w:rPr>
        <w:t>５</w:t>
      </w:r>
      <w:r w:rsidRPr="00B41EAA">
        <w:rPr>
          <w:rFonts w:ascii="ＭＳ Ｐゴシック" w:eastAsia="ＭＳ Ｐゴシック" w:hAnsi="ＭＳ Ｐゴシック" w:hint="eastAsia"/>
          <w:szCs w:val="21"/>
        </w:rPr>
        <w:t>割で、リン酸トランスポーターであるPiT-2をcodeする遺伝子</w:t>
      </w:r>
      <w:r w:rsidRPr="00B41EAA">
        <w:rPr>
          <w:rFonts w:ascii="ＭＳ Ｐゴシック" w:eastAsia="ＭＳ Ｐゴシック" w:hAnsi="ＭＳ Ｐゴシック" w:hint="eastAsia"/>
          <w:i/>
          <w:szCs w:val="21"/>
        </w:rPr>
        <w:t>SLC20A2</w:t>
      </w:r>
      <w:r w:rsidRPr="00B41EAA">
        <w:rPr>
          <w:rFonts w:ascii="ＭＳ Ｐゴシック" w:eastAsia="ＭＳ Ｐゴシック" w:hAnsi="ＭＳ Ｐゴシック" w:hint="eastAsia"/>
          <w:szCs w:val="21"/>
        </w:rPr>
        <w:t>の遺伝子異常が判明し、またPDGFの重要なligandの</w:t>
      </w:r>
      <w:r w:rsidR="00452887">
        <w:rPr>
          <w:rFonts w:ascii="ＭＳ Ｐゴシック" w:eastAsia="ＭＳ Ｐゴシック" w:hAnsi="ＭＳ Ｐゴシック" w:hint="eastAsia"/>
          <w:szCs w:val="21"/>
        </w:rPr>
        <w:t>１</w:t>
      </w:r>
      <w:r w:rsidRPr="00B41EAA">
        <w:rPr>
          <w:rFonts w:ascii="ＭＳ Ｐゴシック" w:eastAsia="ＭＳ Ｐゴシック" w:hAnsi="ＭＳ Ｐゴシック" w:hint="eastAsia"/>
          <w:szCs w:val="21"/>
        </w:rPr>
        <w:t>つであるPDGF-Bをcodeする遺伝子</w:t>
      </w:r>
      <w:r w:rsidR="00563009" w:rsidRPr="00B41EAA">
        <w:rPr>
          <w:rFonts w:ascii="ＭＳ Ｐゴシック" w:eastAsia="ＭＳ Ｐゴシック" w:hAnsi="ＭＳ Ｐゴシック" w:hint="eastAsia"/>
          <w:i/>
          <w:szCs w:val="21"/>
        </w:rPr>
        <w:t>PDGF</w:t>
      </w:r>
      <w:r w:rsidRPr="00B41EAA">
        <w:rPr>
          <w:rFonts w:ascii="ＭＳ Ｐゴシック" w:eastAsia="ＭＳ Ｐゴシック" w:hAnsi="ＭＳ Ｐゴシック" w:hint="eastAsia"/>
          <w:i/>
          <w:szCs w:val="21"/>
        </w:rPr>
        <w:t>B</w:t>
      </w:r>
      <w:r w:rsidR="00563009" w:rsidRPr="00B41EAA">
        <w:rPr>
          <w:rFonts w:ascii="ＭＳ Ｐゴシック" w:eastAsia="ＭＳ Ｐゴシック" w:hAnsi="ＭＳ Ｐゴシック" w:hint="eastAsia"/>
          <w:szCs w:val="21"/>
        </w:rPr>
        <w:t>の遺伝子変異も認められた</w:t>
      </w:r>
      <w:r w:rsidRPr="00B41EAA">
        <w:rPr>
          <w:rFonts w:ascii="ＭＳ Ｐゴシック" w:eastAsia="ＭＳ Ｐゴシック" w:hAnsi="ＭＳ Ｐゴシック" w:hint="eastAsia"/>
          <w:szCs w:val="21"/>
        </w:rPr>
        <w:t>。国際的にはFIBGCは</w:t>
      </w:r>
      <w:r w:rsidR="0015574A">
        <w:rPr>
          <w:rFonts w:ascii="ＭＳ Ｐゴシック" w:eastAsia="ＭＳ Ｐゴシック" w:hAnsi="ＭＳ Ｐゴシック" w:hint="eastAsia"/>
          <w:szCs w:val="21"/>
        </w:rPr>
        <w:t>１</w:t>
      </w:r>
      <w:r w:rsidR="00563009" w:rsidRPr="00B41EAA">
        <w:rPr>
          <w:rFonts w:ascii="ＭＳ Ｐゴシック" w:eastAsia="ＭＳ Ｐゴシック" w:hAnsi="ＭＳ Ｐゴシック" w:hint="eastAsia"/>
          <w:szCs w:val="21"/>
        </w:rPr>
        <w:t>～</w:t>
      </w:r>
      <w:r w:rsidR="0015574A">
        <w:rPr>
          <w:rFonts w:ascii="ＭＳ Ｐゴシック" w:eastAsia="ＭＳ Ｐゴシック" w:hAnsi="ＭＳ Ｐゴシック" w:hint="eastAsia"/>
          <w:szCs w:val="21"/>
        </w:rPr>
        <w:t>５</w:t>
      </w:r>
      <w:r w:rsidR="007D0668" w:rsidRPr="00B41EAA">
        <w:rPr>
          <w:rFonts w:ascii="ＭＳ Ｐゴシック" w:eastAsia="ＭＳ Ｐゴシック" w:hAnsi="ＭＳ Ｐゴシック" w:hint="eastAsia"/>
          <w:szCs w:val="21"/>
        </w:rPr>
        <w:t>型に分類されている。他疾患の除外診断も考え、可能な</w:t>
      </w:r>
      <w:r w:rsidR="00727062">
        <w:rPr>
          <w:rFonts w:ascii="ＭＳ Ｐゴシック" w:eastAsia="ＭＳ Ｐゴシック" w:hAnsi="ＭＳ Ｐゴシック" w:hint="eastAsia"/>
          <w:szCs w:val="21"/>
        </w:rPr>
        <w:t>限</w:t>
      </w:r>
      <w:r w:rsidRPr="00B41EAA">
        <w:rPr>
          <w:rFonts w:ascii="ＭＳ Ｐゴシック" w:eastAsia="ＭＳ Ｐゴシック" w:hAnsi="ＭＳ Ｐゴシック" w:hint="eastAsia"/>
          <w:szCs w:val="21"/>
        </w:rPr>
        <w:t>り、遺伝子検査が望まれる。</w:t>
      </w:r>
    </w:p>
    <w:p w14:paraId="231D8C62" w14:textId="77777777" w:rsidR="00510236" w:rsidRPr="00B41EAA" w:rsidRDefault="00510236" w:rsidP="00563009">
      <w:pPr>
        <w:widowControl/>
        <w:jc w:val="left"/>
        <w:rPr>
          <w:rFonts w:ascii="ＭＳ Ｐゴシック" w:eastAsia="ＭＳ Ｐゴシック" w:hAnsi="ＭＳ Ｐゴシック"/>
          <w:szCs w:val="21"/>
        </w:rPr>
      </w:pPr>
      <w:r w:rsidRPr="00B41EAA">
        <w:rPr>
          <w:rFonts w:ascii="ＭＳ Ｐゴシック" w:eastAsia="ＭＳ Ｐゴシック" w:hAnsi="ＭＳ Ｐゴシック"/>
          <w:szCs w:val="21"/>
        </w:rPr>
        <w:br w:type="page"/>
      </w:r>
      <w:r w:rsidR="002A716A" w:rsidRPr="00B41EAA">
        <w:rPr>
          <w:rFonts w:ascii="ＭＳ Ｐゴシック" w:eastAsia="ＭＳ Ｐゴシック" w:hAnsi="ＭＳ Ｐゴシック" w:hint="eastAsia"/>
          <w:szCs w:val="21"/>
        </w:rPr>
        <w:lastRenderedPageBreak/>
        <w:t>＜重症度基準</w:t>
      </w:r>
      <w:r w:rsidRPr="00B41EAA">
        <w:rPr>
          <w:rFonts w:ascii="ＭＳ Ｐゴシック" w:eastAsia="ＭＳ Ｐゴシック" w:hAnsi="ＭＳ Ｐゴシック" w:hint="eastAsia"/>
          <w:szCs w:val="21"/>
        </w:rPr>
        <w:t>＞</w:t>
      </w:r>
    </w:p>
    <w:p w14:paraId="3F9F54F5" w14:textId="7B47BCB6" w:rsidR="001E2CC2" w:rsidRPr="0042676A" w:rsidRDefault="001E2CC2" w:rsidP="0042676A">
      <w:pPr>
        <w:ind w:firstLineChars="100" w:firstLine="210"/>
        <w:jc w:val="left"/>
        <w:rPr>
          <w:rFonts w:ascii="ＭＳ Ｐゴシック" w:eastAsia="ＭＳ Ｐゴシック" w:hAnsi="ＭＳ Ｐゴシック"/>
          <w:szCs w:val="21"/>
        </w:rPr>
      </w:pPr>
      <w:r w:rsidRPr="0042676A">
        <w:rPr>
          <w:rFonts w:ascii="ＭＳ Ｐゴシック" w:eastAsia="ＭＳ Ｐゴシック" w:hAnsi="ＭＳ Ｐゴシック" w:hint="eastAsia"/>
          <w:szCs w:val="21"/>
        </w:rPr>
        <w:t>機能的評価：</w:t>
      </w:r>
      <w:proofErr w:type="spellStart"/>
      <w:r w:rsidR="00893933">
        <w:rPr>
          <w:rFonts w:ascii="ＭＳ Ｐゴシック" w:eastAsia="ＭＳ Ｐゴシック" w:hAnsi="ＭＳ Ｐゴシック" w:hint="eastAsia"/>
          <w:szCs w:val="21"/>
        </w:rPr>
        <w:t>Barthel</w:t>
      </w:r>
      <w:proofErr w:type="spellEnd"/>
      <w:r w:rsidR="00893933">
        <w:rPr>
          <w:rFonts w:ascii="ＭＳ Ｐゴシック" w:eastAsia="ＭＳ Ｐゴシック" w:hAnsi="ＭＳ Ｐゴシック" w:hint="eastAsia"/>
          <w:szCs w:val="21"/>
        </w:rPr>
        <w:t xml:space="preserve"> Index</w:t>
      </w:r>
    </w:p>
    <w:p w14:paraId="5E8B0E2C" w14:textId="77777777" w:rsidR="001E2CC2" w:rsidRPr="00B41EAA" w:rsidRDefault="001E2CC2" w:rsidP="0042676A">
      <w:pPr>
        <w:ind w:firstLineChars="100" w:firstLine="210"/>
        <w:jc w:val="left"/>
        <w:rPr>
          <w:rFonts w:ascii="ＭＳ Ｐゴシック" w:eastAsia="ＭＳ Ｐゴシック" w:hAnsi="ＭＳ Ｐゴシック"/>
          <w:szCs w:val="21"/>
        </w:rPr>
      </w:pPr>
      <w:r w:rsidRPr="00B41EAA">
        <w:rPr>
          <w:rFonts w:ascii="ＭＳ Ｐゴシック" w:eastAsia="ＭＳ Ｐゴシック" w:hAnsi="ＭＳ Ｐゴシック" w:hint="eastAsia"/>
          <w:szCs w:val="21"/>
        </w:rPr>
        <w:t>85点以下を医療費助成の対象とする。</w:t>
      </w:r>
    </w:p>
    <w:p w14:paraId="17AB9FA7" w14:textId="77777777" w:rsidR="00D27552" w:rsidRPr="00B41EAA" w:rsidRDefault="00D27552" w:rsidP="00D27552">
      <w:pPr>
        <w:widowControl/>
        <w:jc w:val="left"/>
        <w:rPr>
          <w:rFonts w:ascii="ＭＳ Ｐゴシック" w:eastAsia="ＭＳ Ｐゴシック" w:hAnsi="ＭＳ Ｐゴシック"/>
          <w:szCs w:val="21"/>
        </w:rPr>
      </w:pP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D27552" w:rsidRPr="00B41EAA" w14:paraId="5EAF9E73" w14:textId="77777777" w:rsidTr="00D27552">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E189233" w14:textId="77777777" w:rsidR="00D27552" w:rsidRPr="00B41EAA" w:rsidRDefault="00D27552" w:rsidP="000755B7">
            <w:pPr>
              <w:widowControl/>
              <w:jc w:val="center"/>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FAD81C5" w14:textId="77777777" w:rsidR="00D27552" w:rsidRPr="00B41EAA" w:rsidRDefault="00D27552" w:rsidP="000755B7">
            <w:pPr>
              <w:widowControl/>
              <w:jc w:val="center"/>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14:paraId="3E585B34" w14:textId="77777777" w:rsidR="00D27552" w:rsidRPr="00B41EAA" w:rsidRDefault="00D27552" w:rsidP="000755B7">
            <w:pPr>
              <w:widowControl/>
              <w:jc w:val="center"/>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点数</w:t>
            </w:r>
          </w:p>
        </w:tc>
      </w:tr>
      <w:tr w:rsidR="00591EF2" w:rsidRPr="00B41EAA" w14:paraId="60AA73B2" w14:textId="77777777" w:rsidTr="006937FC">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125E8356" w14:textId="0A1F9CAA" w:rsidR="00591EF2" w:rsidRPr="00B41EAA" w:rsidRDefault="00591EF2" w:rsidP="00591EF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4EE140C0"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27DDCAB" w14:textId="010951C3"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1875A93" w14:textId="77777777" w:rsidR="00591EF2" w:rsidRPr="00B41EAA" w:rsidRDefault="00591EF2" w:rsidP="00591EF2">
            <w:pPr>
              <w:widowControl/>
              <w:jc w:val="center"/>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10</w:t>
            </w:r>
          </w:p>
        </w:tc>
      </w:tr>
      <w:tr w:rsidR="00591EF2" w:rsidRPr="00B41EAA" w14:paraId="615FC5CA"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062559A5"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61ECCA95"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424A672" w14:textId="79C9D3B0"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部分介助（</w:t>
            </w:r>
            <w:r w:rsidR="00147303">
              <w:rPr>
                <w:rFonts w:ascii="ＭＳ Ｐゴシック" w:eastAsia="ＭＳ Ｐゴシック" w:hAnsi="ＭＳ Ｐゴシック" w:cs="ＭＳ Ｐゴシック" w:hint="eastAsia"/>
                <w:kern w:val="0"/>
                <w:szCs w:val="21"/>
              </w:rPr>
              <w:t>例</w:t>
            </w:r>
            <w:r w:rsidRPr="00B41EAA">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D1247F8" w14:textId="4ECAEE0A"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591EF2" w:rsidRPr="00B41EAA" w14:paraId="33BC29AF"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3233C846"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79702DE"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755C588"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087C5CD" w14:textId="5A1ACD13"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591EF2" w:rsidRPr="00B41EAA" w14:paraId="46CB9D1D" w14:textId="77777777" w:rsidTr="006937FC">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5497DABE" w14:textId="513A2AC4" w:rsidR="00591EF2" w:rsidRPr="00B41EAA" w:rsidRDefault="00591EF2" w:rsidP="00591EF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60AF7F64"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7B70D66" w14:textId="2774229E"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自立、ブレーキ、フットレストの操作も含む（</w:t>
            </w:r>
            <w:r w:rsidRPr="00853F00">
              <w:rPr>
                <w:rFonts w:ascii="ＭＳ Ｐゴシック" w:eastAsia="ＭＳ Ｐゴシック" w:hAnsi="ＭＳ Ｐゴシック" w:cs="ＭＳ Ｐゴシック" w:hint="eastAsia"/>
                <w:kern w:val="0"/>
                <w:szCs w:val="21"/>
              </w:rPr>
              <w:t>歩</w:t>
            </w:r>
            <w:r w:rsidRPr="00B41EAA">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489D560" w14:textId="3F878B60" w:rsidR="00591EF2" w:rsidRPr="00B41EAA" w:rsidRDefault="00591EF2" w:rsidP="00591EF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591EF2" w:rsidRPr="00B41EAA" w14:paraId="55DF442C"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0C574831"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B792D70"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2D0C68D" w14:textId="4DFACA79"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軽度の部分介助</w:t>
            </w:r>
            <w:r w:rsidR="00147303">
              <w:rPr>
                <w:rFonts w:ascii="ＭＳ Ｐゴシック" w:eastAsia="ＭＳ Ｐゴシック" w:hAnsi="ＭＳ Ｐゴシック" w:cs="ＭＳ Ｐゴシック" w:hint="eastAsia"/>
                <w:kern w:val="0"/>
                <w:szCs w:val="21"/>
              </w:rPr>
              <w:t>又</w:t>
            </w:r>
            <w:r w:rsidRPr="00B41EAA">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E5DF726" w14:textId="293673AD" w:rsidR="00591EF2" w:rsidRPr="00B41EAA" w:rsidRDefault="00591EF2" w:rsidP="00591EF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591EF2" w:rsidRPr="00B41EAA" w14:paraId="68E8E7FE"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71471DE1"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0522F08"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BE32E21"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座ることは可能であるがほぼ全介助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56D9B3A" w14:textId="29008705"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591EF2" w:rsidRPr="00B41EAA" w14:paraId="6D6BF01F"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4A18F901"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B156D43"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00D6B45" w14:textId="1448961F"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全介助</w:t>
            </w:r>
            <w:r w:rsidR="00147303">
              <w:rPr>
                <w:rFonts w:ascii="ＭＳ Ｐゴシック" w:eastAsia="ＭＳ Ｐゴシック" w:hAnsi="ＭＳ Ｐゴシック" w:cs="ＭＳ Ｐゴシック" w:hint="eastAsia"/>
                <w:kern w:val="0"/>
                <w:szCs w:val="21"/>
              </w:rPr>
              <w:t>又</w:t>
            </w:r>
            <w:r w:rsidRPr="00B41EAA">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DD91E4A" w14:textId="3FB3EBCB"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591EF2" w:rsidRPr="00B41EAA" w14:paraId="295683C3" w14:textId="77777777" w:rsidTr="006937FC">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60E7BD09" w14:textId="74699DFD" w:rsidR="00591EF2" w:rsidRPr="00B41EAA" w:rsidRDefault="00591EF2" w:rsidP="00591EF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354BF223"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D9509D3"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自立（洗面、整髪、歯磨き、ひげ剃り）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9A6A6B7" w14:textId="12DEEB8C"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591EF2" w:rsidRPr="00B41EAA" w14:paraId="58E3BA98"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77099C0A"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46B4216C"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772F465" w14:textId="0CFF1E46" w:rsidR="00591EF2" w:rsidRPr="00B41EAA" w:rsidRDefault="00591EF2" w:rsidP="00147303">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部分介助</w:t>
            </w:r>
            <w:r w:rsidR="00147303">
              <w:rPr>
                <w:rFonts w:ascii="ＭＳ Ｐゴシック" w:eastAsia="ＭＳ Ｐゴシック" w:hAnsi="ＭＳ Ｐゴシック" w:cs="ＭＳ Ｐゴシック" w:hint="eastAsia"/>
                <w:kern w:val="0"/>
                <w:szCs w:val="21"/>
              </w:rPr>
              <w:t>又</w:t>
            </w:r>
            <w:r w:rsidRPr="00B41EAA">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0167718" w14:textId="323910B0"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591EF2" w:rsidRPr="00B41EAA" w14:paraId="5751DFED" w14:textId="77777777" w:rsidTr="006937FC">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337A421F" w14:textId="5241FEB0" w:rsidR="00591EF2" w:rsidRPr="00B41EAA" w:rsidRDefault="00591EF2" w:rsidP="00591EF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74475E20"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0F2DAAC" w14:textId="48D47C1B"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自立（衣服の操作、後始末を含む</w:t>
            </w:r>
            <w:r>
              <w:rPr>
                <w:rFonts w:ascii="ＭＳ Ｐゴシック" w:eastAsia="ＭＳ Ｐゴシック" w:hAnsi="ＭＳ Ｐゴシック" w:cs="ＭＳ Ｐゴシック" w:hint="eastAsia"/>
                <w:kern w:val="0"/>
                <w:szCs w:val="21"/>
              </w:rPr>
              <w:t>、</w:t>
            </w:r>
            <w:r w:rsidRPr="00B41EAA">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FBBEBCD" w14:textId="1AA9ED4E" w:rsidR="00591EF2" w:rsidRPr="00B41EAA" w:rsidRDefault="00591EF2" w:rsidP="00591EF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591EF2" w:rsidRPr="00B41EAA" w14:paraId="0768E3AB"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7B0879BC"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F331E0E"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714C332" w14:textId="5F6AF6B2"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部分介助、体を支える、衣服、後始末に介助を要する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2913346" w14:textId="0401867B"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591EF2" w:rsidRPr="00B41EAA" w14:paraId="31553826"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5DF2C56D"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458CCA2D"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535098C" w14:textId="4990D88D"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全介助</w:t>
            </w:r>
            <w:r w:rsidR="00147303">
              <w:rPr>
                <w:rFonts w:ascii="ＭＳ Ｐゴシック" w:eastAsia="ＭＳ Ｐゴシック" w:hAnsi="ＭＳ Ｐゴシック" w:cs="ＭＳ Ｐゴシック" w:hint="eastAsia"/>
                <w:kern w:val="0"/>
                <w:szCs w:val="21"/>
              </w:rPr>
              <w:t>又</w:t>
            </w:r>
            <w:r w:rsidRPr="00B41EAA">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EBC1A9A" w14:textId="54D07815"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591EF2" w:rsidRPr="00B41EAA" w14:paraId="440AFC94" w14:textId="77777777" w:rsidTr="006937FC">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2D57D81B" w14:textId="5C9B95D1" w:rsidR="00591EF2" w:rsidRPr="00B41EAA" w:rsidRDefault="00591EF2" w:rsidP="00591EF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1E0A5688"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DA66744"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自立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3D45699" w14:textId="57CF6B1C"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591EF2" w:rsidRPr="00B41EAA" w14:paraId="1E16DCEC"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7488A12A"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89BBB93"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977BEDC" w14:textId="4B4CF87F" w:rsidR="00591EF2" w:rsidRPr="00B41EAA" w:rsidRDefault="00591EF2" w:rsidP="00147303">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部分介助</w:t>
            </w:r>
            <w:r w:rsidR="00147303">
              <w:rPr>
                <w:rFonts w:ascii="ＭＳ Ｐゴシック" w:eastAsia="ＭＳ Ｐゴシック" w:hAnsi="ＭＳ Ｐゴシック" w:cs="ＭＳ Ｐゴシック" w:hint="eastAsia"/>
                <w:kern w:val="0"/>
                <w:szCs w:val="21"/>
              </w:rPr>
              <w:t>又</w:t>
            </w:r>
            <w:r w:rsidRPr="00B41EAA">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1E1CA34" w14:textId="62E60C7B"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591EF2" w:rsidRPr="00B41EAA" w14:paraId="4F191839" w14:textId="77777777" w:rsidTr="006937FC">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6E260DC4" w14:textId="2E79BD8D" w:rsidR="00591EF2" w:rsidRPr="00B41EAA" w:rsidRDefault="00591EF2" w:rsidP="00591EF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44EB15B5"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9ACA430" w14:textId="0F698F29"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45</w:t>
            </w:r>
            <w:r>
              <w:rPr>
                <w:rFonts w:ascii="ＭＳ Ｐゴシック" w:eastAsia="ＭＳ Ｐゴシック" w:hAnsi="ＭＳ Ｐゴシック" w:cs="ＭＳ Ｐゴシック" w:hint="eastAsia"/>
                <w:kern w:val="0"/>
                <w:szCs w:val="21"/>
              </w:rPr>
              <w:t>m</w:t>
            </w:r>
            <w:r w:rsidRPr="00B41EAA">
              <w:rPr>
                <w:rFonts w:ascii="ＭＳ Ｐゴシック" w:eastAsia="ＭＳ Ｐゴシック" w:hAnsi="ＭＳ Ｐゴシック" w:cs="ＭＳ Ｐゴシック" w:hint="eastAsia"/>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F237A56" w14:textId="5FA5CF91" w:rsidR="00591EF2" w:rsidRPr="00B41EAA" w:rsidRDefault="00591EF2" w:rsidP="00591EF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591EF2" w:rsidRPr="00B41EAA" w14:paraId="14A43A1C"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10C31A87"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7DD5C06"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22027BF" w14:textId="7718C5F0"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45</w:t>
            </w:r>
            <w:r>
              <w:rPr>
                <w:rFonts w:ascii="ＭＳ Ｐゴシック" w:eastAsia="ＭＳ Ｐゴシック" w:hAnsi="ＭＳ Ｐゴシック" w:cs="ＭＳ Ｐゴシック" w:hint="eastAsia"/>
                <w:kern w:val="0"/>
                <w:szCs w:val="21"/>
              </w:rPr>
              <w:t>m</w:t>
            </w:r>
            <w:r w:rsidRPr="00B41EAA">
              <w:rPr>
                <w:rFonts w:ascii="ＭＳ Ｐゴシック" w:eastAsia="ＭＳ Ｐゴシック" w:hAnsi="ＭＳ Ｐゴシック" w:cs="ＭＳ Ｐゴシック" w:hint="eastAsia"/>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6A1B4DC" w14:textId="0C6E8758" w:rsidR="00591EF2" w:rsidRPr="00B41EAA" w:rsidRDefault="00591EF2" w:rsidP="00591EF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591EF2" w:rsidRPr="00B41EAA" w14:paraId="73D880FE"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7B560402"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DE4B7A4"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A65CC3F" w14:textId="074AF7E4"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歩行不能の場合、車椅子にて45</w:t>
            </w:r>
            <w:r>
              <w:rPr>
                <w:rFonts w:ascii="ＭＳ Ｐゴシック" w:eastAsia="ＭＳ Ｐゴシック" w:hAnsi="ＭＳ Ｐゴシック" w:cs="ＭＳ Ｐゴシック" w:hint="eastAsia"/>
                <w:kern w:val="0"/>
                <w:szCs w:val="21"/>
              </w:rPr>
              <w:t>m</w:t>
            </w:r>
            <w:r w:rsidRPr="00B41EAA">
              <w:rPr>
                <w:rFonts w:ascii="ＭＳ Ｐゴシック" w:eastAsia="ＭＳ Ｐゴシック" w:hAnsi="ＭＳ Ｐゴシック" w:cs="ＭＳ Ｐゴシック" w:hint="eastAsia"/>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E59532B" w14:textId="62148CCA"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591EF2" w:rsidRPr="00B41EAA" w14:paraId="3A6C6FAC"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53D99186"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CB0A841"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033B902"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B4D2AB6" w14:textId="496A0C9B"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591EF2" w:rsidRPr="00B41EAA" w14:paraId="0EE6CB7F" w14:textId="77777777" w:rsidTr="006937FC">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6D04DC65" w14:textId="04726D61" w:rsidR="00591EF2" w:rsidRPr="00B41EAA" w:rsidRDefault="00591EF2" w:rsidP="00591EF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6E87F065"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01E4D7F" w14:textId="52122E32"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自立、手すりなどの使用の有無は問わない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58FF640" w14:textId="34DAD843" w:rsidR="00591EF2" w:rsidRPr="00B41EAA" w:rsidRDefault="00591EF2" w:rsidP="00591EF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591EF2" w:rsidRPr="00B41EAA" w14:paraId="2E9405CA"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47197D3C"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7E6462E"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81F3552" w14:textId="4AA75AC1"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介助</w:t>
            </w:r>
            <w:r w:rsidR="00147303">
              <w:rPr>
                <w:rFonts w:ascii="ＭＳ Ｐゴシック" w:eastAsia="ＭＳ Ｐゴシック" w:hAnsi="ＭＳ Ｐゴシック" w:cs="ＭＳ Ｐゴシック" w:hint="eastAsia"/>
                <w:kern w:val="0"/>
                <w:szCs w:val="21"/>
              </w:rPr>
              <w:t>又</w:t>
            </w:r>
            <w:r w:rsidRPr="00B41EAA">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04D3FC5" w14:textId="115184D8"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591EF2" w:rsidRPr="00B41EAA" w14:paraId="162766C8"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7FAEEA13"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7456E55E"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4AA3AC3"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不能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19D2F2B" w14:textId="7F620711"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591EF2" w:rsidRPr="00B41EAA" w14:paraId="596FDF13" w14:textId="77777777" w:rsidTr="006937FC">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009EB830" w14:textId="6EB604A5" w:rsidR="00591EF2" w:rsidRPr="00B41EAA" w:rsidRDefault="00591EF2" w:rsidP="00591EF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640CBF62"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8170A69" w14:textId="6875211F"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自立、靴、ファスナー、装具の着脱を含む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6F75476" w14:textId="57DD1651" w:rsidR="00591EF2" w:rsidRPr="00B41EAA" w:rsidRDefault="00591EF2" w:rsidP="00591EF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591EF2" w:rsidRPr="00B41EAA" w14:paraId="50305A6B"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33CDBC30"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76B94092"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BEF17A7" w14:textId="70849280"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部分介助、標準的な時間内、半分以上は自分で行える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E6B29D3" w14:textId="57ADFC50"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591EF2" w:rsidRPr="00B41EAA" w14:paraId="100E537E"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6A09A1BF"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E8F054A"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FCAA6C0"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C6BD670" w14:textId="48B56F90"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591EF2" w:rsidRPr="00B41EAA" w14:paraId="76CEFC43" w14:textId="77777777" w:rsidTr="006937FC">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10A5C339" w14:textId="7385D3BB" w:rsidR="00591EF2" w:rsidRPr="00B41EAA" w:rsidRDefault="00591EF2" w:rsidP="00591EF2">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423F08E5"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74512F6" w14:textId="7018A6C4"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FF50BB4" w14:textId="7CC29460" w:rsidR="00591EF2" w:rsidRPr="00B41EAA" w:rsidRDefault="00591EF2" w:rsidP="00591EF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591EF2" w:rsidRPr="00B41EAA" w14:paraId="3600221B"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7DB08A8D"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78C038EF"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1551074" w14:textId="4FC32BB9"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764EDB6" w14:textId="0D7133FF"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591EF2" w:rsidRPr="00B41EAA" w14:paraId="25359CE4"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3E293396"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4DACC9CC"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8C67BCF"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188B932" w14:textId="4AE484AB"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591EF2" w:rsidRPr="00B41EAA" w14:paraId="367A7A77" w14:textId="77777777" w:rsidTr="006937FC">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14D095B2"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210B905A"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3AD997F" w14:textId="3BC27574"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失禁なし、収尿器の取扱いも可能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5E67DF2" w14:textId="2E20BB1C" w:rsidR="00591EF2" w:rsidRPr="00B41EAA" w:rsidRDefault="00591EF2" w:rsidP="00591EF2">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591EF2" w:rsidRPr="00B41EAA" w14:paraId="7E6B9505"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13B900FF"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B680157"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008441E" w14:textId="38B6DE1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82A00BF" w14:textId="5A72E5AE"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591EF2" w:rsidRPr="00B41EAA" w14:paraId="7236A419" w14:textId="77777777" w:rsidTr="006937FC">
        <w:trPr>
          <w:trHeight w:val="270"/>
        </w:trPr>
        <w:tc>
          <w:tcPr>
            <w:tcW w:w="408" w:type="dxa"/>
            <w:vMerge/>
            <w:tcBorders>
              <w:top w:val="nil"/>
              <w:left w:val="single" w:sz="4" w:space="0" w:color="auto"/>
              <w:bottom w:val="single" w:sz="4" w:space="0" w:color="000000"/>
              <w:right w:val="nil"/>
            </w:tcBorders>
            <w:vAlign w:val="center"/>
            <w:hideMark/>
          </w:tcPr>
          <w:p w14:paraId="0040E7EB"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50DC2AA"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BF1D89E" w14:textId="77777777" w:rsidR="00591EF2" w:rsidRPr="00B41EAA" w:rsidRDefault="00591EF2" w:rsidP="00591EF2">
            <w:pPr>
              <w:widowControl/>
              <w:jc w:val="left"/>
              <w:rPr>
                <w:rFonts w:ascii="ＭＳ Ｐゴシック" w:eastAsia="ＭＳ Ｐゴシック" w:hAnsi="ＭＳ Ｐゴシック" w:cs="ＭＳ Ｐゴシック"/>
                <w:kern w:val="0"/>
                <w:szCs w:val="21"/>
              </w:rPr>
            </w:pPr>
            <w:r w:rsidRPr="00B41EAA">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80FD3A1" w14:textId="04E22F70" w:rsidR="00591EF2" w:rsidRPr="00B41EAA" w:rsidRDefault="00591EF2" w:rsidP="00591EF2">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14:paraId="35424067" w14:textId="77777777" w:rsidR="000D742E" w:rsidRDefault="000D742E" w:rsidP="00E02518">
      <w:pPr>
        <w:widowControl/>
        <w:jc w:val="left"/>
        <w:rPr>
          <w:kern w:val="0"/>
          <w:sz w:val="20"/>
        </w:rPr>
      </w:pPr>
    </w:p>
    <w:p w14:paraId="49AD89DB" w14:textId="77777777" w:rsidR="000D742E" w:rsidRDefault="000D742E" w:rsidP="00E02518">
      <w:pPr>
        <w:widowControl/>
        <w:jc w:val="left"/>
        <w:rPr>
          <w:kern w:val="0"/>
          <w:sz w:val="20"/>
        </w:rPr>
      </w:pPr>
    </w:p>
    <w:p w14:paraId="218E799E" w14:textId="77777777" w:rsidR="000D742E" w:rsidRDefault="000D742E" w:rsidP="000D742E">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71DC5AD1" w14:textId="78F085FF" w:rsidR="000D742E" w:rsidRDefault="000D742E" w:rsidP="000D742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727062">
        <w:rPr>
          <w:rFonts w:asciiTheme="minorEastAsia" w:hAnsiTheme="minorEastAsia" w:hint="eastAsia"/>
          <w:szCs w:val="21"/>
        </w:rPr>
        <w:t>。</w:t>
      </w:r>
      <w:r>
        <w:rPr>
          <w:rFonts w:asciiTheme="minorEastAsia" w:hAnsiTheme="minorEastAsia" w:hint="eastAsia"/>
          <w:szCs w:val="21"/>
        </w:rPr>
        <w:t>）。</w:t>
      </w:r>
    </w:p>
    <w:p w14:paraId="2D94FB83" w14:textId="74428C63" w:rsidR="000D742E" w:rsidRDefault="000D742E" w:rsidP="000D742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727062">
        <w:rPr>
          <w:rFonts w:asciiTheme="minorEastAsia" w:hAnsiTheme="minorEastAsia" w:hint="eastAsia"/>
          <w:szCs w:val="21"/>
        </w:rPr>
        <w:t>あって</w:t>
      </w:r>
      <w:r>
        <w:rPr>
          <w:rFonts w:asciiTheme="minorEastAsia" w:hAnsiTheme="minorEastAsia" w:hint="eastAsia"/>
          <w:szCs w:val="21"/>
        </w:rPr>
        <w:t>、直近６</w:t>
      </w:r>
      <w:r w:rsidR="00E01E90">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4781A688" w14:textId="3810B4B7" w:rsidR="000D742E" w:rsidRDefault="000D742E" w:rsidP="000D742E">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727062">
        <w:rPr>
          <w:rFonts w:hint="eastAsia"/>
          <w:kern w:val="0"/>
          <w:szCs w:val="21"/>
        </w:rPr>
        <w:t>もの</w:t>
      </w:r>
      <w:r>
        <w:rPr>
          <w:rFonts w:hint="eastAsia"/>
          <w:kern w:val="0"/>
          <w:szCs w:val="21"/>
        </w:rPr>
        <w:t>については、医療費助成の対象とする。</w:t>
      </w:r>
    </w:p>
    <w:p w14:paraId="53DE965B" w14:textId="77777777" w:rsidR="001D02F7" w:rsidRPr="006937FC" w:rsidRDefault="001D02F7" w:rsidP="00E02518">
      <w:pPr>
        <w:widowControl/>
        <w:ind w:left="630" w:hanging="210"/>
        <w:jc w:val="left"/>
        <w:rPr>
          <w:rFonts w:ascii="ＭＳ Ｐゴシック" w:eastAsia="ＭＳ Ｐゴシック" w:hAnsi="ＭＳ Ｐゴシック"/>
          <w:color w:val="000000" w:themeColor="text1"/>
          <w:szCs w:val="21"/>
        </w:rPr>
      </w:pPr>
    </w:p>
    <w:sectPr w:rsidR="001D02F7" w:rsidRPr="006937FC" w:rsidSect="00E02518">
      <w:pgSz w:w="11906" w:h="16838" w:code="9"/>
      <w:pgMar w:top="1440" w:right="1077" w:bottom="1440" w:left="1077" w:header="720" w:footer="720" w:gutter="0"/>
      <w:cols w:space="720"/>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0535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52B08" w14:textId="77777777" w:rsidR="00952E40" w:rsidRDefault="00952E40" w:rsidP="00D27552">
      <w:r>
        <w:separator/>
      </w:r>
    </w:p>
  </w:endnote>
  <w:endnote w:type="continuationSeparator" w:id="0">
    <w:p w14:paraId="4CC9DADA" w14:textId="77777777" w:rsidR="00952E40" w:rsidRDefault="00952E40"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DEDC8" w14:textId="77777777" w:rsidR="00952E40" w:rsidRDefault="00952E40" w:rsidP="00D27552">
      <w:r>
        <w:separator/>
      </w:r>
    </w:p>
  </w:footnote>
  <w:footnote w:type="continuationSeparator" w:id="0">
    <w:p w14:paraId="3F426452" w14:textId="77777777" w:rsidR="00952E40" w:rsidRDefault="00952E40" w:rsidP="00D2755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05645"/>
    <w:rsid w:val="00041FAC"/>
    <w:rsid w:val="000648E9"/>
    <w:rsid w:val="00075B7D"/>
    <w:rsid w:val="00094843"/>
    <w:rsid w:val="000B665B"/>
    <w:rsid w:val="000D742E"/>
    <w:rsid w:val="000F54A6"/>
    <w:rsid w:val="001243C9"/>
    <w:rsid w:val="00147303"/>
    <w:rsid w:val="0015574A"/>
    <w:rsid w:val="00160052"/>
    <w:rsid w:val="001815CB"/>
    <w:rsid w:val="00192387"/>
    <w:rsid w:val="001B1F00"/>
    <w:rsid w:val="001C66E3"/>
    <w:rsid w:val="001D02F7"/>
    <w:rsid w:val="001D7AD1"/>
    <w:rsid w:val="001E2407"/>
    <w:rsid w:val="001E2CC2"/>
    <w:rsid w:val="001E50FD"/>
    <w:rsid w:val="002430E4"/>
    <w:rsid w:val="002448E4"/>
    <w:rsid w:val="00266034"/>
    <w:rsid w:val="00274C54"/>
    <w:rsid w:val="002A716A"/>
    <w:rsid w:val="002C5424"/>
    <w:rsid w:val="002D5F30"/>
    <w:rsid w:val="002F29E6"/>
    <w:rsid w:val="003042D0"/>
    <w:rsid w:val="003377B4"/>
    <w:rsid w:val="003414BD"/>
    <w:rsid w:val="00343A45"/>
    <w:rsid w:val="003449A7"/>
    <w:rsid w:val="003755BD"/>
    <w:rsid w:val="00387099"/>
    <w:rsid w:val="00401D5F"/>
    <w:rsid w:val="0042676A"/>
    <w:rsid w:val="00452887"/>
    <w:rsid w:val="0046572E"/>
    <w:rsid w:val="004778BE"/>
    <w:rsid w:val="004A4CDE"/>
    <w:rsid w:val="004D4C84"/>
    <w:rsid w:val="00510236"/>
    <w:rsid w:val="00511430"/>
    <w:rsid w:val="00523C2E"/>
    <w:rsid w:val="00563009"/>
    <w:rsid w:val="00591EF2"/>
    <w:rsid w:val="005A2932"/>
    <w:rsid w:val="005A2AE2"/>
    <w:rsid w:val="005A4557"/>
    <w:rsid w:val="005B6CA6"/>
    <w:rsid w:val="005D7460"/>
    <w:rsid w:val="005F421C"/>
    <w:rsid w:val="00607BFB"/>
    <w:rsid w:val="006136A8"/>
    <w:rsid w:val="006937FC"/>
    <w:rsid w:val="006B20AB"/>
    <w:rsid w:val="006B5369"/>
    <w:rsid w:val="006D2328"/>
    <w:rsid w:val="006F67BC"/>
    <w:rsid w:val="00706A0B"/>
    <w:rsid w:val="00712F50"/>
    <w:rsid w:val="00726ABE"/>
    <w:rsid w:val="00727062"/>
    <w:rsid w:val="00751EB4"/>
    <w:rsid w:val="00772E98"/>
    <w:rsid w:val="007D0668"/>
    <w:rsid w:val="00810DA1"/>
    <w:rsid w:val="00820964"/>
    <w:rsid w:val="00853F00"/>
    <w:rsid w:val="00871774"/>
    <w:rsid w:val="00893933"/>
    <w:rsid w:val="008A6804"/>
    <w:rsid w:val="008F6EAC"/>
    <w:rsid w:val="0091142B"/>
    <w:rsid w:val="009163A6"/>
    <w:rsid w:val="00952E40"/>
    <w:rsid w:val="009973DB"/>
    <w:rsid w:val="00A033DB"/>
    <w:rsid w:val="00A31B50"/>
    <w:rsid w:val="00A85140"/>
    <w:rsid w:val="00A9382F"/>
    <w:rsid w:val="00A96BE8"/>
    <w:rsid w:val="00AF1F4D"/>
    <w:rsid w:val="00AF5C12"/>
    <w:rsid w:val="00B11D48"/>
    <w:rsid w:val="00B15A73"/>
    <w:rsid w:val="00B41EAA"/>
    <w:rsid w:val="00B8776D"/>
    <w:rsid w:val="00B91F4B"/>
    <w:rsid w:val="00B938C6"/>
    <w:rsid w:val="00BC26B4"/>
    <w:rsid w:val="00C45C69"/>
    <w:rsid w:val="00C538F9"/>
    <w:rsid w:val="00CC414F"/>
    <w:rsid w:val="00CE15A0"/>
    <w:rsid w:val="00CF5B86"/>
    <w:rsid w:val="00D250D7"/>
    <w:rsid w:val="00D27552"/>
    <w:rsid w:val="00D30870"/>
    <w:rsid w:val="00D379FD"/>
    <w:rsid w:val="00D45897"/>
    <w:rsid w:val="00D76519"/>
    <w:rsid w:val="00D94EE2"/>
    <w:rsid w:val="00DB7D54"/>
    <w:rsid w:val="00DE5868"/>
    <w:rsid w:val="00E01E90"/>
    <w:rsid w:val="00E02518"/>
    <w:rsid w:val="00E26BF4"/>
    <w:rsid w:val="00E4098D"/>
    <w:rsid w:val="00E66377"/>
    <w:rsid w:val="00E70050"/>
    <w:rsid w:val="00E75302"/>
    <w:rsid w:val="00E82991"/>
    <w:rsid w:val="00E84E8C"/>
    <w:rsid w:val="00E909E4"/>
    <w:rsid w:val="00EA72FC"/>
    <w:rsid w:val="00EB1E9F"/>
    <w:rsid w:val="00ED3A36"/>
    <w:rsid w:val="00EF2924"/>
    <w:rsid w:val="00F33A1A"/>
    <w:rsid w:val="00F372AB"/>
    <w:rsid w:val="00F4621B"/>
    <w:rsid w:val="00F5041B"/>
    <w:rsid w:val="00F86A83"/>
    <w:rsid w:val="00FA12D0"/>
    <w:rsid w:val="00FA4744"/>
    <w:rsid w:val="00FD5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14:docId w14:val="16D3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706A0B"/>
    <w:rPr>
      <w:sz w:val="18"/>
      <w:szCs w:val="18"/>
    </w:rPr>
  </w:style>
  <w:style w:type="paragraph" w:styleId="aa">
    <w:name w:val="annotation text"/>
    <w:basedOn w:val="a"/>
    <w:link w:val="ab"/>
    <w:uiPriority w:val="99"/>
    <w:semiHidden/>
    <w:unhideWhenUsed/>
    <w:rsid w:val="00706A0B"/>
    <w:pPr>
      <w:jc w:val="left"/>
    </w:pPr>
  </w:style>
  <w:style w:type="character" w:customStyle="1" w:styleId="ab">
    <w:name w:val="コメント文字列 (文字)"/>
    <w:basedOn w:val="a0"/>
    <w:link w:val="aa"/>
    <w:uiPriority w:val="99"/>
    <w:semiHidden/>
    <w:rsid w:val="00706A0B"/>
  </w:style>
  <w:style w:type="paragraph" w:styleId="ac">
    <w:name w:val="annotation subject"/>
    <w:basedOn w:val="aa"/>
    <w:next w:val="aa"/>
    <w:link w:val="ad"/>
    <w:uiPriority w:val="99"/>
    <w:semiHidden/>
    <w:unhideWhenUsed/>
    <w:rsid w:val="00706A0B"/>
    <w:rPr>
      <w:b/>
      <w:bCs/>
    </w:rPr>
  </w:style>
  <w:style w:type="character" w:customStyle="1" w:styleId="ad">
    <w:name w:val="コメント内容 (文字)"/>
    <w:basedOn w:val="ab"/>
    <w:link w:val="ac"/>
    <w:uiPriority w:val="99"/>
    <w:semiHidden/>
    <w:rsid w:val="00706A0B"/>
    <w:rPr>
      <w:b/>
      <w:bCs/>
    </w:rPr>
  </w:style>
  <w:style w:type="paragraph" w:styleId="ae">
    <w:name w:val="Revision"/>
    <w:hidden/>
    <w:uiPriority w:val="99"/>
    <w:semiHidden/>
    <w:rsid w:val="004778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706A0B"/>
    <w:rPr>
      <w:sz w:val="18"/>
      <w:szCs w:val="18"/>
    </w:rPr>
  </w:style>
  <w:style w:type="paragraph" w:styleId="aa">
    <w:name w:val="annotation text"/>
    <w:basedOn w:val="a"/>
    <w:link w:val="ab"/>
    <w:uiPriority w:val="99"/>
    <w:semiHidden/>
    <w:unhideWhenUsed/>
    <w:rsid w:val="00706A0B"/>
    <w:pPr>
      <w:jc w:val="left"/>
    </w:pPr>
  </w:style>
  <w:style w:type="character" w:customStyle="1" w:styleId="ab">
    <w:name w:val="コメント文字列 (文字)"/>
    <w:basedOn w:val="a0"/>
    <w:link w:val="aa"/>
    <w:uiPriority w:val="99"/>
    <w:semiHidden/>
    <w:rsid w:val="00706A0B"/>
  </w:style>
  <w:style w:type="paragraph" w:styleId="ac">
    <w:name w:val="annotation subject"/>
    <w:basedOn w:val="aa"/>
    <w:next w:val="aa"/>
    <w:link w:val="ad"/>
    <w:uiPriority w:val="99"/>
    <w:semiHidden/>
    <w:unhideWhenUsed/>
    <w:rsid w:val="00706A0B"/>
    <w:rPr>
      <w:b/>
      <w:bCs/>
    </w:rPr>
  </w:style>
  <w:style w:type="character" w:customStyle="1" w:styleId="ad">
    <w:name w:val="コメント内容 (文字)"/>
    <w:basedOn w:val="ab"/>
    <w:link w:val="ac"/>
    <w:uiPriority w:val="99"/>
    <w:semiHidden/>
    <w:rsid w:val="00706A0B"/>
    <w:rPr>
      <w:b/>
      <w:bCs/>
    </w:rPr>
  </w:style>
  <w:style w:type="paragraph" w:styleId="ae">
    <w:name w:val="Revision"/>
    <w:hidden/>
    <w:uiPriority w:val="99"/>
    <w:semiHidden/>
    <w:rsid w:val="00477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494769">
      <w:bodyDiv w:val="1"/>
      <w:marLeft w:val="0"/>
      <w:marRight w:val="0"/>
      <w:marTop w:val="0"/>
      <w:marBottom w:val="0"/>
      <w:divBdr>
        <w:top w:val="none" w:sz="0" w:space="0" w:color="auto"/>
        <w:left w:val="none" w:sz="0" w:space="0" w:color="auto"/>
        <w:bottom w:val="none" w:sz="0" w:space="0" w:color="auto"/>
        <w:right w:val="none" w:sz="0" w:space="0" w:color="auto"/>
      </w:divBdr>
      <w:divsChild>
        <w:div w:id="533347991">
          <w:marLeft w:val="0"/>
          <w:marRight w:val="0"/>
          <w:marTop w:val="0"/>
          <w:marBottom w:val="0"/>
          <w:divBdr>
            <w:top w:val="none" w:sz="0" w:space="0" w:color="auto"/>
            <w:left w:val="none" w:sz="0" w:space="0" w:color="auto"/>
            <w:bottom w:val="none" w:sz="0" w:space="0" w:color="auto"/>
            <w:right w:val="none" w:sz="0" w:space="0" w:color="auto"/>
          </w:divBdr>
          <w:divsChild>
            <w:div w:id="1853178592">
              <w:marLeft w:val="0"/>
              <w:marRight w:val="0"/>
              <w:marTop w:val="0"/>
              <w:marBottom w:val="0"/>
              <w:divBdr>
                <w:top w:val="none" w:sz="0" w:space="0" w:color="auto"/>
                <w:left w:val="none" w:sz="0" w:space="0" w:color="auto"/>
                <w:bottom w:val="none" w:sz="0" w:space="0" w:color="auto"/>
                <w:right w:val="none" w:sz="0" w:space="0" w:color="auto"/>
              </w:divBdr>
              <w:divsChild>
                <w:div w:id="997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4421">
      <w:bodyDiv w:val="1"/>
      <w:marLeft w:val="0"/>
      <w:marRight w:val="0"/>
      <w:marTop w:val="0"/>
      <w:marBottom w:val="0"/>
      <w:divBdr>
        <w:top w:val="none" w:sz="0" w:space="0" w:color="auto"/>
        <w:left w:val="none" w:sz="0" w:space="0" w:color="auto"/>
        <w:bottom w:val="none" w:sz="0" w:space="0" w:color="auto"/>
        <w:right w:val="none" w:sz="0" w:space="0" w:color="auto"/>
      </w:divBdr>
    </w:div>
    <w:div w:id="1858152391">
      <w:bodyDiv w:val="1"/>
      <w:marLeft w:val="0"/>
      <w:marRight w:val="0"/>
      <w:marTop w:val="0"/>
      <w:marBottom w:val="0"/>
      <w:divBdr>
        <w:top w:val="none" w:sz="0" w:space="0" w:color="auto"/>
        <w:left w:val="none" w:sz="0" w:space="0" w:color="auto"/>
        <w:bottom w:val="none" w:sz="0" w:space="0" w:color="auto"/>
        <w:right w:val="none" w:sz="0" w:space="0" w:color="auto"/>
      </w:divBdr>
    </w:div>
    <w:div w:id="193647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8E22EF8-F8CD-4881-8AAC-BB7DA96F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636</Words>
  <Characters>3626</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cp:revision>
  <cp:lastPrinted>2016-09-14T01:02:00Z</cp:lastPrinted>
  <dcterms:created xsi:type="dcterms:W3CDTF">2017-03-27T04:53:00Z</dcterms:created>
  <dcterms:modified xsi:type="dcterms:W3CDTF">2017-03-27T04:53:00Z</dcterms:modified>
</cp:coreProperties>
</file>