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A9776" w14:textId="77777777" w:rsidR="00777C71" w:rsidRPr="005D7DE5" w:rsidRDefault="00264BF8" w:rsidP="00777C71">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89</w:t>
      </w:r>
      <w:r w:rsidR="00777C71" w:rsidRPr="005D7DE5">
        <w:rPr>
          <w:rFonts w:ascii="ＭＳ Ｐゴシック" w:eastAsia="ＭＳ Ｐゴシック" w:hAnsi="ＭＳ Ｐゴシック" w:hint="eastAsia"/>
          <w:sz w:val="28"/>
        </w:rPr>
        <w:t xml:space="preserve">　リンパ脈管筋腫症</w:t>
      </w:r>
    </w:p>
    <w:p w14:paraId="7A01547E" w14:textId="77777777" w:rsidR="00777C71" w:rsidRPr="005D7DE5" w:rsidRDefault="00777C71" w:rsidP="00777C71">
      <w:pPr>
        <w:rPr>
          <w:rFonts w:ascii="ＭＳ Ｐゴシック" w:eastAsia="ＭＳ Ｐゴシック" w:hAnsi="ＭＳ Ｐゴシック"/>
          <w:szCs w:val="21"/>
          <w:bdr w:val="single" w:sz="4" w:space="0" w:color="auto"/>
        </w:rPr>
      </w:pPr>
      <w:r w:rsidRPr="005D7DE5">
        <w:rPr>
          <w:rFonts w:ascii="ＭＳ Ｐゴシック" w:eastAsia="ＭＳ Ｐゴシック" w:hAnsi="ＭＳ Ｐゴシック" w:hint="eastAsia"/>
          <w:szCs w:val="21"/>
          <w:bdr w:val="single" w:sz="4" w:space="0" w:color="auto"/>
        </w:rPr>
        <w:t>○　概要</w:t>
      </w:r>
    </w:p>
    <w:p w14:paraId="201362AE" w14:textId="77777777" w:rsidR="00777C71" w:rsidRPr="005D7DE5" w:rsidRDefault="00777C71" w:rsidP="00777C71">
      <w:pPr>
        <w:ind w:leftChars="100" w:left="210"/>
        <w:rPr>
          <w:rFonts w:ascii="ＭＳ Ｐゴシック" w:eastAsia="ＭＳ Ｐゴシック" w:hAnsi="ＭＳ Ｐゴシック"/>
          <w:szCs w:val="21"/>
        </w:rPr>
      </w:pPr>
    </w:p>
    <w:p w14:paraId="22BD7F42" w14:textId="72F178F4" w:rsidR="00777C71" w:rsidRPr="005D7DE5" w:rsidRDefault="00777C71" w:rsidP="00777C71">
      <w:pPr>
        <w:ind w:leftChars="100" w:left="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１．</w:t>
      </w:r>
      <w:r w:rsidRPr="005D7DE5">
        <w:rPr>
          <w:rFonts w:ascii="ＭＳ Ｐゴシック" w:eastAsia="ＭＳ Ｐゴシック" w:hAnsi="ＭＳ Ｐゴシック"/>
          <w:szCs w:val="21"/>
        </w:rPr>
        <w:t xml:space="preserve">概要 </w:t>
      </w:r>
    </w:p>
    <w:p w14:paraId="5AC7DCD8" w14:textId="62A71045" w:rsidR="00777C71" w:rsidRPr="005D7DE5" w:rsidRDefault="00777C71" w:rsidP="00A22230">
      <w:pPr>
        <w:ind w:leftChars="200" w:left="42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リンパ脈管筋腫症</w:t>
      </w:r>
      <w:r w:rsidRPr="000732D7">
        <w:rPr>
          <w:rFonts w:ascii="ＭＳ Ｐゴシック" w:eastAsia="ＭＳ Ｐゴシック" w:hAnsi="ＭＳ Ｐゴシック" w:hint="eastAsia"/>
          <w:szCs w:val="21"/>
        </w:rPr>
        <w:t>（</w:t>
      </w:r>
      <w:proofErr w:type="spellStart"/>
      <w:r w:rsidR="000732D7" w:rsidRPr="001667A5">
        <w:rPr>
          <w:rFonts w:ascii="ＭＳ Ｐゴシック" w:eastAsia="ＭＳ Ｐゴシック" w:hAnsi="ＭＳ Ｐゴシック"/>
          <w:szCs w:val="21"/>
        </w:rPr>
        <w:t>lymphangioleiomyomatosis</w:t>
      </w:r>
      <w:proofErr w:type="spellEnd"/>
      <w:r w:rsidR="003B30DA" w:rsidRPr="000732D7">
        <w:rPr>
          <w:rFonts w:ascii="ＭＳ Ｐゴシック" w:eastAsia="ＭＳ Ｐゴシック" w:hAnsi="ＭＳ Ｐゴシック" w:hint="eastAsia"/>
          <w:szCs w:val="21"/>
        </w:rPr>
        <w:t>：</w:t>
      </w:r>
      <w:r w:rsidR="003B30DA" w:rsidRPr="000732D7">
        <w:rPr>
          <w:rFonts w:ascii="ＭＳ Ｐゴシック" w:eastAsia="ＭＳ Ｐゴシック" w:hAnsi="ＭＳ Ｐゴシック"/>
          <w:szCs w:val="21"/>
        </w:rPr>
        <w:t>LAM</w:t>
      </w:r>
      <w:r w:rsidRPr="000732D7">
        <w:rPr>
          <w:rFonts w:ascii="ＭＳ Ｐゴシック" w:eastAsia="ＭＳ Ｐゴシック" w:hAnsi="ＭＳ Ｐゴシック"/>
          <w:szCs w:val="21"/>
        </w:rPr>
        <w:t>）は、平滑筋様の腫瘍細</w:t>
      </w:r>
      <w:r w:rsidRPr="005D7DE5">
        <w:rPr>
          <w:rFonts w:ascii="ＭＳ Ｐゴシック" w:eastAsia="ＭＳ Ｐゴシック" w:hAnsi="ＭＳ Ｐゴシック"/>
          <w:szCs w:val="21"/>
        </w:rPr>
        <w:t>胞（LAM細胞）が</w:t>
      </w:r>
      <w:r w:rsidRPr="005D7DE5">
        <w:rPr>
          <w:rFonts w:ascii="ＭＳ Ｐゴシック" w:eastAsia="ＭＳ Ｐゴシック" w:hAnsi="ＭＳ Ｐゴシック" w:hint="eastAsia"/>
          <w:szCs w:val="21"/>
        </w:rPr>
        <w:t>増殖し、肺に多発性嚢胞を形成する、緩徐進行性かつ全身性の腫瘍性疾患である。結節性硬化症（</w:t>
      </w:r>
      <w:r w:rsidRPr="005D7DE5">
        <w:rPr>
          <w:rFonts w:ascii="ＭＳ Ｐゴシック" w:eastAsia="ＭＳ Ｐゴシック" w:hAnsi="ＭＳ Ｐゴシック"/>
          <w:szCs w:val="21"/>
        </w:rPr>
        <w:t>TSC）に伴って発生するTSC-LAMと、単独で発生する孤発性LAMとに分類される。主として妊娠可能年齢の女性に発症し、進行に伴って労作時呼吸困難、咳嗽、血痰、乳び胸水などの症状や所見</w:t>
      </w:r>
      <w:r w:rsidR="00F366D5" w:rsidRPr="005D7DE5">
        <w:rPr>
          <w:rFonts w:ascii="ＭＳ Ｐゴシック" w:eastAsia="ＭＳ Ｐゴシック" w:hAnsi="ＭＳ Ｐゴシック" w:hint="eastAsia"/>
          <w:szCs w:val="21"/>
        </w:rPr>
        <w:t>が出現し、</w:t>
      </w:r>
      <w:r w:rsidRPr="005D7DE5">
        <w:rPr>
          <w:rFonts w:ascii="ＭＳ Ｐゴシック" w:eastAsia="ＭＳ Ｐゴシック" w:hAnsi="ＭＳ Ｐゴシック" w:hint="eastAsia"/>
          <w:szCs w:val="21"/>
        </w:rPr>
        <w:t>自然気胸を反復することが多</w:t>
      </w:r>
      <w:r w:rsidR="00907001" w:rsidRPr="005D7DE5">
        <w:rPr>
          <w:rFonts w:ascii="ＭＳ Ｐゴシック" w:eastAsia="ＭＳ Ｐゴシック" w:hAnsi="ＭＳ Ｐゴシック" w:hint="eastAsia"/>
          <w:szCs w:val="21"/>
        </w:rPr>
        <w:t>い</w:t>
      </w:r>
      <w:r w:rsidRPr="005D7DE5">
        <w:rPr>
          <w:rFonts w:ascii="ＭＳ Ｐゴシック" w:eastAsia="ＭＳ Ｐゴシック" w:hAnsi="ＭＳ Ｐゴシック" w:hint="eastAsia"/>
          <w:szCs w:val="21"/>
        </w:rPr>
        <w:t>。腎臓などに血管筋脂肪腫を合併することがある。肺病変が進行すると呼吸機能が低下し呼吸不全を呈するが、進行の速さは症例ごとに多様である。</w:t>
      </w:r>
    </w:p>
    <w:p w14:paraId="40702A74" w14:textId="77777777" w:rsidR="00777C71" w:rsidRPr="005D7DE5" w:rsidRDefault="00777C71" w:rsidP="00777C71">
      <w:pPr>
        <w:ind w:leftChars="200" w:left="420"/>
        <w:rPr>
          <w:rFonts w:ascii="ＭＳ Ｐゴシック" w:eastAsia="ＭＳ Ｐゴシック" w:hAnsi="ＭＳ Ｐゴシック"/>
          <w:szCs w:val="21"/>
        </w:rPr>
      </w:pPr>
    </w:p>
    <w:p w14:paraId="2A1971C5" w14:textId="77777777" w:rsidR="00777C71" w:rsidRPr="005D7DE5" w:rsidRDefault="00777C71" w:rsidP="00777C71">
      <w:pPr>
        <w:ind w:leftChars="100" w:left="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２．原因</w:t>
      </w:r>
      <w:r w:rsidRPr="005D7DE5">
        <w:rPr>
          <w:rFonts w:ascii="ＭＳ Ｐゴシック" w:eastAsia="ＭＳ Ｐゴシック" w:hAnsi="ＭＳ Ｐゴシック"/>
          <w:szCs w:val="21"/>
        </w:rPr>
        <w:t xml:space="preserve"> </w:t>
      </w:r>
    </w:p>
    <w:p w14:paraId="2D2E4CF0" w14:textId="3E2806AD" w:rsidR="00777C71" w:rsidRPr="005D7DE5" w:rsidRDefault="00777C71" w:rsidP="00A22230">
      <w:pPr>
        <w:ind w:leftChars="200" w:left="42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孤発性</w:t>
      </w:r>
      <w:r w:rsidRPr="005D7DE5">
        <w:rPr>
          <w:rFonts w:ascii="ＭＳ Ｐゴシック" w:eastAsia="ＭＳ Ｐゴシック" w:hAnsi="ＭＳ Ｐゴシック"/>
          <w:szCs w:val="21"/>
        </w:rPr>
        <w:t>LAM</w:t>
      </w:r>
      <w:r w:rsidR="0074283C" w:rsidRPr="005D7DE5">
        <w:rPr>
          <w:rFonts w:ascii="ＭＳ Ｐゴシック" w:eastAsia="ＭＳ Ｐゴシック" w:hAnsi="ＭＳ Ｐゴシック" w:hint="eastAsia"/>
          <w:szCs w:val="21"/>
        </w:rPr>
        <w:t>、</w:t>
      </w:r>
      <w:r w:rsidR="0074283C" w:rsidRPr="005D7DE5">
        <w:rPr>
          <w:rFonts w:ascii="ＭＳ Ｐゴシック" w:eastAsia="ＭＳ Ｐゴシック" w:hAnsi="ＭＳ Ｐゴシック"/>
          <w:szCs w:val="21"/>
        </w:rPr>
        <w:t>TSC-LAM</w:t>
      </w:r>
      <w:r w:rsidRPr="005D7DE5">
        <w:rPr>
          <w:rFonts w:ascii="ＭＳ Ｐゴシック" w:eastAsia="ＭＳ Ｐゴシック" w:hAnsi="ＭＳ Ｐゴシック" w:hint="eastAsia"/>
          <w:szCs w:val="21"/>
        </w:rPr>
        <w:t>とも</w:t>
      </w:r>
      <w:r w:rsidR="0074283C" w:rsidRPr="005D7DE5">
        <w:rPr>
          <w:rFonts w:ascii="ＭＳ Ｐゴシック" w:eastAsia="ＭＳ Ｐゴシック" w:hAnsi="ＭＳ Ｐゴシック" w:hint="eastAsia"/>
          <w:szCs w:val="21"/>
        </w:rPr>
        <w:t>に</w:t>
      </w:r>
      <w:r w:rsidRPr="005D7DE5">
        <w:rPr>
          <w:rFonts w:ascii="ＭＳ Ｐゴシック" w:eastAsia="ＭＳ Ｐゴシック" w:hAnsi="ＭＳ Ｐゴシック"/>
          <w:szCs w:val="21"/>
        </w:rPr>
        <w:t>TSCの原因遺伝子として同定された</w:t>
      </w:r>
      <w:r w:rsidRPr="005D7DE5">
        <w:rPr>
          <w:rFonts w:ascii="ＭＳ Ｐゴシック" w:eastAsia="ＭＳ Ｐゴシック" w:hAnsi="ＭＳ Ｐゴシック"/>
          <w:i/>
          <w:szCs w:val="21"/>
        </w:rPr>
        <w:t>TSC</w:t>
      </w:r>
      <w:r w:rsidRPr="005D7DE5">
        <w:rPr>
          <w:rFonts w:ascii="ＭＳ Ｐゴシック" w:eastAsia="ＭＳ Ｐゴシック" w:hAnsi="ＭＳ Ｐゴシック"/>
          <w:szCs w:val="21"/>
        </w:rPr>
        <w:t>遺伝子の異常が発症に関与している。TSCは全身の臓器に種々の過誤腫を形成する遺伝性疾患で</w:t>
      </w:r>
      <w:r w:rsidR="00F366D5" w:rsidRPr="005D7DE5">
        <w:rPr>
          <w:rFonts w:ascii="ＭＳ Ｐゴシック" w:eastAsia="ＭＳ Ｐゴシック" w:hAnsi="ＭＳ Ｐゴシック" w:hint="eastAsia"/>
          <w:szCs w:val="21"/>
        </w:rPr>
        <w:t>あり、</w:t>
      </w:r>
      <w:r w:rsidRPr="005D7DE5">
        <w:rPr>
          <w:rFonts w:ascii="ＭＳ Ｐゴシック" w:eastAsia="ＭＳ Ｐゴシック" w:hAnsi="ＭＳ Ｐゴシック" w:hint="eastAsia"/>
          <w:szCs w:val="21"/>
        </w:rPr>
        <w:t>原因遺伝子として</w:t>
      </w:r>
      <w:r w:rsidRPr="005D7DE5">
        <w:rPr>
          <w:rFonts w:ascii="ＭＳ Ｐゴシック" w:eastAsia="ＭＳ Ｐゴシック" w:hAnsi="ＭＳ Ｐゴシック"/>
          <w:i/>
          <w:szCs w:val="21"/>
        </w:rPr>
        <w:t>TSC1</w:t>
      </w:r>
      <w:r w:rsidRPr="005D7DE5">
        <w:rPr>
          <w:rFonts w:ascii="ＭＳ Ｐゴシック" w:eastAsia="ＭＳ Ｐゴシック" w:hAnsi="ＭＳ Ｐゴシック" w:hint="eastAsia"/>
          <w:szCs w:val="21"/>
        </w:rPr>
        <w:t>と</w:t>
      </w:r>
      <w:r w:rsidRPr="005D7DE5">
        <w:rPr>
          <w:rFonts w:ascii="ＭＳ Ｐゴシック" w:eastAsia="ＭＳ Ｐゴシック" w:hAnsi="ＭＳ Ｐゴシック"/>
          <w:i/>
          <w:szCs w:val="21"/>
        </w:rPr>
        <w:t>TSC2</w:t>
      </w:r>
      <w:r w:rsidRPr="005D7DE5">
        <w:rPr>
          <w:rFonts w:ascii="ＭＳ Ｐゴシック" w:eastAsia="ＭＳ Ｐゴシック" w:hAnsi="ＭＳ Ｐゴシック" w:hint="eastAsia"/>
          <w:szCs w:val="21"/>
        </w:rPr>
        <w:t>が同定されている。</w:t>
      </w:r>
      <w:r w:rsidRPr="005D7DE5">
        <w:rPr>
          <w:rFonts w:ascii="ＭＳ Ｐゴシック" w:eastAsia="ＭＳ Ｐゴシック" w:hAnsi="ＭＳ Ｐゴシック"/>
          <w:i/>
          <w:szCs w:val="21"/>
        </w:rPr>
        <w:t>TSC</w:t>
      </w:r>
      <w:r w:rsidRPr="005D7DE5">
        <w:rPr>
          <w:rFonts w:ascii="ＭＳ Ｐゴシック" w:eastAsia="ＭＳ Ｐゴシック" w:hAnsi="ＭＳ Ｐゴシック" w:hint="eastAsia"/>
          <w:szCs w:val="21"/>
        </w:rPr>
        <w:t>遺伝子異常により形質転換した</w:t>
      </w:r>
      <w:r w:rsidRPr="005D7DE5">
        <w:rPr>
          <w:rFonts w:ascii="ＭＳ Ｐゴシック" w:eastAsia="ＭＳ Ｐゴシック" w:hAnsi="ＭＳ Ｐゴシック"/>
          <w:szCs w:val="21"/>
        </w:rPr>
        <w:t>LAM</w:t>
      </w:r>
      <w:r w:rsidRPr="005D7DE5">
        <w:rPr>
          <w:rFonts w:ascii="ＭＳ Ｐゴシック" w:eastAsia="ＭＳ Ｐゴシック" w:hAnsi="ＭＳ Ｐゴシック" w:hint="eastAsia"/>
          <w:szCs w:val="21"/>
        </w:rPr>
        <w:t>細胞は、病理形態学的には癌と言える程の悪性度は示さないがリンパ節や肺に転移し、肺にはびまん性、不連続性の病変を形成する。また、</w:t>
      </w:r>
      <w:r w:rsidRPr="005D7DE5">
        <w:rPr>
          <w:rFonts w:ascii="ＭＳ Ｐゴシック" w:eastAsia="ＭＳ Ｐゴシック" w:hAnsi="ＭＳ Ｐゴシック"/>
          <w:szCs w:val="21"/>
        </w:rPr>
        <w:t>LAM細胞はリンパ管内皮細胞増殖因子であるVEGF-CおよびVEGF-Dを強く発現し、LAM病変内には</w:t>
      </w:r>
      <w:r w:rsidR="00F366D5"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hint="eastAsia"/>
          <w:szCs w:val="21"/>
        </w:rPr>
        <w:t>豊富なリンパ管新生を伴っており、</w:t>
      </w:r>
      <w:r w:rsidRPr="005D7DE5">
        <w:rPr>
          <w:rFonts w:ascii="ＭＳ Ｐゴシック" w:eastAsia="ＭＳ Ｐゴシック" w:hAnsi="ＭＳ Ｐゴシック"/>
          <w:szCs w:val="21"/>
        </w:rPr>
        <w:t>LAM病変の進展や転移にリンパ管新生が中心的役割を担っている可能性が考えられている。</w:t>
      </w:r>
    </w:p>
    <w:p w14:paraId="644A59C5" w14:textId="77777777" w:rsidR="00777C71" w:rsidRPr="005D7DE5" w:rsidRDefault="00777C71" w:rsidP="00777C71">
      <w:pPr>
        <w:ind w:leftChars="200" w:left="420"/>
        <w:rPr>
          <w:rFonts w:ascii="ＭＳ Ｐゴシック" w:eastAsia="ＭＳ Ｐゴシック" w:hAnsi="ＭＳ Ｐゴシック"/>
          <w:szCs w:val="21"/>
        </w:rPr>
      </w:pPr>
    </w:p>
    <w:p w14:paraId="1362B874" w14:textId="77777777" w:rsidR="00777C71" w:rsidRPr="005D7DE5" w:rsidRDefault="00777C71" w:rsidP="00777C71">
      <w:pPr>
        <w:ind w:leftChars="100" w:left="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３．症状</w:t>
      </w:r>
      <w:r w:rsidRPr="005D7DE5">
        <w:rPr>
          <w:rFonts w:ascii="ＭＳ Ｐゴシック" w:eastAsia="ＭＳ Ｐゴシック" w:hAnsi="ＭＳ Ｐゴシック"/>
          <w:szCs w:val="21"/>
        </w:rPr>
        <w:t xml:space="preserve"> </w:t>
      </w:r>
    </w:p>
    <w:p w14:paraId="4D4B0478" w14:textId="46BB2B84" w:rsidR="00777C71" w:rsidRPr="005D7DE5" w:rsidRDefault="00777C71" w:rsidP="00A22230">
      <w:pPr>
        <w:ind w:leftChars="200" w:left="42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主に妊娠可能年齢の女性に発症し、平均発症年齢は</w:t>
      </w:r>
      <w:r w:rsidR="00445A56">
        <w:rPr>
          <w:rFonts w:ascii="ＭＳ Ｐゴシック" w:eastAsia="ＭＳ Ｐゴシック" w:hAnsi="ＭＳ Ｐゴシック" w:hint="eastAsia"/>
          <w:szCs w:val="21"/>
        </w:rPr>
        <w:t>30</w:t>
      </w:r>
      <w:r w:rsidRPr="005D7DE5">
        <w:rPr>
          <w:rFonts w:ascii="ＭＳ Ｐゴシック" w:eastAsia="ＭＳ Ｐゴシック" w:hAnsi="ＭＳ Ｐゴシック"/>
          <w:szCs w:val="21"/>
        </w:rPr>
        <w:t>歳台中頃であるが、閉経後に診断されることもある。男性では</w:t>
      </w:r>
      <w:r w:rsidRPr="005D7DE5">
        <w:rPr>
          <w:rFonts w:ascii="ＭＳ Ｐゴシック" w:eastAsia="ＭＳ Ｐゴシック" w:hAnsi="ＭＳ Ｐゴシック" w:hint="eastAsia"/>
          <w:szCs w:val="21"/>
        </w:rPr>
        <w:t>、孤発性</w:t>
      </w:r>
      <w:r w:rsidRPr="005D7DE5">
        <w:rPr>
          <w:rFonts w:ascii="ＭＳ Ｐゴシック" w:eastAsia="ＭＳ Ｐゴシック" w:hAnsi="ＭＳ Ｐゴシック"/>
          <w:szCs w:val="21"/>
        </w:rPr>
        <w:t>LAMは極めて</w:t>
      </w:r>
      <w:r w:rsidR="00AA3C6C">
        <w:rPr>
          <w:rFonts w:ascii="ＭＳ Ｐゴシック" w:eastAsia="ＭＳ Ｐゴシック" w:hAnsi="ＭＳ Ｐゴシック" w:hint="eastAsia"/>
          <w:szCs w:val="21"/>
        </w:rPr>
        <w:t>まれ</w:t>
      </w:r>
      <w:r w:rsidRPr="005D7DE5">
        <w:rPr>
          <w:rFonts w:ascii="ＭＳ Ｐゴシック" w:eastAsia="ＭＳ Ｐゴシック" w:hAnsi="ＭＳ Ｐゴシック"/>
          <w:szCs w:val="21"/>
        </w:rPr>
        <w:t>である。肺病変の進行に伴い労作時呼吸困難が出現することにより、</w:t>
      </w:r>
      <w:r w:rsidR="00AA3C6C">
        <w:rPr>
          <w:rFonts w:ascii="ＭＳ Ｐゴシック" w:eastAsia="ＭＳ Ｐゴシック" w:hAnsi="ＭＳ Ｐゴシック" w:hint="eastAsia"/>
          <w:szCs w:val="21"/>
        </w:rPr>
        <w:t>又</w:t>
      </w:r>
      <w:r w:rsidRPr="005D7DE5">
        <w:rPr>
          <w:rFonts w:ascii="ＭＳ Ｐゴシック" w:eastAsia="ＭＳ Ｐゴシック" w:hAnsi="ＭＳ Ｐゴシック"/>
          <w:szCs w:val="21"/>
        </w:rPr>
        <w:t>は自然気胸を契機として</w:t>
      </w:r>
      <w:r w:rsidR="00AA3C6C">
        <w:rPr>
          <w:rFonts w:ascii="ＭＳ Ｐゴシック" w:eastAsia="ＭＳ Ｐゴシック" w:hAnsi="ＭＳ Ｐゴシック" w:hint="eastAsia"/>
          <w:szCs w:val="21"/>
        </w:rPr>
        <w:t>、</w:t>
      </w:r>
      <w:r w:rsidRPr="005D7DE5">
        <w:rPr>
          <w:rFonts w:ascii="ＭＳ Ｐゴシック" w:eastAsia="ＭＳ Ｐゴシック" w:hAnsi="ＭＳ Ｐゴシック"/>
          <w:szCs w:val="21"/>
        </w:rPr>
        <w:t>診断される場合が多いほか、無症状のまま胸部検診での異常影として発見される場合がある。その他の症状として咳嗽、血痰、喘鳴などの呼吸器症状や、乳び胸水</w:t>
      </w:r>
      <w:r w:rsidR="00AA3C6C">
        <w:rPr>
          <w:rFonts w:ascii="ＭＳ Ｐゴシック" w:eastAsia="ＭＳ Ｐゴシック" w:hAnsi="ＭＳ Ｐゴシック" w:hint="eastAsia"/>
          <w:szCs w:val="21"/>
        </w:rPr>
        <w:t>又</w:t>
      </w:r>
      <w:r w:rsidRPr="005D7DE5">
        <w:rPr>
          <w:rFonts w:ascii="ＭＳ Ｐゴシック" w:eastAsia="ＭＳ Ｐゴシック" w:hAnsi="ＭＳ Ｐゴシック"/>
          <w:szCs w:val="21"/>
        </w:rPr>
        <w:t>は腹水、下肢のリンパ浮腫、腹部腫瘤（リンパ脈管筋腫）、腎血管筋脂肪腫に伴う症状（腹痛、血尿、貧血など）を認める場合がある。</w:t>
      </w:r>
    </w:p>
    <w:p w14:paraId="51F750A0" w14:textId="77777777" w:rsidR="00777C71" w:rsidRPr="005D7DE5" w:rsidRDefault="00777C71" w:rsidP="00777C71">
      <w:pPr>
        <w:ind w:leftChars="200" w:left="420"/>
        <w:rPr>
          <w:rFonts w:ascii="ＭＳ Ｐゴシック" w:eastAsia="ＭＳ Ｐゴシック" w:hAnsi="ＭＳ Ｐゴシック"/>
          <w:szCs w:val="21"/>
        </w:rPr>
      </w:pPr>
    </w:p>
    <w:p w14:paraId="17DCEC95" w14:textId="77777777" w:rsidR="00777C71" w:rsidRPr="005D7DE5" w:rsidRDefault="00777C71" w:rsidP="00777C71">
      <w:pPr>
        <w:ind w:leftChars="100" w:left="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４．治療法</w:t>
      </w:r>
      <w:r w:rsidRPr="005D7DE5">
        <w:rPr>
          <w:rFonts w:ascii="ＭＳ Ｐゴシック" w:eastAsia="ＭＳ Ｐゴシック" w:hAnsi="ＭＳ Ｐゴシック"/>
          <w:szCs w:val="21"/>
        </w:rPr>
        <w:t xml:space="preserve"> </w:t>
      </w:r>
    </w:p>
    <w:p w14:paraId="116CDD88" w14:textId="77777777" w:rsidR="00401F31" w:rsidRPr="005D7DE5" w:rsidRDefault="00777C71" w:rsidP="00857A53">
      <w:pPr>
        <w:ind w:leftChars="200" w:left="42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w:t>
      </w:r>
      <w:r w:rsidR="007C1354" w:rsidRPr="005D7DE5">
        <w:rPr>
          <w:rFonts w:ascii="ＭＳ Ｐゴシック" w:eastAsia="ＭＳ Ｐゴシック" w:hAnsi="ＭＳ Ｐゴシック" w:hint="eastAsia"/>
          <w:szCs w:val="21"/>
        </w:rPr>
        <w:t>閉塞性換気障害を認める症例では気管支拡張薬が症状改善に有用であり、作用機序の異なる薬剤を単独あるいは併用して投与する。</w:t>
      </w:r>
      <w:r w:rsidRPr="005D7DE5">
        <w:rPr>
          <w:rFonts w:ascii="ＭＳ Ｐゴシック" w:eastAsia="ＭＳ Ｐゴシック" w:hAnsi="ＭＳ Ｐゴシック" w:hint="eastAsia"/>
          <w:szCs w:val="21"/>
        </w:rPr>
        <w:t>本症の発症と進行には女性ホルモンの関与が推測されるため、ホルモン療法が考慮され</w:t>
      </w:r>
      <w:r w:rsidR="004C22B2" w:rsidRPr="005D7DE5">
        <w:rPr>
          <w:rFonts w:ascii="ＭＳ Ｐゴシック" w:eastAsia="ＭＳ Ｐゴシック" w:hAnsi="ＭＳ Ｐゴシック" w:hint="eastAsia"/>
          <w:szCs w:val="21"/>
        </w:rPr>
        <w:t>てきた</w:t>
      </w:r>
      <w:r w:rsidR="0045675D" w:rsidRPr="005D7DE5">
        <w:rPr>
          <w:rFonts w:ascii="ＭＳ Ｐゴシック" w:eastAsia="ＭＳ Ｐゴシック" w:hAnsi="ＭＳ Ｐゴシック" w:hint="eastAsia"/>
          <w:szCs w:val="21"/>
        </w:rPr>
        <w:t>が、効果に関して一定の見解は得られていない</w:t>
      </w:r>
      <w:r w:rsidRPr="005D7DE5">
        <w:rPr>
          <w:rFonts w:ascii="ＭＳ Ｐゴシック" w:eastAsia="ＭＳ Ｐゴシック" w:hAnsi="ＭＳ Ｐゴシック" w:hint="eastAsia"/>
          <w:szCs w:val="21"/>
        </w:rPr>
        <w:t>。</w:t>
      </w:r>
      <w:r w:rsidR="004C22B2" w:rsidRPr="005D7DE5">
        <w:rPr>
          <w:rFonts w:ascii="ＭＳ Ｐゴシック" w:eastAsia="ＭＳ Ｐゴシック" w:hAnsi="ＭＳ Ｐゴシック" w:hint="eastAsia"/>
          <w:szCs w:val="21"/>
        </w:rPr>
        <w:t>近年、分子標的治療薬の一種であり</w:t>
      </w:r>
      <w:proofErr w:type="spellStart"/>
      <w:r w:rsidR="004C22B2" w:rsidRPr="005D7DE5">
        <w:rPr>
          <w:rFonts w:ascii="ＭＳ Ｐゴシック" w:eastAsia="ＭＳ Ｐゴシック" w:hAnsi="ＭＳ Ｐゴシック"/>
          <w:szCs w:val="21"/>
        </w:rPr>
        <w:t>mTOR</w:t>
      </w:r>
      <w:proofErr w:type="spellEnd"/>
      <w:r w:rsidR="004C22B2" w:rsidRPr="005D7DE5">
        <w:rPr>
          <w:rFonts w:ascii="ＭＳ Ｐゴシック" w:eastAsia="ＭＳ Ｐゴシック" w:hAnsi="ＭＳ Ｐゴシック" w:hint="eastAsia"/>
          <w:szCs w:val="21"/>
        </w:rPr>
        <w:t>阻害薬であるシロリムスの有効性が報告され、本邦において</w:t>
      </w:r>
      <w:r w:rsidR="00362AD5" w:rsidRPr="005D7DE5">
        <w:rPr>
          <w:rFonts w:ascii="ＭＳ Ｐゴシック" w:eastAsia="ＭＳ Ｐゴシック" w:hAnsi="ＭＳ Ｐゴシック"/>
          <w:szCs w:val="21"/>
        </w:rPr>
        <w:t>2014年</w:t>
      </w:r>
      <w:r w:rsidR="00F366D5" w:rsidRPr="005D7DE5">
        <w:rPr>
          <w:rFonts w:ascii="ＭＳ Ｐゴシック" w:eastAsia="ＭＳ Ｐゴシック" w:hAnsi="ＭＳ Ｐゴシック" w:hint="eastAsia"/>
          <w:szCs w:val="21"/>
        </w:rPr>
        <w:t>７</w:t>
      </w:r>
      <w:r w:rsidR="00226208" w:rsidRPr="005D7DE5">
        <w:rPr>
          <w:rFonts w:ascii="ＭＳ Ｐゴシック" w:eastAsia="ＭＳ Ｐゴシック" w:hAnsi="ＭＳ Ｐゴシック" w:hint="eastAsia"/>
          <w:szCs w:val="21"/>
        </w:rPr>
        <w:t>月</w:t>
      </w:r>
      <w:r w:rsidR="00362AD5" w:rsidRPr="005D7DE5">
        <w:rPr>
          <w:rFonts w:ascii="ＭＳ Ｐゴシック" w:eastAsia="ＭＳ Ｐゴシック" w:hAnsi="ＭＳ Ｐゴシック" w:hint="eastAsia"/>
          <w:szCs w:val="21"/>
        </w:rPr>
        <w:t>に薬事承認された。</w:t>
      </w:r>
      <w:r w:rsidR="007C1354" w:rsidRPr="005D7DE5">
        <w:rPr>
          <w:rFonts w:ascii="ＭＳ Ｐゴシック" w:eastAsia="ＭＳ Ｐゴシック" w:hAnsi="ＭＳ Ｐゴシック" w:hint="eastAsia"/>
          <w:szCs w:val="21"/>
        </w:rPr>
        <w:t>シロリムスは、肺機能の低下を防止する、乳び胸水や腹水を減少させる、腎血管筋脂肪腫を縮小する、等の効果が報告されている。</w:t>
      </w:r>
    </w:p>
    <w:p w14:paraId="187B763D" w14:textId="77777777" w:rsidR="008451B0" w:rsidRPr="005D7DE5" w:rsidRDefault="00857A53" w:rsidP="00401F31">
      <w:pPr>
        <w:ind w:leftChars="200" w:left="420"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szCs w:val="21"/>
        </w:rPr>
        <w:t>LAMでは気胸の再発が多くみられるため、早期に胸膜癒着術や外科的治療を行い</w:t>
      </w:r>
      <w:r w:rsidR="00F366D5"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hint="eastAsia"/>
          <w:szCs w:val="21"/>
        </w:rPr>
        <w:t>再発防止策を講じる必要がある。</w:t>
      </w:r>
    </w:p>
    <w:p w14:paraId="5373AEBE" w14:textId="77777777" w:rsidR="00777C71" w:rsidRPr="005D7DE5" w:rsidRDefault="00777C71" w:rsidP="00401F31">
      <w:pPr>
        <w:ind w:leftChars="200" w:left="420"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lastRenderedPageBreak/>
        <w:t>肺病変の進行により呼吸不全に至った症例では呼吸リハビリテーションと酸素療法が</w:t>
      </w:r>
      <w:r w:rsidRPr="005D7DE5">
        <w:rPr>
          <w:rFonts w:ascii="ＭＳ Ｐゴシック" w:eastAsia="ＭＳ Ｐゴシック" w:hAnsi="ＭＳ Ｐゴシック"/>
          <w:szCs w:val="21"/>
        </w:rPr>
        <w:t>COPDなどの他疾患と同様に検討される。末期呼吸不全に対して肺移植が適応となるが、移植肺にLAMが再発し得ることが知られている。</w:t>
      </w:r>
    </w:p>
    <w:p w14:paraId="18038BCA" w14:textId="77777777" w:rsidR="00777C71" w:rsidRPr="005D7DE5" w:rsidRDefault="00777C71" w:rsidP="004C22B2">
      <w:pPr>
        <w:ind w:leftChars="200" w:left="420"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尚、妊娠、出産は患者にとって重要な課題であるが、病状が悪化する可能性がある。必ずしも禁忌とは言えないが、妊娠、出産が</w:t>
      </w:r>
      <w:r w:rsidRPr="005D7DE5">
        <w:rPr>
          <w:rFonts w:ascii="ＭＳ Ｐゴシック" w:eastAsia="ＭＳ Ｐゴシック" w:hAnsi="ＭＳ Ｐゴシック"/>
          <w:szCs w:val="21"/>
        </w:rPr>
        <w:t>LAMの病勢へ及ぼす影響</w:t>
      </w:r>
      <w:r w:rsidR="008451B0" w:rsidRPr="005D7DE5">
        <w:rPr>
          <w:rFonts w:ascii="ＭＳ Ｐゴシック" w:eastAsia="ＭＳ Ｐゴシック" w:hAnsi="ＭＳ Ｐゴシック" w:hint="eastAsia"/>
          <w:szCs w:val="21"/>
        </w:rPr>
        <w:t>を</w:t>
      </w:r>
      <w:r w:rsidRPr="005D7DE5">
        <w:rPr>
          <w:rFonts w:ascii="ＭＳ Ｐゴシック" w:eastAsia="ＭＳ Ｐゴシック" w:hAnsi="ＭＳ Ｐゴシック" w:hint="eastAsia"/>
          <w:szCs w:val="21"/>
        </w:rPr>
        <w:t>考慮し慎重に考える必要がある。</w:t>
      </w:r>
    </w:p>
    <w:p w14:paraId="5B1672E9" w14:textId="77777777" w:rsidR="00777C71" w:rsidRPr="005D7DE5" w:rsidRDefault="00777C71" w:rsidP="00777C71">
      <w:pPr>
        <w:ind w:leftChars="200" w:left="420"/>
        <w:rPr>
          <w:rFonts w:ascii="ＭＳ Ｐゴシック" w:eastAsia="ＭＳ Ｐゴシック" w:hAnsi="ＭＳ Ｐゴシック"/>
          <w:szCs w:val="21"/>
        </w:rPr>
      </w:pPr>
    </w:p>
    <w:p w14:paraId="07434D22" w14:textId="77777777" w:rsidR="00777C71" w:rsidRPr="005D7DE5" w:rsidRDefault="00777C71" w:rsidP="00777C71">
      <w:pPr>
        <w:ind w:leftChars="100" w:left="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５．予後</w:t>
      </w:r>
    </w:p>
    <w:p w14:paraId="3BF2C7D3" w14:textId="77777777" w:rsidR="00A805F7" w:rsidRPr="005D7DE5" w:rsidRDefault="00777C71" w:rsidP="00A805F7">
      <w:pPr>
        <w:ind w:leftChars="200" w:left="42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w:t>
      </w:r>
      <w:r w:rsidR="00A805F7" w:rsidRPr="005D7DE5">
        <w:rPr>
          <w:rFonts w:ascii="ＭＳ Ｐゴシック" w:eastAsia="ＭＳ Ｐゴシック" w:hAnsi="ＭＳ Ｐゴシック" w:hint="eastAsia"/>
          <w:szCs w:val="21"/>
        </w:rPr>
        <w:t>臨床経過は多様であり、慢性に進行し呼吸不全に至る予後不良な症例もあれば、無治療でも進行が緩徐で長期間にわたり呼吸機能が良好に保たれる症例もある。しかし、</w:t>
      </w:r>
      <w:r w:rsidR="00A805F7" w:rsidRPr="005D7DE5">
        <w:rPr>
          <w:rFonts w:ascii="ＭＳ Ｐゴシック" w:eastAsia="ＭＳ Ｐゴシック" w:hAnsi="ＭＳ Ｐゴシック"/>
          <w:szCs w:val="21"/>
        </w:rPr>
        <w:t>LAMのうちどのくらいの割合が安定した経過を示すのか</w:t>
      </w:r>
      <w:r w:rsidR="002B46E5" w:rsidRPr="005D7DE5">
        <w:rPr>
          <w:rFonts w:ascii="ＭＳ Ｐゴシック" w:eastAsia="ＭＳ Ｐゴシック" w:hAnsi="ＭＳ Ｐゴシック" w:hint="eastAsia"/>
          <w:szCs w:val="21"/>
        </w:rPr>
        <w:t>は</w:t>
      </w:r>
      <w:r w:rsidR="00A805F7" w:rsidRPr="005D7DE5">
        <w:rPr>
          <w:rFonts w:ascii="ＭＳ Ｐゴシック" w:eastAsia="ＭＳ Ｐゴシック" w:hAnsi="ＭＳ Ｐゴシック" w:hint="eastAsia"/>
          <w:szCs w:val="21"/>
        </w:rPr>
        <w:t>明らかにはなっていない。</w:t>
      </w:r>
    </w:p>
    <w:p w14:paraId="6BE8C583" w14:textId="77777777" w:rsidR="00777C71" w:rsidRPr="005D7DE5" w:rsidRDefault="00A805F7" w:rsidP="00E20E5B">
      <w:pPr>
        <w:ind w:leftChars="200" w:left="420"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平成</w:t>
      </w:r>
      <w:r w:rsidRPr="005D7DE5">
        <w:rPr>
          <w:rFonts w:ascii="ＭＳ Ｐゴシック" w:eastAsia="ＭＳ Ｐゴシック" w:hAnsi="ＭＳ Ｐゴシック"/>
          <w:szCs w:val="21"/>
        </w:rPr>
        <w:t>15・18年度に本邦で行われた全国調査の結果、10年予測生存率は85％であったが、横断的調査であり参考値である。米国LAM Foundationによる登録患者410症例からの解析の結果、10年生存率（移植なし）は86％と報告されている。</w:t>
      </w:r>
    </w:p>
    <w:p w14:paraId="5BEE26F4" w14:textId="77777777" w:rsidR="00777C71" w:rsidRPr="005D7DE5" w:rsidRDefault="00777C71" w:rsidP="00777C71">
      <w:pPr>
        <w:ind w:leftChars="200" w:left="420"/>
        <w:rPr>
          <w:rFonts w:ascii="ＭＳ Ｐゴシック" w:eastAsia="ＭＳ Ｐゴシック" w:hAnsi="ＭＳ Ｐゴシック"/>
          <w:szCs w:val="21"/>
        </w:rPr>
      </w:pPr>
      <w:r w:rsidRPr="005D7DE5">
        <w:rPr>
          <w:rFonts w:ascii="ＭＳ Ｐゴシック" w:eastAsia="ＭＳ Ｐゴシック" w:hAnsi="ＭＳ Ｐゴシック"/>
          <w:szCs w:val="21"/>
        </w:rPr>
        <w:t xml:space="preserve"> </w:t>
      </w:r>
    </w:p>
    <w:p w14:paraId="5A593BED" w14:textId="77777777" w:rsidR="00777C71" w:rsidRPr="005D7DE5" w:rsidRDefault="00777C71" w:rsidP="00777C71">
      <w:pPr>
        <w:rPr>
          <w:rFonts w:ascii="ＭＳ Ｐゴシック" w:eastAsia="ＭＳ Ｐゴシック" w:hAnsi="ＭＳ Ｐゴシック"/>
          <w:szCs w:val="21"/>
          <w:bdr w:val="single" w:sz="4" w:space="0" w:color="auto"/>
        </w:rPr>
      </w:pPr>
      <w:r w:rsidRPr="005D7DE5">
        <w:rPr>
          <w:rFonts w:ascii="ＭＳ Ｐゴシック" w:eastAsia="ＭＳ Ｐゴシック" w:hAnsi="ＭＳ Ｐゴシック" w:hint="eastAsia"/>
          <w:szCs w:val="21"/>
          <w:bdr w:val="single" w:sz="4" w:space="0" w:color="auto"/>
        </w:rPr>
        <w:t>○　要件の判定に必要な事項</w:t>
      </w:r>
    </w:p>
    <w:p w14:paraId="2C5CD268" w14:textId="75D2B832" w:rsidR="00777C71" w:rsidRPr="00DC5ACA" w:rsidRDefault="00777C71" w:rsidP="00777C71">
      <w:pPr>
        <w:ind w:firstLineChars="100" w:firstLine="210"/>
        <w:rPr>
          <w:rFonts w:ascii="ＭＳ Ｐゴシック" w:eastAsia="ＭＳ Ｐゴシック" w:hAnsi="ＭＳ Ｐゴシック"/>
          <w:color w:val="000000" w:themeColor="text1"/>
          <w:szCs w:val="21"/>
        </w:rPr>
      </w:pPr>
      <w:r w:rsidRPr="005D7DE5">
        <w:rPr>
          <w:rFonts w:ascii="ＭＳ Ｐゴシック" w:eastAsia="ＭＳ Ｐゴシック" w:hAnsi="ＭＳ Ｐゴシック" w:hint="eastAsia"/>
          <w:szCs w:val="21"/>
        </w:rPr>
        <w:t>１．患</w:t>
      </w:r>
      <w:r w:rsidRPr="00DC5ACA">
        <w:rPr>
          <w:rFonts w:ascii="ＭＳ Ｐゴシック" w:eastAsia="ＭＳ Ｐゴシック" w:hAnsi="ＭＳ Ｐゴシック" w:hint="eastAsia"/>
          <w:color w:val="000000" w:themeColor="text1"/>
          <w:szCs w:val="21"/>
        </w:rPr>
        <w:t>者数（平成</w:t>
      </w:r>
      <w:r w:rsidR="00540B6D" w:rsidRPr="00DC5ACA">
        <w:rPr>
          <w:rFonts w:ascii="ＭＳ Ｐゴシック" w:eastAsia="ＭＳ Ｐゴシック" w:hAnsi="ＭＳ Ｐゴシック" w:hint="eastAsia"/>
          <w:color w:val="000000" w:themeColor="text1"/>
          <w:szCs w:val="21"/>
        </w:rPr>
        <w:t>26</w:t>
      </w:r>
      <w:r w:rsidRPr="00DC5ACA">
        <w:rPr>
          <w:rFonts w:ascii="ＭＳ Ｐゴシック" w:eastAsia="ＭＳ Ｐゴシック" w:hAnsi="ＭＳ Ｐゴシック"/>
          <w:color w:val="000000" w:themeColor="text1"/>
          <w:szCs w:val="21"/>
        </w:rPr>
        <w:t>年度医療受給者証保持者数）</w:t>
      </w:r>
    </w:p>
    <w:p w14:paraId="0000BB6C" w14:textId="2FF141D6" w:rsidR="00777C71" w:rsidRPr="00DC5ACA" w:rsidRDefault="00777C71" w:rsidP="00777C71">
      <w:pPr>
        <w:ind w:firstLineChars="100" w:firstLine="210"/>
        <w:rPr>
          <w:rFonts w:ascii="ＭＳ Ｐゴシック" w:eastAsia="ＭＳ Ｐゴシック" w:hAnsi="ＭＳ Ｐゴシック"/>
          <w:color w:val="000000" w:themeColor="text1"/>
          <w:szCs w:val="21"/>
        </w:rPr>
      </w:pPr>
      <w:r w:rsidRPr="00DC5ACA">
        <w:rPr>
          <w:rFonts w:ascii="ＭＳ Ｐゴシック" w:eastAsia="ＭＳ Ｐゴシック" w:hAnsi="ＭＳ Ｐゴシック" w:hint="eastAsia"/>
          <w:color w:val="000000" w:themeColor="text1"/>
          <w:szCs w:val="21"/>
        </w:rPr>
        <w:t xml:space="preserve">　　</w:t>
      </w:r>
      <w:r w:rsidR="00540B6D" w:rsidRPr="00DC5ACA">
        <w:rPr>
          <w:rFonts w:ascii="ＭＳ Ｐゴシック" w:eastAsia="ＭＳ Ｐゴシック" w:hAnsi="ＭＳ Ｐゴシック" w:hint="eastAsia"/>
          <w:color w:val="000000" w:themeColor="text1"/>
          <w:szCs w:val="21"/>
        </w:rPr>
        <w:t>689人</w:t>
      </w:r>
    </w:p>
    <w:p w14:paraId="3722D755" w14:textId="77777777" w:rsidR="00777C71" w:rsidRPr="00DC5ACA" w:rsidRDefault="00777C71" w:rsidP="00777C71">
      <w:pPr>
        <w:ind w:firstLineChars="100" w:firstLine="210"/>
        <w:rPr>
          <w:rFonts w:ascii="ＭＳ Ｐゴシック" w:eastAsia="ＭＳ Ｐゴシック" w:hAnsi="ＭＳ Ｐゴシック"/>
          <w:color w:val="000000" w:themeColor="text1"/>
          <w:szCs w:val="21"/>
        </w:rPr>
      </w:pPr>
      <w:r w:rsidRPr="00DC5ACA">
        <w:rPr>
          <w:rFonts w:ascii="ＭＳ Ｐゴシック" w:eastAsia="ＭＳ Ｐゴシック" w:hAnsi="ＭＳ Ｐゴシック" w:hint="eastAsia"/>
          <w:color w:val="000000" w:themeColor="text1"/>
          <w:szCs w:val="21"/>
        </w:rPr>
        <w:t>２．</w:t>
      </w:r>
      <w:bookmarkStart w:id="0" w:name="_GoBack"/>
      <w:bookmarkEnd w:id="0"/>
      <w:r w:rsidRPr="00DC5ACA">
        <w:rPr>
          <w:rFonts w:ascii="ＭＳ Ｐゴシック" w:eastAsia="ＭＳ Ｐゴシック" w:hAnsi="ＭＳ Ｐゴシック" w:hint="eastAsia"/>
          <w:color w:val="000000" w:themeColor="text1"/>
          <w:szCs w:val="21"/>
        </w:rPr>
        <w:t>発病の機構</w:t>
      </w:r>
    </w:p>
    <w:p w14:paraId="4EAB9B17" w14:textId="77777777" w:rsidR="00777C71" w:rsidRPr="00DC5ACA" w:rsidRDefault="00777C71" w:rsidP="00777C71">
      <w:pPr>
        <w:ind w:firstLineChars="100" w:firstLine="210"/>
        <w:rPr>
          <w:rFonts w:ascii="ＭＳ Ｐゴシック" w:eastAsia="ＭＳ Ｐゴシック" w:hAnsi="ＭＳ Ｐゴシック"/>
          <w:color w:val="000000" w:themeColor="text1"/>
          <w:szCs w:val="21"/>
        </w:rPr>
      </w:pPr>
      <w:r w:rsidRPr="00DC5ACA">
        <w:rPr>
          <w:rFonts w:ascii="ＭＳ Ｐゴシック" w:eastAsia="ＭＳ Ｐゴシック" w:hAnsi="ＭＳ Ｐゴシック" w:hint="eastAsia"/>
          <w:color w:val="000000" w:themeColor="text1"/>
          <w:szCs w:val="21"/>
        </w:rPr>
        <w:t xml:space="preserve">　　不明（</w:t>
      </w:r>
      <w:r w:rsidR="00B63F04" w:rsidRPr="00DC5ACA">
        <w:rPr>
          <w:rFonts w:ascii="ＭＳ Ｐゴシック" w:eastAsia="ＭＳ Ｐゴシック" w:hAnsi="ＭＳ Ｐゴシック" w:hint="eastAsia"/>
          <w:color w:val="000000" w:themeColor="text1"/>
          <w:szCs w:val="21"/>
        </w:rPr>
        <w:t>有力な原因</w:t>
      </w:r>
      <w:r w:rsidRPr="00DC5ACA">
        <w:rPr>
          <w:rFonts w:ascii="ＭＳ Ｐゴシック" w:eastAsia="ＭＳ Ｐゴシック" w:hAnsi="ＭＳ Ｐゴシック" w:hint="eastAsia"/>
          <w:color w:val="000000" w:themeColor="text1"/>
          <w:szCs w:val="21"/>
        </w:rPr>
        <w:t>遺伝子</w:t>
      </w:r>
      <w:r w:rsidR="00B63F04" w:rsidRPr="00DC5ACA">
        <w:rPr>
          <w:rFonts w:ascii="ＭＳ Ｐゴシック" w:eastAsia="ＭＳ Ｐゴシック" w:hAnsi="ＭＳ Ｐゴシック" w:hint="eastAsia"/>
          <w:color w:val="000000" w:themeColor="text1"/>
          <w:szCs w:val="21"/>
        </w:rPr>
        <w:t>が特定されているが、発病までの機序は明らかではない</w:t>
      </w:r>
      <w:r w:rsidR="005412D1" w:rsidRPr="00DC5ACA">
        <w:rPr>
          <w:rFonts w:ascii="ＭＳ Ｐゴシック" w:eastAsia="ＭＳ Ｐゴシック" w:hAnsi="ＭＳ Ｐゴシック" w:hint="eastAsia"/>
          <w:color w:val="000000" w:themeColor="text1"/>
          <w:szCs w:val="21"/>
        </w:rPr>
        <w:t>。</w:t>
      </w:r>
      <w:r w:rsidRPr="00DC5ACA">
        <w:rPr>
          <w:rFonts w:ascii="ＭＳ Ｐゴシック" w:eastAsia="ＭＳ Ｐゴシック" w:hAnsi="ＭＳ Ｐゴシック" w:hint="eastAsia"/>
          <w:color w:val="000000" w:themeColor="text1"/>
          <w:szCs w:val="21"/>
        </w:rPr>
        <w:t>）</w:t>
      </w:r>
    </w:p>
    <w:p w14:paraId="2869A65C" w14:textId="77777777" w:rsidR="00777C71" w:rsidRPr="00DC5ACA" w:rsidRDefault="00777C71" w:rsidP="00777C71">
      <w:pPr>
        <w:ind w:firstLineChars="100" w:firstLine="210"/>
        <w:rPr>
          <w:rFonts w:ascii="ＭＳ Ｐゴシック" w:eastAsia="ＭＳ Ｐゴシック" w:hAnsi="ＭＳ Ｐゴシック"/>
          <w:color w:val="000000" w:themeColor="text1"/>
          <w:szCs w:val="21"/>
        </w:rPr>
      </w:pPr>
      <w:r w:rsidRPr="00DC5ACA">
        <w:rPr>
          <w:rFonts w:ascii="ＭＳ Ｐゴシック" w:eastAsia="ＭＳ Ｐゴシック" w:hAnsi="ＭＳ Ｐゴシック" w:hint="eastAsia"/>
          <w:color w:val="000000" w:themeColor="text1"/>
          <w:szCs w:val="21"/>
        </w:rPr>
        <w:t>３．効果的な治療方法</w:t>
      </w:r>
    </w:p>
    <w:p w14:paraId="781FEB90" w14:textId="490A7404" w:rsidR="00777C71" w:rsidRPr="00DC5ACA" w:rsidRDefault="00540B6D" w:rsidP="00E20E5B">
      <w:pPr>
        <w:ind w:firstLineChars="250" w:firstLine="525"/>
        <w:rPr>
          <w:rFonts w:ascii="ＭＳ Ｐゴシック" w:eastAsia="ＭＳ Ｐゴシック" w:hAnsi="ＭＳ Ｐゴシック"/>
          <w:strike/>
          <w:color w:val="000000" w:themeColor="text1"/>
          <w:szCs w:val="21"/>
        </w:rPr>
      </w:pPr>
      <w:r w:rsidRPr="00DC5ACA">
        <w:rPr>
          <w:rFonts w:ascii="ＭＳ Ｐゴシック" w:eastAsia="ＭＳ Ｐゴシック" w:hAnsi="ＭＳ Ｐゴシック" w:hint="eastAsia"/>
          <w:color w:val="000000" w:themeColor="text1"/>
          <w:szCs w:val="21"/>
        </w:rPr>
        <w:t>シロリムスが有効とされている</w:t>
      </w:r>
      <w:r w:rsidR="00AA3C6C" w:rsidRPr="00DC5ACA">
        <w:rPr>
          <w:rFonts w:ascii="ＭＳ Ｐゴシック" w:eastAsia="ＭＳ Ｐゴシック" w:hAnsi="ＭＳ Ｐゴシック" w:hint="eastAsia"/>
          <w:color w:val="000000" w:themeColor="text1"/>
          <w:szCs w:val="21"/>
        </w:rPr>
        <w:t>。</w:t>
      </w:r>
    </w:p>
    <w:p w14:paraId="7B9CF2D6" w14:textId="77777777" w:rsidR="00777C71" w:rsidRPr="00DC5ACA" w:rsidRDefault="00777C71" w:rsidP="00777C71">
      <w:pPr>
        <w:ind w:firstLineChars="100" w:firstLine="210"/>
        <w:rPr>
          <w:rFonts w:ascii="ＭＳ Ｐゴシック" w:eastAsia="ＭＳ Ｐゴシック" w:hAnsi="ＭＳ Ｐゴシック"/>
          <w:color w:val="000000" w:themeColor="text1"/>
          <w:szCs w:val="21"/>
        </w:rPr>
      </w:pPr>
      <w:r w:rsidRPr="00DC5ACA">
        <w:rPr>
          <w:rFonts w:ascii="ＭＳ Ｐゴシック" w:eastAsia="ＭＳ Ｐゴシック" w:hAnsi="ＭＳ Ｐゴシック" w:hint="eastAsia"/>
          <w:color w:val="000000" w:themeColor="text1"/>
          <w:szCs w:val="21"/>
        </w:rPr>
        <w:t>４．長期の療養</w:t>
      </w:r>
    </w:p>
    <w:p w14:paraId="4F1D01F0" w14:textId="77777777" w:rsidR="00777C71" w:rsidRPr="005D7DE5" w:rsidRDefault="00777C71" w:rsidP="00777C71">
      <w:pPr>
        <w:ind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必要</w:t>
      </w:r>
    </w:p>
    <w:p w14:paraId="26E03A51" w14:textId="77777777" w:rsidR="00777C71" w:rsidRPr="005D7DE5" w:rsidRDefault="00777C71" w:rsidP="00777C71">
      <w:pPr>
        <w:ind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５．診断基準</w:t>
      </w:r>
    </w:p>
    <w:p w14:paraId="0329FF02" w14:textId="77777777" w:rsidR="00777C71" w:rsidRPr="005D7DE5" w:rsidRDefault="00907001" w:rsidP="00E20E5B">
      <w:pPr>
        <w:ind w:firstLineChars="250" w:firstLine="525"/>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あり</w:t>
      </w:r>
    </w:p>
    <w:p w14:paraId="7D28B16F" w14:textId="77777777" w:rsidR="00777C71" w:rsidRPr="005D7DE5" w:rsidRDefault="00777C71" w:rsidP="006879CF">
      <w:pPr>
        <w:ind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６．重症度分類</w:t>
      </w:r>
    </w:p>
    <w:p w14:paraId="1D2BFAFF" w14:textId="15814B96" w:rsidR="00777C71" w:rsidRPr="005D7DE5" w:rsidRDefault="008451B0" w:rsidP="00E20E5B">
      <w:pPr>
        <w:ind w:firstLineChars="250" w:firstLine="525"/>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研究班</w:t>
      </w:r>
      <w:r w:rsidR="00B63F04" w:rsidRPr="005D7DE5">
        <w:rPr>
          <w:rFonts w:ascii="ＭＳ Ｐゴシック" w:eastAsia="ＭＳ Ｐゴシック" w:hAnsi="ＭＳ Ｐゴシック" w:hint="eastAsia"/>
          <w:szCs w:val="21"/>
        </w:rPr>
        <w:t>による</w:t>
      </w:r>
      <w:r w:rsidRPr="005D7DE5">
        <w:rPr>
          <w:rFonts w:ascii="ＭＳ Ｐゴシック" w:eastAsia="ＭＳ Ｐゴシック" w:hAnsi="ＭＳ Ｐゴシック" w:hint="eastAsia"/>
          <w:szCs w:val="21"/>
        </w:rPr>
        <w:t>重症度分類</w:t>
      </w:r>
      <w:r w:rsidR="00B63F04" w:rsidRPr="005D7DE5">
        <w:rPr>
          <w:rFonts w:ascii="ＭＳ Ｐゴシック" w:eastAsia="ＭＳ Ｐゴシック" w:hAnsi="ＭＳ Ｐゴシック" w:hint="eastAsia"/>
          <w:szCs w:val="21"/>
        </w:rPr>
        <w:t>とし、</w:t>
      </w:r>
      <w:r w:rsidR="00F24AE0" w:rsidRPr="005D7DE5">
        <w:rPr>
          <w:rFonts w:ascii="ＭＳ Ｐゴシック" w:eastAsia="ＭＳ Ｐゴシック" w:hAnsi="ＭＳ Ｐゴシック" w:hint="eastAsia"/>
          <w:szCs w:val="21"/>
        </w:rPr>
        <w:t>重症度</w:t>
      </w:r>
      <w:r w:rsidR="00815D48">
        <w:rPr>
          <w:rFonts w:ascii="ＭＳ Ｐゴシック" w:eastAsia="ＭＳ Ｐゴシック" w:hAnsi="ＭＳ Ｐゴシック" w:hint="eastAsia"/>
          <w:szCs w:val="21"/>
        </w:rPr>
        <w:t>II</w:t>
      </w:r>
      <w:r w:rsidR="00F24AE0" w:rsidRPr="005D7DE5">
        <w:rPr>
          <w:rFonts w:ascii="ＭＳ Ｐゴシック" w:eastAsia="ＭＳ Ｐゴシック" w:hAnsi="ＭＳ Ｐゴシック" w:hint="eastAsia"/>
          <w:szCs w:val="21"/>
        </w:rPr>
        <w:t>以上</w:t>
      </w:r>
      <w:r w:rsidR="007F246D" w:rsidRPr="005D7DE5">
        <w:rPr>
          <w:rFonts w:ascii="ＭＳ Ｐゴシック" w:eastAsia="ＭＳ Ｐゴシック" w:hAnsi="ＭＳ Ｐゴシック" w:hint="eastAsia"/>
          <w:szCs w:val="21"/>
        </w:rPr>
        <w:t>を対象とする</w:t>
      </w:r>
      <w:r w:rsidR="005412D1">
        <w:rPr>
          <w:rFonts w:ascii="ＭＳ Ｐゴシック" w:eastAsia="ＭＳ Ｐゴシック" w:hAnsi="ＭＳ Ｐゴシック" w:hint="eastAsia"/>
          <w:szCs w:val="21"/>
        </w:rPr>
        <w:t>。</w:t>
      </w:r>
    </w:p>
    <w:p w14:paraId="3B48C302" w14:textId="77777777" w:rsidR="00777C71" w:rsidRPr="005D7DE5" w:rsidRDefault="00777C71" w:rsidP="00777C71">
      <w:pPr>
        <w:rPr>
          <w:rFonts w:ascii="ＭＳ Ｐゴシック" w:eastAsia="ＭＳ Ｐゴシック" w:hAnsi="ＭＳ Ｐゴシック"/>
          <w:szCs w:val="21"/>
        </w:rPr>
      </w:pPr>
    </w:p>
    <w:p w14:paraId="716DEA4E" w14:textId="77777777" w:rsidR="00777C71" w:rsidRPr="005D7DE5" w:rsidRDefault="00777C71" w:rsidP="00777C71">
      <w:pPr>
        <w:rPr>
          <w:rFonts w:ascii="ＭＳ Ｐゴシック" w:eastAsia="ＭＳ Ｐゴシック" w:hAnsi="ＭＳ Ｐゴシック"/>
          <w:szCs w:val="21"/>
        </w:rPr>
      </w:pPr>
      <w:r w:rsidRPr="005D7DE5">
        <w:rPr>
          <w:rFonts w:ascii="ＭＳ Ｐゴシック" w:eastAsia="ＭＳ Ｐゴシック" w:hAnsi="ＭＳ Ｐゴシック" w:hint="eastAsia"/>
          <w:szCs w:val="21"/>
          <w:bdr w:val="single" w:sz="4" w:space="0" w:color="auto"/>
        </w:rPr>
        <w:t>○　情報提供元</w:t>
      </w:r>
    </w:p>
    <w:p w14:paraId="20C2B696" w14:textId="77777777" w:rsidR="00777C71" w:rsidRPr="005D7DE5" w:rsidRDefault="00777C71" w:rsidP="00777C71">
      <w:pPr>
        <w:ind w:leftChars="100" w:left="1680" w:hangingChars="700" w:hanging="147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「呼吸不全に関する調査研究」</w:t>
      </w:r>
    </w:p>
    <w:p w14:paraId="68E362E5" w14:textId="77777777" w:rsidR="00777C71" w:rsidRPr="005D7DE5" w:rsidRDefault="00777C71" w:rsidP="00E20E5B">
      <w:pPr>
        <w:ind w:firstLineChars="100" w:firstLine="210"/>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研究代表者　</w:t>
      </w:r>
      <w:r w:rsidR="007C1354" w:rsidRPr="005D7DE5">
        <w:rPr>
          <w:rFonts w:ascii="ＭＳ Ｐゴシック" w:eastAsia="ＭＳ Ｐゴシック" w:hAnsi="ＭＳ Ｐゴシック" w:hint="eastAsia"/>
          <w:szCs w:val="21"/>
        </w:rPr>
        <w:t>千葉大学大学院医学研究院</w:t>
      </w:r>
      <w:r w:rsidR="007C1354" w:rsidRPr="005D7DE5">
        <w:rPr>
          <w:rFonts w:ascii="ＭＳ Ｐゴシック" w:eastAsia="ＭＳ Ｐゴシック" w:hAnsi="ＭＳ Ｐゴシック"/>
          <w:szCs w:val="21"/>
        </w:rPr>
        <w:t xml:space="preserve"> </w:t>
      </w:r>
      <w:r w:rsidR="007C1354" w:rsidRPr="005D7DE5">
        <w:rPr>
          <w:rFonts w:ascii="ＭＳ Ｐゴシック" w:eastAsia="ＭＳ Ｐゴシック" w:hAnsi="ＭＳ Ｐゴシック" w:hint="eastAsia"/>
          <w:szCs w:val="21"/>
        </w:rPr>
        <w:t>呼吸器内科学　教授　巽浩一郎</w:t>
      </w:r>
    </w:p>
    <w:p w14:paraId="7655D330" w14:textId="77777777" w:rsidR="00777C71" w:rsidRPr="005D7DE5" w:rsidRDefault="00777C71" w:rsidP="00777C71">
      <w:pPr>
        <w:rPr>
          <w:rFonts w:ascii="ＭＳ Ｐゴシック" w:eastAsia="ＭＳ Ｐゴシック" w:hAnsi="ＭＳ Ｐゴシック"/>
          <w:szCs w:val="21"/>
        </w:rPr>
      </w:pPr>
    </w:p>
    <w:p w14:paraId="5593DD22" w14:textId="77777777" w:rsidR="00742416" w:rsidRDefault="00777C71" w:rsidP="00B80C15">
      <w:pPr>
        <w:spacing w:line="34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szCs w:val="21"/>
        </w:rPr>
        <w:br w:type="page"/>
      </w:r>
      <w:r w:rsidRPr="005D7DE5">
        <w:rPr>
          <w:rFonts w:ascii="ＭＳ Ｐゴシック" w:eastAsia="ＭＳ Ｐゴシック" w:hAnsi="ＭＳ Ｐゴシック" w:hint="eastAsia"/>
          <w:szCs w:val="21"/>
        </w:rPr>
        <w:lastRenderedPageBreak/>
        <w:t>＜診断基準＞</w:t>
      </w:r>
    </w:p>
    <w:p w14:paraId="24975591" w14:textId="71450690" w:rsidR="00742416" w:rsidRDefault="001D1C36" w:rsidP="00B80C15">
      <w:pPr>
        <w:pStyle w:val="a4"/>
        <w:spacing w:line="340" w:lineRule="exact"/>
        <w:ind w:right="-71" w:firstLineChars="100" w:firstLine="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Definite</w:t>
      </w:r>
      <w:r w:rsidR="004D441E">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診断確実例</w:t>
      </w:r>
      <w:r w:rsidR="004D441E">
        <w:rPr>
          <w:rFonts w:ascii="ＭＳ Ｐゴシック" w:eastAsia="ＭＳ Ｐゴシック" w:hAnsi="ＭＳ Ｐゴシック" w:hint="eastAsia"/>
          <w:sz w:val="21"/>
          <w:szCs w:val="21"/>
        </w:rPr>
        <w:t>）</w:t>
      </w:r>
      <w:r w:rsidR="00354726" w:rsidRPr="005D7DE5">
        <w:rPr>
          <w:rFonts w:ascii="ＭＳ Ｐゴシック" w:eastAsia="ＭＳ Ｐゴシック" w:hAnsi="ＭＳ Ｐゴシック" w:hint="eastAsia"/>
          <w:sz w:val="21"/>
          <w:szCs w:val="21"/>
        </w:rPr>
        <w:t>、</w:t>
      </w:r>
      <w:r>
        <w:rPr>
          <w:rFonts w:ascii="ＭＳ Ｐゴシック" w:eastAsia="ＭＳ Ｐゴシック" w:hAnsi="ＭＳ Ｐゴシック" w:hint="eastAsia"/>
          <w:sz w:val="21"/>
          <w:szCs w:val="21"/>
        </w:rPr>
        <w:t>Probable</w:t>
      </w:r>
      <w:r w:rsidR="004D441E">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診断ほぼ確実例</w:t>
      </w:r>
      <w:r w:rsidR="004D441E">
        <w:rPr>
          <w:rFonts w:ascii="ＭＳ Ｐゴシック" w:eastAsia="ＭＳ Ｐゴシック" w:hAnsi="ＭＳ Ｐゴシック" w:hint="eastAsia"/>
          <w:sz w:val="21"/>
          <w:szCs w:val="21"/>
        </w:rPr>
        <w:t>）</w:t>
      </w:r>
      <w:r w:rsidR="00354726" w:rsidRPr="005D7DE5">
        <w:rPr>
          <w:rFonts w:ascii="ＭＳ Ｐゴシック" w:eastAsia="ＭＳ Ｐゴシック" w:hAnsi="ＭＳ Ｐゴシック" w:hint="eastAsia"/>
          <w:sz w:val="21"/>
          <w:szCs w:val="21"/>
        </w:rPr>
        <w:t>、臨床診断例いずれも対象とする。</w:t>
      </w:r>
    </w:p>
    <w:p w14:paraId="5CBA6AF3" w14:textId="77777777" w:rsidR="00742416" w:rsidRDefault="00742416" w:rsidP="00B80C15">
      <w:pPr>
        <w:pStyle w:val="a4"/>
        <w:spacing w:line="340" w:lineRule="exact"/>
        <w:ind w:right="-71"/>
        <w:rPr>
          <w:rFonts w:ascii="ＭＳ Ｐゴシック" w:eastAsia="ＭＳ Ｐゴシック" w:hAnsi="ＭＳ Ｐゴシック" w:cstheme="minorBidi"/>
          <w:sz w:val="21"/>
          <w:szCs w:val="21"/>
        </w:rPr>
      </w:pPr>
    </w:p>
    <w:p w14:paraId="76A5CCDB" w14:textId="53E256FF" w:rsidR="00742416" w:rsidRDefault="00777C71" w:rsidP="00B80C15">
      <w:pPr>
        <w:pStyle w:val="a4"/>
        <w:spacing w:line="340" w:lineRule="exact"/>
        <w:ind w:leftChars="95" w:left="199" w:rightChars="-34" w:right="-71" w:firstLine="253"/>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リンパ脈管筋腫症（</w:t>
      </w:r>
      <w:proofErr w:type="spellStart"/>
      <w:r w:rsidRPr="005D7DE5">
        <w:rPr>
          <w:rFonts w:ascii="ＭＳ Ｐゴシック" w:eastAsia="ＭＳ Ｐゴシック" w:hAnsi="ＭＳ Ｐゴシック"/>
          <w:sz w:val="21"/>
          <w:szCs w:val="21"/>
        </w:rPr>
        <w:t>Lymphangioleiomyomatosis</w:t>
      </w:r>
      <w:proofErr w:type="spellEnd"/>
      <w:r w:rsidR="008E1028">
        <w:rPr>
          <w:rFonts w:ascii="ＭＳ Ｐゴシック" w:eastAsia="ＭＳ Ｐゴシック" w:hAnsi="ＭＳ Ｐゴシック" w:hint="eastAsia"/>
          <w:sz w:val="21"/>
          <w:szCs w:val="21"/>
        </w:rPr>
        <w:t>：</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）は、平滑筋様細胞（LAM細胞）が肺、体軸リンパ節（肺門・縦隔、後腹膜腔</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骨盤腔など）で増殖して病変を形成し、病変内にリンパ管新生を伴う疾患である。通常</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生殖可能年齢の女性に発症し、労作時息切れ、気胸、血痰などを契機に診断される。本症の診断には、</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に一致する胸部</w:t>
      </w:r>
      <w:r w:rsidRPr="005D7DE5">
        <w:rPr>
          <w:rFonts w:ascii="ＭＳ Ｐゴシック" w:eastAsia="ＭＳ Ｐゴシック" w:hAnsi="ＭＳ Ｐゴシック"/>
          <w:sz w:val="21"/>
          <w:szCs w:val="21"/>
        </w:rPr>
        <w:t>CT</w:t>
      </w:r>
      <w:r w:rsidRPr="005D7DE5">
        <w:rPr>
          <w:rFonts w:ascii="ＭＳ Ｐゴシック" w:eastAsia="ＭＳ Ｐゴシック" w:hAnsi="ＭＳ Ｐゴシック" w:hint="eastAsia"/>
          <w:sz w:val="21"/>
          <w:szCs w:val="21"/>
        </w:rPr>
        <w:t>所見があり、かつ他の嚢胞性肺疾患を除外することが必須であり、可能であれば病理学的診断を行うことが推奨される。</w:t>
      </w:r>
    </w:p>
    <w:p w14:paraId="51B0F2EE" w14:textId="77777777" w:rsidR="00742416" w:rsidRDefault="00742416" w:rsidP="00B80C15">
      <w:pPr>
        <w:pStyle w:val="a4"/>
        <w:spacing w:line="340" w:lineRule="exact"/>
        <w:ind w:left="57" w:right="-71" w:hanging="9"/>
        <w:rPr>
          <w:rFonts w:ascii="ＭＳ Ｐゴシック" w:eastAsia="ＭＳ Ｐゴシック" w:hAnsi="ＭＳ Ｐゴシック" w:cstheme="minorBidi"/>
          <w:sz w:val="21"/>
          <w:szCs w:val="21"/>
        </w:rPr>
      </w:pPr>
    </w:p>
    <w:p w14:paraId="0C647A97" w14:textId="77777777" w:rsidR="00742416" w:rsidRDefault="00777C71" w:rsidP="00B80C15">
      <w:pPr>
        <w:pStyle w:val="a4"/>
        <w:spacing w:line="340" w:lineRule="exact"/>
        <w:ind w:left="57" w:right="-71" w:hanging="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１．主要項目</w:t>
      </w:r>
    </w:p>
    <w:p w14:paraId="05BFBC70" w14:textId="2D304DA7" w:rsidR="00742416" w:rsidRDefault="00777C71" w:rsidP="00B80C15">
      <w:pPr>
        <w:pStyle w:val="a4"/>
        <w:spacing w:line="340" w:lineRule="exact"/>
        <w:ind w:left="42" w:right="-71" w:firstLine="272"/>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（１）必須項目</w:t>
      </w:r>
    </w:p>
    <w:p w14:paraId="27ACD667" w14:textId="2CB1AFDE" w:rsidR="00742416" w:rsidRDefault="00777C71" w:rsidP="00B80C15">
      <w:pPr>
        <w:pStyle w:val="a4"/>
        <w:spacing w:line="340" w:lineRule="exact"/>
        <w:ind w:leftChars="324" w:left="680" w:rightChars="-34" w:right="-71"/>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に一致する胸部</w:t>
      </w:r>
      <w:r w:rsidRPr="005D7DE5">
        <w:rPr>
          <w:rFonts w:ascii="ＭＳ Ｐゴシック" w:eastAsia="ＭＳ Ｐゴシック" w:hAnsi="ＭＳ Ｐゴシック"/>
          <w:sz w:val="21"/>
          <w:szCs w:val="21"/>
        </w:rPr>
        <w:t>CT</w:t>
      </w:r>
      <w:r w:rsidRPr="005D7DE5">
        <w:rPr>
          <w:rFonts w:ascii="ＭＳ Ｐゴシック" w:eastAsia="ＭＳ Ｐゴシック" w:hAnsi="ＭＳ Ｐゴシック" w:hint="eastAsia"/>
          <w:sz w:val="21"/>
          <w:szCs w:val="21"/>
        </w:rPr>
        <w:t>所見</w:t>
      </w:r>
      <w:r w:rsidR="00CC5FFB" w:rsidRPr="00B80C15">
        <w:rPr>
          <w:rFonts w:ascii="ＭＳ Ｐゴシック" w:eastAsia="ＭＳ Ｐゴシック" w:hAnsi="ＭＳ Ｐゴシック" w:hint="eastAsia"/>
          <w:sz w:val="21"/>
          <w:szCs w:val="21"/>
          <w:vertAlign w:val="superscript"/>
        </w:rPr>
        <w:t>（注２）</w:t>
      </w:r>
      <w:r w:rsidRPr="005D7DE5">
        <w:rPr>
          <w:rFonts w:ascii="ＭＳ Ｐゴシック" w:eastAsia="ＭＳ Ｐゴシック" w:hAnsi="ＭＳ Ｐゴシック" w:hint="eastAsia"/>
          <w:sz w:val="21"/>
          <w:szCs w:val="21"/>
        </w:rPr>
        <w:t>があり、かつ他の嚢胞性肺疾患を除外できる</w:t>
      </w:r>
      <w:r w:rsidR="005412D1">
        <w:rPr>
          <w:rFonts w:ascii="ＭＳ Ｐゴシック" w:eastAsia="ＭＳ Ｐゴシック" w:hAnsi="ＭＳ Ｐゴシック" w:hint="eastAsia"/>
          <w:sz w:val="21"/>
          <w:szCs w:val="21"/>
        </w:rPr>
        <w:t>。</w:t>
      </w:r>
    </w:p>
    <w:p w14:paraId="0DDD4F14" w14:textId="37B4A1C1" w:rsidR="00742416" w:rsidRDefault="00777C71" w:rsidP="00B80C15">
      <w:pPr>
        <w:pStyle w:val="a4"/>
        <w:spacing w:line="340" w:lineRule="exact"/>
        <w:ind w:left="354" w:right="-71" w:hanging="2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（２）診断の</w:t>
      </w:r>
      <w:r w:rsidR="005B67AC">
        <w:rPr>
          <w:rFonts w:ascii="ＭＳ Ｐゴシック" w:eastAsia="ＭＳ Ｐゴシック" w:hAnsi="ＭＳ Ｐゴシック" w:hint="eastAsia"/>
          <w:sz w:val="21"/>
          <w:szCs w:val="21"/>
        </w:rPr>
        <w:t>カテゴリー</w:t>
      </w:r>
      <w:r w:rsidRPr="005D7DE5">
        <w:rPr>
          <w:rFonts w:ascii="ＭＳ Ｐゴシック" w:eastAsia="ＭＳ Ｐゴシック" w:hAnsi="ＭＳ Ｐゴシック" w:hint="eastAsia"/>
          <w:sz w:val="21"/>
          <w:szCs w:val="21"/>
        </w:rPr>
        <w:t>：診断根拠により以下に分類する</w:t>
      </w:r>
      <w:r w:rsidR="005412D1">
        <w:rPr>
          <w:rFonts w:ascii="ＭＳ Ｐゴシック" w:eastAsia="ＭＳ Ｐゴシック" w:hAnsi="ＭＳ Ｐゴシック" w:hint="eastAsia"/>
          <w:sz w:val="21"/>
          <w:szCs w:val="21"/>
        </w:rPr>
        <w:t>。</w:t>
      </w:r>
    </w:p>
    <w:p w14:paraId="7E2F7AF1" w14:textId="613D53FA" w:rsidR="00742416" w:rsidRDefault="00777C71" w:rsidP="00B80C15">
      <w:pPr>
        <w:pStyle w:val="a4"/>
        <w:spacing w:line="340" w:lineRule="exact"/>
        <w:ind w:left="345" w:right="-71" w:firstLine="273"/>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①</w:t>
      </w:r>
      <w:r w:rsidR="004D441E">
        <w:rPr>
          <w:rFonts w:ascii="ＭＳ Ｐゴシック" w:eastAsia="ＭＳ Ｐゴシック" w:hAnsi="ＭＳ Ｐゴシック" w:hint="eastAsia"/>
          <w:sz w:val="21"/>
          <w:szCs w:val="21"/>
        </w:rPr>
        <w:t>Definite</w:t>
      </w:r>
      <w:r w:rsidRPr="005D7DE5">
        <w:rPr>
          <w:rFonts w:ascii="ＭＳ Ｐゴシック" w:eastAsia="ＭＳ Ｐゴシック" w:hAnsi="ＭＳ Ｐゴシック" w:hint="eastAsia"/>
          <w:sz w:val="21"/>
          <w:szCs w:val="21"/>
        </w:rPr>
        <w:t>：必須項目＋病理診断確実例</w:t>
      </w:r>
      <w:r w:rsidR="00CC5FFB" w:rsidRPr="00B80C15">
        <w:rPr>
          <w:rFonts w:ascii="ＭＳ Ｐゴシック" w:eastAsia="ＭＳ Ｐゴシック" w:hAnsi="ＭＳ Ｐゴシック" w:hint="eastAsia"/>
          <w:sz w:val="21"/>
          <w:szCs w:val="21"/>
          <w:vertAlign w:val="superscript"/>
        </w:rPr>
        <w:t>（注３）</w:t>
      </w:r>
    </w:p>
    <w:p w14:paraId="7E8C7718" w14:textId="0471D543" w:rsidR="00742416" w:rsidRDefault="00777C71" w:rsidP="00B80C15">
      <w:pPr>
        <w:pStyle w:val="a4"/>
        <w:spacing w:line="340" w:lineRule="exact"/>
        <w:ind w:left="345" w:right="-71" w:firstLine="25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②</w:t>
      </w:r>
      <w:r w:rsidR="004D441E">
        <w:rPr>
          <w:rFonts w:ascii="ＭＳ Ｐゴシック" w:eastAsia="ＭＳ Ｐゴシック" w:hAnsi="ＭＳ Ｐゴシック" w:hint="eastAsia"/>
          <w:sz w:val="21"/>
          <w:szCs w:val="21"/>
        </w:rPr>
        <w:t>Probable</w:t>
      </w:r>
    </w:p>
    <w:p w14:paraId="6DC1C42F" w14:textId="47994D04" w:rsidR="00742416" w:rsidRDefault="00777C71" w:rsidP="00B80C15">
      <w:pPr>
        <w:pStyle w:val="a4"/>
        <w:spacing w:line="340" w:lineRule="exact"/>
        <w:ind w:left="345" w:right="-71" w:firstLine="695"/>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②-</w:t>
      </w:r>
      <w:r w:rsidR="008E1028">
        <w:rPr>
          <w:rFonts w:ascii="ＭＳ Ｐゴシック" w:eastAsia="ＭＳ Ｐゴシック" w:hAnsi="ＭＳ Ｐゴシック" w:hint="eastAsia"/>
          <w:sz w:val="21"/>
          <w:szCs w:val="21"/>
        </w:rPr>
        <w:t>１</w:t>
      </w:r>
      <w:r w:rsidR="00243A39">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組織診断例：必須項目＋病理診断ほぼ確実例</w:t>
      </w:r>
      <w:r w:rsidR="00CC5FFB" w:rsidRPr="00B80C15">
        <w:rPr>
          <w:rFonts w:ascii="ＭＳ Ｐゴシック" w:eastAsia="ＭＳ Ｐゴシック" w:hAnsi="ＭＳ Ｐゴシック" w:hint="eastAsia"/>
          <w:sz w:val="21"/>
          <w:szCs w:val="21"/>
          <w:vertAlign w:val="superscript"/>
        </w:rPr>
        <w:t>（注３）</w:t>
      </w:r>
    </w:p>
    <w:p w14:paraId="3D9031A4" w14:textId="47B05A7E" w:rsidR="00742416" w:rsidRDefault="00777C71" w:rsidP="00B80C15">
      <w:pPr>
        <w:pStyle w:val="a4"/>
        <w:spacing w:line="340" w:lineRule="exact"/>
        <w:ind w:left="345" w:right="-71" w:firstLine="691"/>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②-</w:t>
      </w:r>
      <w:r w:rsidR="008E1028">
        <w:rPr>
          <w:rFonts w:ascii="ＭＳ Ｐゴシック" w:eastAsia="ＭＳ Ｐゴシック" w:hAnsi="ＭＳ Ｐゴシック" w:hint="eastAsia"/>
          <w:sz w:val="21"/>
          <w:szCs w:val="21"/>
        </w:rPr>
        <w:t>２</w:t>
      </w:r>
      <w:r w:rsidR="00243A39">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細胞診断例：必須項目＋乳糜胸腹水中に</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細胞クラスター</w:t>
      </w:r>
      <w:r w:rsidR="00CC5FFB" w:rsidRPr="00B80C15">
        <w:rPr>
          <w:rFonts w:ascii="ＭＳ Ｐゴシック" w:eastAsia="ＭＳ Ｐゴシック" w:hAnsi="ＭＳ Ｐゴシック" w:hint="eastAsia"/>
          <w:sz w:val="21"/>
          <w:szCs w:val="21"/>
          <w:vertAlign w:val="superscript"/>
        </w:rPr>
        <w:t>（注４）</w:t>
      </w:r>
      <w:r w:rsidRPr="005D7DE5">
        <w:rPr>
          <w:rFonts w:ascii="ＭＳ Ｐゴシック" w:eastAsia="ＭＳ Ｐゴシック" w:hAnsi="ＭＳ Ｐゴシック" w:hint="eastAsia"/>
          <w:sz w:val="21"/>
          <w:szCs w:val="21"/>
        </w:rPr>
        <w:t>を認めるもの</w:t>
      </w:r>
    </w:p>
    <w:p w14:paraId="5FCD3013" w14:textId="538C7AE0" w:rsidR="00742416" w:rsidRDefault="00777C71" w:rsidP="00B80C15">
      <w:pPr>
        <w:pStyle w:val="a4"/>
        <w:spacing w:line="340" w:lineRule="exact"/>
        <w:ind w:leftChars="164" w:left="344" w:rightChars="-34" w:right="-71" w:firstLine="223"/>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③臨床診断例</w:t>
      </w:r>
    </w:p>
    <w:p w14:paraId="5DBA3E63" w14:textId="29B87B8F" w:rsidR="00742416" w:rsidRDefault="00777C71" w:rsidP="00B80C15">
      <w:pPr>
        <w:pStyle w:val="a4"/>
        <w:spacing w:line="340" w:lineRule="exact"/>
        <w:ind w:leftChars="364" w:left="764" w:rightChars="-34" w:right="-71" w:firstLine="223"/>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③-</w:t>
      </w:r>
      <w:r w:rsidR="008E1028">
        <w:rPr>
          <w:rFonts w:ascii="ＭＳ Ｐゴシック" w:eastAsia="ＭＳ Ｐゴシック" w:hAnsi="ＭＳ Ｐゴシック" w:hint="eastAsia"/>
          <w:sz w:val="21"/>
          <w:szCs w:val="21"/>
        </w:rPr>
        <w:t>１</w:t>
      </w:r>
      <w:r w:rsidR="00243A39">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必須項目＋LAMを示唆する他の臨床所見</w:t>
      </w:r>
      <w:r w:rsidR="00CC5FFB" w:rsidRPr="00B80C15">
        <w:rPr>
          <w:rFonts w:ascii="ＭＳ Ｐゴシック" w:eastAsia="ＭＳ Ｐゴシック" w:hAnsi="ＭＳ Ｐゴシック" w:hint="eastAsia"/>
          <w:sz w:val="21"/>
          <w:szCs w:val="21"/>
          <w:vertAlign w:val="superscript"/>
        </w:rPr>
        <w:t>（注５）</w:t>
      </w:r>
    </w:p>
    <w:p w14:paraId="4CF854F9" w14:textId="158327EB" w:rsidR="00742416" w:rsidRDefault="00777C71" w:rsidP="00B80C15">
      <w:pPr>
        <w:pStyle w:val="a4"/>
        <w:spacing w:line="340" w:lineRule="exact"/>
        <w:ind w:leftChars="364" w:left="764" w:rightChars="-34" w:right="-71" w:firstLine="223"/>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③-</w:t>
      </w:r>
      <w:r w:rsidR="008E1028">
        <w:rPr>
          <w:rFonts w:ascii="ＭＳ Ｐゴシック" w:eastAsia="ＭＳ Ｐゴシック" w:hAnsi="ＭＳ Ｐゴシック" w:hint="eastAsia"/>
          <w:sz w:val="21"/>
          <w:szCs w:val="21"/>
        </w:rPr>
        <w:t>２</w:t>
      </w:r>
      <w:r w:rsidR="00243A39">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必須項目のみ</w:t>
      </w:r>
    </w:p>
    <w:p w14:paraId="6DE0BBB5" w14:textId="77777777" w:rsidR="00742416" w:rsidRDefault="00742416" w:rsidP="00B80C15">
      <w:pPr>
        <w:pStyle w:val="a4"/>
        <w:spacing w:line="340" w:lineRule="exact"/>
        <w:ind w:left="41" w:right="-71" w:hanging="15"/>
        <w:rPr>
          <w:rFonts w:ascii="ＭＳ Ｐゴシック" w:eastAsia="ＭＳ Ｐゴシック" w:hAnsi="ＭＳ Ｐゴシック" w:cstheme="minorBidi"/>
          <w:sz w:val="21"/>
          <w:szCs w:val="21"/>
        </w:rPr>
      </w:pPr>
    </w:p>
    <w:p w14:paraId="618DF421" w14:textId="77777777" w:rsidR="00742416" w:rsidRDefault="00777C71" w:rsidP="00E24B1A">
      <w:pPr>
        <w:pStyle w:val="a4"/>
        <w:spacing w:before="30" w:line="230" w:lineRule="exact"/>
        <w:ind w:left="41" w:right="-71" w:hanging="15"/>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２．鑑別診断</w:t>
      </w:r>
    </w:p>
    <w:p w14:paraId="1DDB8D0D" w14:textId="77777777" w:rsidR="00742416" w:rsidRDefault="00777C71" w:rsidP="00E24B1A">
      <w:pPr>
        <w:pStyle w:val="a4"/>
        <w:spacing w:before="130" w:line="230" w:lineRule="exact"/>
        <w:ind w:left="47" w:right="-71" w:firstLine="388"/>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以下のような肺に囊胞を形成する疾患を除外する</w:t>
      </w:r>
      <w:r w:rsidR="005412D1">
        <w:rPr>
          <w:rFonts w:ascii="ＭＳ Ｐゴシック" w:eastAsia="ＭＳ Ｐゴシック" w:hAnsi="ＭＳ Ｐゴシック" w:hint="eastAsia"/>
          <w:sz w:val="21"/>
          <w:szCs w:val="21"/>
        </w:rPr>
        <w:t>。</w:t>
      </w:r>
    </w:p>
    <w:p w14:paraId="0ABEF741" w14:textId="77777777" w:rsidR="00742416" w:rsidRPr="00CB1657"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CB1657">
        <w:rPr>
          <w:rFonts w:ascii="ＭＳ Ｐゴシック" w:eastAsia="ＭＳ Ｐゴシック" w:hAnsi="ＭＳ Ｐゴシック" w:hint="eastAsia"/>
          <w:sz w:val="21"/>
          <w:szCs w:val="21"/>
        </w:rPr>
        <w:t>・ブラ</w:t>
      </w:r>
      <w:r w:rsidR="00662594" w:rsidRPr="00CB1657">
        <w:rPr>
          <w:rFonts w:ascii="ＭＳ Ｐゴシック" w:eastAsia="ＭＳ Ｐゴシック" w:hAnsi="ＭＳ Ｐゴシック" w:hint="eastAsia"/>
          <w:sz w:val="21"/>
          <w:szCs w:val="21"/>
        </w:rPr>
        <w:t>、</w:t>
      </w:r>
      <w:r w:rsidRPr="00CB1657">
        <w:rPr>
          <w:rFonts w:ascii="ＭＳ Ｐゴシック" w:eastAsia="ＭＳ Ｐゴシック" w:hAnsi="ＭＳ Ｐゴシック" w:hint="eastAsia"/>
          <w:sz w:val="21"/>
          <w:szCs w:val="21"/>
        </w:rPr>
        <w:t>ブレブ</w:t>
      </w:r>
    </w:p>
    <w:p w14:paraId="5B202FAF" w14:textId="5800D164" w:rsidR="00742416" w:rsidRPr="00CB1657"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CB1657">
        <w:rPr>
          <w:rFonts w:ascii="ＭＳ Ｐゴシック" w:eastAsia="ＭＳ Ｐゴシック" w:hAnsi="ＭＳ Ｐゴシック" w:hint="eastAsia"/>
          <w:sz w:val="21"/>
          <w:szCs w:val="21"/>
        </w:rPr>
        <w:t>・慢性閉塞性肺疾患</w:t>
      </w:r>
      <w:r w:rsidR="00932176" w:rsidRPr="00CB1657">
        <w:rPr>
          <w:rFonts w:ascii="ＭＳ Ｐゴシック" w:eastAsia="ＭＳ Ｐゴシック" w:hAnsi="ＭＳ Ｐゴシック" w:hint="eastAsia"/>
          <w:sz w:val="21"/>
          <w:szCs w:val="21"/>
        </w:rPr>
        <w:t>（COPD</w:t>
      </w:r>
      <w:r w:rsidRPr="00CB1657">
        <w:rPr>
          <w:rFonts w:ascii="ＭＳ Ｐゴシック" w:eastAsia="ＭＳ Ｐゴシック" w:hAnsi="ＭＳ Ｐゴシック" w:hint="eastAsia"/>
          <w:sz w:val="21"/>
          <w:szCs w:val="21"/>
        </w:rPr>
        <w:t>）</w:t>
      </w:r>
    </w:p>
    <w:p w14:paraId="7CD239D1" w14:textId="77777777" w:rsidR="00742416"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・ランゲルハンス細胞組織球症（LCH）</w:t>
      </w:r>
    </w:p>
    <w:p w14:paraId="280100B0" w14:textId="77777777" w:rsidR="00742416"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・シェーグレン症候群に伴う肺病変</w:t>
      </w:r>
    </w:p>
    <w:p w14:paraId="498419DB" w14:textId="77777777" w:rsidR="00742416"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・アミロイドーシス（囊胞性肺病変を呈する場合）</w:t>
      </w:r>
    </w:p>
    <w:p w14:paraId="6BE0D00E" w14:textId="77777777" w:rsidR="00742416"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・空洞形成性転移性肺腫瘍</w:t>
      </w:r>
    </w:p>
    <w:p w14:paraId="2A9A9FB3" w14:textId="326DDB12" w:rsidR="00742416"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w:t>
      </w:r>
      <w:r w:rsidR="00815D48" w:rsidRPr="00815D48">
        <w:rPr>
          <w:rFonts w:ascii="ＭＳ Ｐゴシック" w:eastAsia="ＭＳ Ｐゴシック" w:hAnsi="ＭＳ Ｐゴシック" w:hint="eastAsia"/>
          <w:sz w:val="21"/>
          <w:szCs w:val="21"/>
        </w:rPr>
        <w:t>バート・ホッグ・デューベ</w:t>
      </w:r>
      <w:r w:rsidR="00815D48">
        <w:rPr>
          <w:rFonts w:ascii="ＭＳ Ｐゴシック" w:eastAsia="ＭＳ Ｐゴシック" w:hAnsi="ＭＳ Ｐゴシック" w:hint="eastAsia"/>
          <w:sz w:val="21"/>
          <w:szCs w:val="21"/>
        </w:rPr>
        <w:t>（</w:t>
      </w:r>
      <w:proofErr w:type="spellStart"/>
      <w:r w:rsidRPr="005D7DE5">
        <w:rPr>
          <w:rFonts w:ascii="ＭＳ Ｐゴシック" w:eastAsia="ＭＳ Ｐゴシック" w:hAnsi="ＭＳ Ｐゴシック"/>
          <w:sz w:val="21"/>
          <w:szCs w:val="21"/>
        </w:rPr>
        <w:t>Birt</w:t>
      </w:r>
      <w:proofErr w:type="spellEnd"/>
      <w:r w:rsidRPr="005D7DE5">
        <w:rPr>
          <w:rFonts w:ascii="ＭＳ Ｐゴシック" w:eastAsia="ＭＳ Ｐゴシック" w:hAnsi="ＭＳ Ｐゴシック"/>
          <w:sz w:val="21"/>
          <w:szCs w:val="21"/>
        </w:rPr>
        <w:t>-Hogg-</w:t>
      </w:r>
      <w:proofErr w:type="spellStart"/>
      <w:r w:rsidRPr="005D7DE5">
        <w:rPr>
          <w:rFonts w:ascii="ＭＳ Ｐゴシック" w:eastAsia="ＭＳ Ｐゴシック" w:hAnsi="ＭＳ Ｐゴシック"/>
          <w:sz w:val="21"/>
          <w:szCs w:val="21"/>
        </w:rPr>
        <w:t>Dub</w:t>
      </w:r>
      <w:r w:rsidR="00CB30B2" w:rsidRPr="00CB30B2">
        <w:rPr>
          <w:rFonts w:ascii="ＭＳ Ｐゴシック" w:eastAsia="ＭＳ Ｐゴシック" w:hAnsi="ＭＳ Ｐゴシック" w:cs="Arial" w:hint="eastAsia"/>
          <w:sz w:val="21"/>
          <w:szCs w:val="21"/>
        </w:rPr>
        <w:t>é</w:t>
      </w:r>
      <w:proofErr w:type="spellEnd"/>
      <w:r w:rsidR="00815D48">
        <w:rPr>
          <w:rFonts w:ascii="ＭＳ Ｐゴシック" w:eastAsia="ＭＳ Ｐゴシック" w:hAnsi="ＭＳ Ｐゴシック" w:cs="Arial" w:hint="eastAsia"/>
          <w:sz w:val="21"/>
          <w:szCs w:val="21"/>
        </w:rPr>
        <w:t>）</w:t>
      </w:r>
      <w:r w:rsidRPr="005D7DE5">
        <w:rPr>
          <w:rFonts w:ascii="ＭＳ Ｐゴシック" w:eastAsia="ＭＳ Ｐゴシック" w:hAnsi="ＭＳ Ｐゴシック" w:hint="eastAsia"/>
          <w:sz w:val="21"/>
          <w:szCs w:val="21"/>
        </w:rPr>
        <w:t>症候群</w:t>
      </w:r>
    </w:p>
    <w:p w14:paraId="08ED5E30" w14:textId="54EC7BC2" w:rsidR="00742416" w:rsidRDefault="00777C71" w:rsidP="00E24B1A">
      <w:pPr>
        <w:pStyle w:val="a4"/>
        <w:spacing w:before="130" w:line="230" w:lineRule="exact"/>
        <w:ind w:rightChars="-34" w:right="-71" w:firstLine="959"/>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・リンパ球性間質性肺炎</w:t>
      </w:r>
      <w:r w:rsidR="00815D48">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lymphocytic</w:t>
      </w:r>
      <w:r w:rsidRPr="005D7DE5">
        <w:rPr>
          <w:rFonts w:ascii="ＭＳ Ｐゴシック" w:eastAsia="ＭＳ Ｐゴシック" w:hAnsi="ＭＳ Ｐゴシック"/>
          <w:sz w:val="21"/>
          <w:szCs w:val="21"/>
        </w:rPr>
        <w:t xml:space="preserve"> interstitial pneumonia</w:t>
      </w:r>
      <w:r w:rsidR="00815D48">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LIP）</w:t>
      </w:r>
    </w:p>
    <w:p w14:paraId="154307D8" w14:textId="77777777" w:rsidR="00742416" w:rsidRDefault="00777C71" w:rsidP="00E24B1A">
      <w:pPr>
        <w:pStyle w:val="a4"/>
        <w:spacing w:before="130" w:line="230" w:lineRule="exact"/>
        <w:ind w:rightChars="-34" w:right="-71" w:firstLine="959"/>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w:t>
      </w:r>
      <w:r w:rsidR="00662594">
        <w:rPr>
          <w:rFonts w:ascii="ＭＳ Ｐゴシック" w:eastAsia="ＭＳ Ｐゴシック" w:hAnsi="ＭＳ Ｐゴシック"/>
          <w:sz w:val="21"/>
          <w:szCs w:val="21"/>
        </w:rPr>
        <w:t>Light-chain deposition di</w:t>
      </w:r>
      <w:r w:rsidRPr="005D7DE5">
        <w:rPr>
          <w:rFonts w:ascii="ＭＳ Ｐゴシック" w:eastAsia="ＭＳ Ｐゴシック" w:hAnsi="ＭＳ Ｐゴシック"/>
          <w:sz w:val="21"/>
          <w:szCs w:val="21"/>
        </w:rPr>
        <w:t>sease</w:t>
      </w:r>
    </w:p>
    <w:p w14:paraId="4790A9FB" w14:textId="77777777" w:rsidR="00742416" w:rsidRDefault="00742416" w:rsidP="00E24B1A">
      <w:pPr>
        <w:pStyle w:val="a4"/>
        <w:spacing w:before="130" w:line="230" w:lineRule="exact"/>
        <w:ind w:rightChars="-34" w:right="-71" w:firstLine="959"/>
        <w:rPr>
          <w:rFonts w:ascii="ＭＳ Ｐゴシック" w:eastAsia="ＭＳ Ｐゴシック" w:hAnsi="ＭＳ Ｐゴシック"/>
          <w:sz w:val="21"/>
          <w:szCs w:val="21"/>
        </w:rPr>
      </w:pPr>
    </w:p>
    <w:p w14:paraId="10A869DC" w14:textId="77777777" w:rsidR="00742416" w:rsidRDefault="00777C71" w:rsidP="00E24B1A">
      <w:pPr>
        <w:pStyle w:val="a4"/>
        <w:spacing w:before="200"/>
        <w:ind w:left="-20" w:right="-71" w:hanging="15"/>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３．</w:t>
      </w:r>
      <w:r w:rsidR="00B63F04" w:rsidRPr="005D7DE5">
        <w:rPr>
          <w:rFonts w:ascii="ＭＳ Ｐゴシック" w:eastAsia="ＭＳ Ｐゴシック" w:hAnsi="ＭＳ Ｐゴシック" w:hint="eastAsia"/>
          <w:sz w:val="21"/>
          <w:szCs w:val="21"/>
        </w:rPr>
        <w:t>指定難病</w:t>
      </w:r>
      <w:r w:rsidRPr="005D7DE5">
        <w:rPr>
          <w:rFonts w:ascii="ＭＳ Ｐゴシック" w:eastAsia="ＭＳ Ｐゴシック" w:hAnsi="ＭＳ Ｐゴシック" w:hint="eastAsia"/>
          <w:sz w:val="21"/>
          <w:szCs w:val="21"/>
        </w:rPr>
        <w:t>の対象範囲</w:t>
      </w:r>
    </w:p>
    <w:p w14:paraId="27F1DF9C" w14:textId="77777777" w:rsidR="00742416" w:rsidRDefault="00777C71" w:rsidP="00B80C15">
      <w:pPr>
        <w:pStyle w:val="a4"/>
        <w:spacing w:line="340" w:lineRule="exact"/>
        <w:ind w:leftChars="100" w:left="210" w:rightChars="-34" w:right="-71" w:firstLineChars="100" w:firstLine="21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上記①②③いずれも対象とする。</w:t>
      </w:r>
    </w:p>
    <w:p w14:paraId="051C307A" w14:textId="5D33EF67" w:rsidR="00742416" w:rsidRDefault="00777C71" w:rsidP="00B80C15">
      <w:pPr>
        <w:pStyle w:val="a4"/>
        <w:spacing w:line="340" w:lineRule="exact"/>
        <w:ind w:leftChars="93" w:left="195" w:rightChars="-34" w:right="-71" w:firstLineChars="100" w:firstLine="210"/>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但し、③臨床診断例の申請にあたっては臨床調査個人票の主治医意見欄に病理診断できない理由、結節性硬化症の診断根拠、穿刺検査で確認した乳糜胸水や乳糜腹水の合併などの必要と思われる意見を記載すること。胸部</w:t>
      </w:r>
      <w:r w:rsidRPr="005D7DE5">
        <w:rPr>
          <w:rFonts w:ascii="ＭＳ Ｐゴシック" w:eastAsia="ＭＳ Ｐゴシック" w:hAnsi="ＭＳ Ｐゴシック"/>
          <w:sz w:val="21"/>
          <w:szCs w:val="21"/>
        </w:rPr>
        <w:t>CT</w:t>
      </w:r>
      <w:r w:rsidRPr="005D7DE5">
        <w:rPr>
          <w:rFonts w:ascii="ＭＳ Ｐゴシック" w:eastAsia="ＭＳ Ｐゴシック" w:hAnsi="ＭＳ Ｐゴシック" w:hint="eastAsia"/>
          <w:sz w:val="21"/>
          <w:szCs w:val="21"/>
        </w:rPr>
        <w:t>画像（高分解能CT）も提出すること。さらに、（注５）の（２）または（４）にあたる場合には、腎血管筋脂肪腫の病理診断書のコピー、あるいは根拠となる適切な画像（腹部や骨盤部の</w:t>
      </w:r>
      <w:r w:rsidRPr="005D7DE5">
        <w:rPr>
          <w:rFonts w:ascii="ＭＳ Ｐゴシック" w:eastAsia="ＭＳ Ｐゴシック" w:hAnsi="ＭＳ Ｐゴシック"/>
          <w:sz w:val="21"/>
          <w:szCs w:val="21"/>
        </w:rPr>
        <w:t>CT</w:t>
      </w:r>
      <w:r w:rsidRPr="005D7DE5">
        <w:rPr>
          <w:rFonts w:ascii="ＭＳ Ｐゴシック" w:eastAsia="ＭＳ Ｐゴシック" w:hAnsi="ＭＳ Ｐゴシック" w:hint="eastAsia"/>
          <w:sz w:val="21"/>
          <w:szCs w:val="21"/>
        </w:rPr>
        <w:t>あるいはMRI）を胸部</w:t>
      </w:r>
      <w:r w:rsidRPr="005D7DE5">
        <w:rPr>
          <w:rFonts w:ascii="ＭＳ Ｐゴシック" w:eastAsia="ＭＳ Ｐゴシック" w:hAnsi="ＭＳ Ｐゴシック"/>
          <w:sz w:val="21"/>
          <w:szCs w:val="21"/>
        </w:rPr>
        <w:lastRenderedPageBreak/>
        <w:t>CT</w:t>
      </w:r>
      <w:r w:rsidRPr="005D7DE5">
        <w:rPr>
          <w:rFonts w:ascii="ＭＳ Ｐゴシック" w:eastAsia="ＭＳ Ｐゴシック" w:hAnsi="ＭＳ Ｐゴシック" w:hint="eastAsia"/>
          <w:sz w:val="21"/>
          <w:szCs w:val="21"/>
        </w:rPr>
        <w:t>画像に加えて提出すること</w:t>
      </w:r>
      <w:r w:rsidR="0056755D">
        <w:rPr>
          <w:rFonts w:ascii="ＭＳ Ｐゴシック" w:eastAsia="ＭＳ Ｐゴシック" w:hAnsi="ＭＳ Ｐゴシック" w:hint="eastAsia"/>
          <w:sz w:val="21"/>
          <w:szCs w:val="21"/>
        </w:rPr>
        <w:t>。</w:t>
      </w:r>
    </w:p>
    <w:p w14:paraId="257C72C4" w14:textId="77777777" w:rsidR="00742416" w:rsidRDefault="00742416" w:rsidP="00B80C15">
      <w:pPr>
        <w:pStyle w:val="a4"/>
        <w:spacing w:line="340" w:lineRule="exact"/>
        <w:ind w:leftChars="93" w:left="195" w:rightChars="-34" w:right="-71" w:firstLineChars="100" w:firstLine="210"/>
        <w:rPr>
          <w:rFonts w:ascii="ＭＳ Ｐゴシック" w:eastAsia="ＭＳ Ｐゴシック" w:hAnsi="ＭＳ Ｐゴシック" w:cstheme="minorBidi"/>
          <w:sz w:val="21"/>
          <w:szCs w:val="21"/>
        </w:rPr>
      </w:pPr>
    </w:p>
    <w:p w14:paraId="324B96C1" w14:textId="209F9DC7" w:rsidR="00742416" w:rsidRDefault="00777C71" w:rsidP="00B80C15">
      <w:pPr>
        <w:pStyle w:val="a4"/>
        <w:spacing w:line="340" w:lineRule="exact"/>
        <w:ind w:leftChars="-42" w:left="503" w:rightChars="-34" w:right="-71" w:hanging="591"/>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（注１）</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は全身性疾患であるため、肺病変と肺外病変がある。肺外病変のみの</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症例が診断される可能性は否定できないが、この</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認定基準では予後を規定する肺病変の存在を必須項目とする。</w:t>
      </w:r>
    </w:p>
    <w:p w14:paraId="18E343E1" w14:textId="3A7D6FE6" w:rsidR="00742416" w:rsidRDefault="00777C71" w:rsidP="00B80C15">
      <w:pPr>
        <w:pStyle w:val="a4"/>
        <w:spacing w:line="340" w:lineRule="exact"/>
        <w:ind w:leftChars="-42" w:left="503" w:rightChars="-34" w:right="-71" w:hanging="591"/>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（注２）</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に一致する胸部</w:t>
      </w:r>
      <w:r w:rsidRPr="005D7DE5">
        <w:rPr>
          <w:rFonts w:ascii="ＭＳ Ｐゴシック" w:eastAsia="ＭＳ Ｐゴシック" w:hAnsi="ＭＳ Ｐゴシック"/>
          <w:sz w:val="21"/>
          <w:szCs w:val="21"/>
        </w:rPr>
        <w:t>CT</w:t>
      </w:r>
      <w:r w:rsidRPr="005D7DE5">
        <w:rPr>
          <w:rFonts w:ascii="ＭＳ Ｐゴシック" w:eastAsia="ＭＳ Ｐゴシック" w:hAnsi="ＭＳ Ｐゴシック" w:hint="eastAsia"/>
          <w:sz w:val="21"/>
          <w:szCs w:val="21"/>
        </w:rPr>
        <w:t>所見</w:t>
      </w:r>
    </w:p>
    <w:p w14:paraId="61AFD971" w14:textId="5B5C95DE" w:rsidR="00742416" w:rsidRDefault="00777C71" w:rsidP="00B80C15">
      <w:pPr>
        <w:pStyle w:val="a4"/>
        <w:spacing w:line="340" w:lineRule="exact"/>
        <w:ind w:leftChars="300" w:left="630" w:rightChars="-34" w:right="-71"/>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境界明瞭な薄壁を有する囊胞（数</w:t>
      </w:r>
      <w:r w:rsidRPr="005D7DE5">
        <w:rPr>
          <w:rFonts w:ascii="ＭＳ Ｐゴシック" w:eastAsia="ＭＳ Ｐゴシック" w:hAnsi="ＭＳ Ｐゴシック"/>
          <w:sz w:val="21"/>
          <w:szCs w:val="21"/>
        </w:rPr>
        <w:t>mm</w:t>
      </w:r>
      <w:r w:rsidR="007F246D" w:rsidRPr="005D7DE5">
        <w:rPr>
          <w:rFonts w:ascii="ＭＳ Ｐゴシック" w:eastAsia="ＭＳ Ｐゴシック" w:hAnsi="ＭＳ Ｐゴシック" w:hint="eastAsia"/>
          <w:sz w:val="21"/>
          <w:szCs w:val="21"/>
        </w:rPr>
        <w:t>～</w:t>
      </w:r>
      <w:r w:rsidR="0056755D">
        <w:rPr>
          <w:rFonts w:ascii="ＭＳ Ｐゴシック" w:eastAsia="ＭＳ Ｐゴシック" w:hAnsi="ＭＳ Ｐゴシック" w:hint="eastAsia"/>
          <w:sz w:val="21"/>
          <w:szCs w:val="21"/>
        </w:rPr>
        <w:t>１</w:t>
      </w:r>
      <w:r w:rsidRPr="005D7DE5">
        <w:rPr>
          <w:rFonts w:ascii="ＭＳ Ｐゴシック" w:eastAsia="ＭＳ Ｐゴシック" w:hAnsi="ＭＳ Ｐゴシック" w:hint="eastAsia"/>
          <w:sz w:val="21"/>
          <w:szCs w:val="21"/>
        </w:rPr>
        <w:t>cm大が多い）が</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両側性</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上</w:t>
      </w:r>
      <w:r w:rsidR="007F246D" w:rsidRPr="005D7DE5">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下肺野に</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びまん性あるいは散在性に</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比較的均等に</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正常肺野内に認められる</w:t>
      </w:r>
      <w:r w:rsidR="0056755D">
        <w:rPr>
          <w:rFonts w:ascii="ＭＳ Ｐゴシック" w:eastAsia="ＭＳ Ｐゴシック" w:hAnsi="ＭＳ Ｐゴシック" w:hint="eastAsia"/>
          <w:sz w:val="21"/>
          <w:szCs w:val="21"/>
        </w:rPr>
        <w:t>。</w:t>
      </w:r>
    </w:p>
    <w:p w14:paraId="3235A190" w14:textId="0A97DFD1" w:rsidR="00742416" w:rsidRDefault="00777C71" w:rsidP="00B80C15">
      <w:pPr>
        <w:pStyle w:val="a4"/>
        <w:spacing w:line="340" w:lineRule="exact"/>
        <w:ind w:leftChars="300" w:left="630" w:rightChars="-34" w:right="-71"/>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高分解能CT撮影（スライス厚</w:t>
      </w:r>
      <w:r w:rsidR="005D55A4">
        <w:rPr>
          <w:rFonts w:ascii="ＭＳ Ｐゴシック" w:eastAsia="ＭＳ Ｐゴシック" w:hAnsi="ＭＳ Ｐゴシック" w:hint="eastAsia"/>
          <w:sz w:val="21"/>
          <w:szCs w:val="21"/>
        </w:rPr>
        <w:t>１</w:t>
      </w:r>
      <w:r w:rsidR="007F246D" w:rsidRPr="005D7DE5">
        <w:rPr>
          <w:rFonts w:ascii="ＭＳ Ｐゴシック" w:eastAsia="ＭＳ Ｐゴシック" w:hAnsi="ＭＳ Ｐゴシック" w:hint="eastAsia"/>
          <w:sz w:val="21"/>
          <w:szCs w:val="21"/>
        </w:rPr>
        <w:t>～</w:t>
      </w:r>
      <w:r w:rsidR="005D55A4">
        <w:rPr>
          <w:rFonts w:ascii="ＭＳ Ｐゴシック" w:eastAsia="ＭＳ Ｐゴシック" w:hAnsi="ＭＳ Ｐゴシック" w:hint="eastAsia"/>
          <w:sz w:val="21"/>
          <w:szCs w:val="21"/>
        </w:rPr>
        <w:t>２</w:t>
      </w:r>
      <w:r w:rsidRPr="005D7DE5">
        <w:rPr>
          <w:rFonts w:ascii="ＭＳ Ｐゴシック" w:eastAsia="ＭＳ Ｐゴシック" w:hAnsi="ＭＳ Ｐゴシック" w:hint="eastAsia"/>
          <w:sz w:val="21"/>
          <w:szCs w:val="21"/>
        </w:rPr>
        <w:t>mm）が推奨される</w:t>
      </w:r>
      <w:r w:rsidR="0056755D">
        <w:rPr>
          <w:rFonts w:ascii="ＭＳ Ｐゴシック" w:eastAsia="ＭＳ Ｐゴシック" w:hAnsi="ＭＳ Ｐゴシック" w:hint="eastAsia"/>
          <w:sz w:val="21"/>
          <w:szCs w:val="21"/>
        </w:rPr>
        <w:t>。</w:t>
      </w:r>
    </w:p>
    <w:p w14:paraId="4E83DF2A" w14:textId="7F720254" w:rsidR="00742416" w:rsidRDefault="00777C71" w:rsidP="00B80C15">
      <w:pPr>
        <w:pStyle w:val="a4"/>
        <w:spacing w:line="340" w:lineRule="exact"/>
        <w:ind w:leftChars="-42" w:left="503" w:rightChars="-34" w:right="-71" w:hanging="591"/>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（注３）病理学的診断基準</w:t>
      </w:r>
    </w:p>
    <w:p w14:paraId="34151D88" w14:textId="77777777" w:rsidR="00742416" w:rsidRDefault="00777C71" w:rsidP="00B80C15">
      <w:pPr>
        <w:pStyle w:val="a4"/>
        <w:spacing w:line="340" w:lineRule="exact"/>
        <w:ind w:leftChars="300" w:left="630" w:rightChars="-34" w:right="-71"/>
        <w:rPr>
          <w:rFonts w:ascii="ＭＳ Ｐゴシック" w:eastAsia="ＭＳ Ｐゴシック" w:hAnsi="ＭＳ Ｐゴシック"/>
          <w:sz w:val="21"/>
          <w:szCs w:val="21"/>
        </w:rPr>
      </w:pP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の基本的病変は平滑筋様細胞（LAM細胞）の増生である</w:t>
      </w:r>
      <w:r w:rsidR="005412D1">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集簇して結節性に増殖する</w:t>
      </w:r>
      <w:r w:rsidR="005412D1">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病理組織学的に</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と診断するには</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この</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細胞の存在を証明することが必要である</w:t>
      </w:r>
      <w:r w:rsidR="005412D1">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肺（囊胞壁</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胸膜</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細気管支・血管周囲など）</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体軸リンパ節（肺門・縦隔</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後腹膜腔</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骨盤腔など）に主に病変を形成し</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リンパ管新生を伴う</w:t>
      </w:r>
      <w:r w:rsidR="0056755D">
        <w:rPr>
          <w:rFonts w:ascii="ＭＳ Ｐゴシック" w:eastAsia="ＭＳ Ｐゴシック" w:hAnsi="ＭＳ Ｐゴシック" w:hint="eastAsia"/>
          <w:sz w:val="21"/>
          <w:szCs w:val="21"/>
        </w:rPr>
        <w:t>。</w:t>
      </w:r>
    </w:p>
    <w:p w14:paraId="03EA2AEC" w14:textId="53D05390" w:rsidR="00742416" w:rsidRDefault="00777C71" w:rsidP="00B80C15">
      <w:pPr>
        <w:pStyle w:val="a4"/>
        <w:spacing w:line="340" w:lineRule="exact"/>
        <w:ind w:leftChars="100" w:left="234" w:hanging="2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（１）</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細胞の所見</w:t>
      </w:r>
    </w:p>
    <w:p w14:paraId="497D5F80" w14:textId="7A22AFAC" w:rsidR="00742416" w:rsidRDefault="00777C71" w:rsidP="00B80C15">
      <w:pPr>
        <w:pStyle w:val="a4"/>
        <w:spacing w:line="340" w:lineRule="exact"/>
        <w:ind w:leftChars="100" w:left="210" w:firstLineChars="100" w:firstLine="21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①</w:t>
      </w:r>
      <w:r w:rsidRPr="005D7DE5">
        <w:rPr>
          <w:rFonts w:ascii="ＭＳ Ｐゴシック" w:eastAsia="ＭＳ Ｐゴシック" w:hAnsi="ＭＳ Ｐゴシック"/>
          <w:sz w:val="21"/>
          <w:szCs w:val="21"/>
        </w:rPr>
        <w:t>HE</w:t>
      </w:r>
      <w:r w:rsidRPr="005D7DE5">
        <w:rPr>
          <w:rFonts w:ascii="ＭＳ Ｐゴシック" w:eastAsia="ＭＳ Ｐゴシック" w:hAnsi="ＭＳ Ｐゴシック" w:hint="eastAsia"/>
          <w:sz w:val="21"/>
          <w:szCs w:val="21"/>
        </w:rPr>
        <w:t>染色</w:t>
      </w:r>
    </w:p>
    <w:p w14:paraId="69C57B14" w14:textId="4B5C9529" w:rsidR="00742416" w:rsidRDefault="00777C71" w:rsidP="00B80C15">
      <w:pPr>
        <w:pStyle w:val="a4"/>
        <w:spacing w:line="340" w:lineRule="exact"/>
        <w:ind w:leftChars="300" w:left="630" w:firstLineChars="100" w:firstLine="21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細胞の特徴は</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①細胞は紡錘形</w:t>
      </w:r>
      <w:r w:rsidR="002A685B">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類上皮様形態を呈し</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②核は類円形</w:t>
      </w:r>
      <w:r w:rsidR="007F246D" w:rsidRPr="005D7DE5">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紡錘形で</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核小体は</w:t>
      </w:r>
      <w:r w:rsidR="005D55A4">
        <w:rPr>
          <w:rFonts w:ascii="ＭＳ Ｐゴシック" w:eastAsia="ＭＳ Ｐゴシック" w:hAnsi="ＭＳ Ｐゴシック" w:hint="eastAsia"/>
          <w:sz w:val="21"/>
          <w:szCs w:val="21"/>
        </w:rPr>
        <w:t>０</w:t>
      </w:r>
      <w:r w:rsidR="007F246D" w:rsidRPr="005D7DE5">
        <w:rPr>
          <w:rFonts w:ascii="ＭＳ Ｐゴシック" w:eastAsia="ＭＳ Ｐゴシック" w:hAnsi="ＭＳ Ｐゴシック" w:hint="eastAsia"/>
          <w:sz w:val="21"/>
          <w:szCs w:val="21"/>
        </w:rPr>
        <w:t>～</w:t>
      </w:r>
      <w:r w:rsidR="005D55A4">
        <w:rPr>
          <w:rFonts w:ascii="ＭＳ Ｐゴシック" w:eastAsia="ＭＳ Ｐゴシック" w:hAnsi="ＭＳ Ｐゴシック" w:hint="eastAsia"/>
          <w:sz w:val="21"/>
          <w:szCs w:val="21"/>
        </w:rPr>
        <w:t>１</w:t>
      </w:r>
      <w:r w:rsidRPr="005D7DE5">
        <w:rPr>
          <w:rFonts w:ascii="ＭＳ Ｐゴシック" w:eastAsia="ＭＳ Ｐゴシック" w:hAnsi="ＭＳ Ｐゴシック" w:hint="eastAsia"/>
          <w:sz w:val="21"/>
          <w:szCs w:val="21"/>
        </w:rPr>
        <w:t>個</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核クロマチンは微細</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③細胞質は好酸性</w:t>
      </w:r>
      <w:r w:rsidR="00AA3C6C">
        <w:rPr>
          <w:rFonts w:ascii="ＭＳ Ｐゴシック" w:eastAsia="ＭＳ Ｐゴシック" w:hAnsi="ＭＳ Ｐゴシック" w:hint="eastAsia"/>
          <w:sz w:val="21"/>
          <w:szCs w:val="21"/>
        </w:rPr>
        <w:t>又</w:t>
      </w:r>
      <w:r w:rsidRPr="005D7DE5">
        <w:rPr>
          <w:rFonts w:ascii="ＭＳ Ｐゴシック" w:eastAsia="ＭＳ Ｐゴシック" w:hAnsi="ＭＳ Ｐゴシック" w:hint="eastAsia"/>
          <w:sz w:val="21"/>
          <w:szCs w:val="21"/>
        </w:rPr>
        <w:t>は泡沫状の所見を示す</w:t>
      </w:r>
      <w:r w:rsidR="0056755D">
        <w:rPr>
          <w:rFonts w:ascii="ＭＳ Ｐゴシック" w:eastAsia="ＭＳ Ｐゴシック" w:hAnsi="ＭＳ Ｐゴシック" w:hint="eastAsia"/>
          <w:sz w:val="21"/>
          <w:szCs w:val="21"/>
        </w:rPr>
        <w:t>。</w:t>
      </w:r>
    </w:p>
    <w:p w14:paraId="580F9657" w14:textId="77777777" w:rsidR="00742416" w:rsidRDefault="00777C71" w:rsidP="00B80C15">
      <w:pPr>
        <w:pStyle w:val="a4"/>
        <w:spacing w:line="340" w:lineRule="exact"/>
        <w:ind w:leftChars="200" w:left="42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②免疫組織化学的所見</w:t>
      </w:r>
    </w:p>
    <w:p w14:paraId="69076CE8" w14:textId="0131AC40" w:rsidR="00742416" w:rsidRDefault="00777C71" w:rsidP="00B80C15">
      <w:pPr>
        <w:pStyle w:val="a4"/>
        <w:spacing w:line="340" w:lineRule="exact"/>
        <w:ind w:leftChars="300" w:left="630" w:firstLineChars="100" w:firstLine="210"/>
        <w:rPr>
          <w:rFonts w:ascii="ＭＳ Ｐゴシック" w:eastAsia="ＭＳ Ｐゴシック" w:hAnsi="ＭＳ Ｐゴシック"/>
          <w:sz w:val="21"/>
          <w:szCs w:val="21"/>
        </w:rPr>
      </w:pP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細胞は</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抗</w:t>
      </w:r>
      <w:r w:rsidR="004D441E">
        <w:rPr>
          <w:rFonts w:ascii="ＭＳ Ｐゴシック" w:eastAsia="ＭＳ Ｐゴシック" w:hAnsi="ＭＳ Ｐゴシック" w:hint="eastAsia"/>
          <w:sz w:val="21"/>
          <w:szCs w:val="21"/>
        </w:rPr>
        <w:t>α-平滑筋アクチン（</w:t>
      </w:r>
      <w:r w:rsidRPr="005D7DE5">
        <w:rPr>
          <w:rFonts w:ascii="ＭＳ Ｐゴシック" w:eastAsia="ＭＳ Ｐゴシック" w:hAnsi="ＭＳ Ｐゴシック" w:hint="eastAsia"/>
          <w:sz w:val="21"/>
          <w:szCs w:val="21"/>
        </w:rPr>
        <w:t>α-smooth</w:t>
      </w:r>
      <w:r w:rsidRPr="005D7DE5">
        <w:rPr>
          <w:rFonts w:ascii="ＭＳ Ｐゴシック" w:eastAsia="ＭＳ Ｐゴシック" w:hAnsi="ＭＳ Ｐゴシック"/>
          <w:sz w:val="21"/>
          <w:szCs w:val="21"/>
        </w:rPr>
        <w:t xml:space="preserve"> muscle actin</w:t>
      </w:r>
      <w:r w:rsidR="00C2000D">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α-SMA）抗体</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抗HMB45抗体（核周囲の細胞質に顆粒状に染色）に陽性を示し</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核は抗</w:t>
      </w:r>
      <w:r w:rsidR="004D441E">
        <w:rPr>
          <w:rFonts w:ascii="ＭＳ Ｐゴシック" w:eastAsia="ＭＳ Ｐゴシック" w:hAnsi="ＭＳ Ｐゴシック" w:hint="eastAsia"/>
          <w:sz w:val="21"/>
          <w:szCs w:val="21"/>
        </w:rPr>
        <w:t>エストロゲン受容体（</w:t>
      </w:r>
      <w:r w:rsidRPr="005D7DE5">
        <w:rPr>
          <w:rFonts w:ascii="ＭＳ Ｐゴシック" w:eastAsia="ＭＳ Ｐゴシック" w:hAnsi="ＭＳ Ｐゴシック"/>
          <w:sz w:val="21"/>
          <w:szCs w:val="21"/>
        </w:rPr>
        <w:t>estrogen receptor</w:t>
      </w:r>
      <w:r w:rsidR="00C2000D">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ER）抗体</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抗</w:t>
      </w:r>
      <w:r w:rsidR="004D441E">
        <w:rPr>
          <w:rFonts w:ascii="ＭＳ Ｐゴシック" w:eastAsia="ＭＳ Ｐゴシック" w:hAnsi="ＭＳ Ｐゴシック" w:hint="eastAsia"/>
          <w:sz w:val="21"/>
          <w:szCs w:val="21"/>
        </w:rPr>
        <w:t>プロゲステロン受容体（</w:t>
      </w:r>
      <w:r w:rsidRPr="005D7DE5">
        <w:rPr>
          <w:rFonts w:ascii="ＭＳ Ｐゴシック" w:eastAsia="ＭＳ Ｐゴシック" w:hAnsi="ＭＳ Ｐゴシック" w:hint="eastAsia"/>
          <w:sz w:val="21"/>
          <w:szCs w:val="21"/>
        </w:rPr>
        <w:t>progesterone</w:t>
      </w:r>
      <w:r w:rsidRPr="005D7DE5">
        <w:rPr>
          <w:rFonts w:ascii="ＭＳ Ｐゴシック" w:eastAsia="ＭＳ Ｐゴシック" w:hAnsi="ＭＳ Ｐゴシック"/>
          <w:sz w:val="21"/>
          <w:szCs w:val="21"/>
        </w:rPr>
        <w:t xml:space="preserve"> receptor</w:t>
      </w:r>
      <w:r w:rsidR="00C2000D">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PR）抗体に陽性を示す</w:t>
      </w:r>
      <w:r w:rsidR="00445A56">
        <w:rPr>
          <w:rFonts w:ascii="ＭＳ Ｐゴシック" w:eastAsia="ＭＳ Ｐゴシック" w:hAnsi="ＭＳ Ｐゴシック" w:hint="eastAsia"/>
          <w:sz w:val="21"/>
          <w:szCs w:val="21"/>
        </w:rPr>
        <w:t>。</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細胞はこれら</w:t>
      </w:r>
      <w:r w:rsidR="00AA3C6C">
        <w:rPr>
          <w:rFonts w:ascii="ＭＳ Ｐゴシック" w:eastAsia="ＭＳ Ｐゴシック" w:hAnsi="ＭＳ Ｐゴシック" w:hint="eastAsia"/>
          <w:sz w:val="21"/>
          <w:szCs w:val="21"/>
        </w:rPr>
        <w:t>全</w:t>
      </w:r>
      <w:r w:rsidRPr="005D7DE5">
        <w:rPr>
          <w:rFonts w:ascii="ＭＳ Ｐゴシック" w:eastAsia="ＭＳ Ｐゴシック" w:hAnsi="ＭＳ Ｐゴシック" w:hint="eastAsia"/>
          <w:sz w:val="21"/>
          <w:szCs w:val="21"/>
        </w:rPr>
        <w:t>てに陽性となるわけではない</w:t>
      </w:r>
      <w:r w:rsidR="0056755D">
        <w:rPr>
          <w:rFonts w:ascii="ＭＳ Ｐゴシック" w:eastAsia="ＭＳ Ｐゴシック" w:hAnsi="ＭＳ Ｐゴシック" w:hint="eastAsia"/>
          <w:sz w:val="21"/>
          <w:szCs w:val="21"/>
        </w:rPr>
        <w:t>。</w:t>
      </w:r>
    </w:p>
    <w:p w14:paraId="15B482A8" w14:textId="5B6BDEAE" w:rsidR="00742416" w:rsidRDefault="00777C71" w:rsidP="00B80C15">
      <w:pPr>
        <w:pStyle w:val="a4"/>
        <w:spacing w:line="340" w:lineRule="exact"/>
        <w:ind w:leftChars="100" w:left="234" w:hanging="2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（２）</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細胞の病理学的診断</w:t>
      </w:r>
      <w:r w:rsidR="005B67AC">
        <w:rPr>
          <w:rFonts w:ascii="ＭＳ Ｐゴシック" w:eastAsia="ＭＳ Ｐゴシック" w:hAnsi="ＭＳ Ｐゴシック" w:hint="eastAsia"/>
          <w:sz w:val="21"/>
          <w:szCs w:val="21"/>
        </w:rPr>
        <w:t>のカテゴリー</w:t>
      </w:r>
    </w:p>
    <w:p w14:paraId="490521DA" w14:textId="77777777" w:rsidR="00742416" w:rsidRDefault="00777C71" w:rsidP="00B80C15">
      <w:pPr>
        <w:pStyle w:val="a4"/>
        <w:spacing w:line="340" w:lineRule="exact"/>
        <w:ind w:leftChars="100" w:left="210" w:firstLineChars="100" w:firstLine="21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病理診断確実：</w:t>
      </w:r>
    </w:p>
    <w:p w14:paraId="64F07239" w14:textId="64EE337A" w:rsidR="00742416" w:rsidRDefault="00777C71" w:rsidP="00B80C15">
      <w:pPr>
        <w:pStyle w:val="a4"/>
        <w:spacing w:line="340" w:lineRule="exact"/>
        <w:ind w:leftChars="100" w:left="210" w:firstLineChars="200" w:firstLine="42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（１)</w:t>
      </w:r>
      <w:r w:rsidR="00CB30B2">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①（</w:t>
      </w:r>
      <w:r w:rsidRPr="005D7DE5">
        <w:rPr>
          <w:rFonts w:ascii="ＭＳ Ｐゴシック" w:eastAsia="ＭＳ Ｐゴシック" w:hAnsi="ＭＳ Ｐゴシック"/>
          <w:sz w:val="21"/>
          <w:szCs w:val="21"/>
        </w:rPr>
        <w:t>HE</w:t>
      </w:r>
      <w:r w:rsidRPr="005D7DE5">
        <w:rPr>
          <w:rFonts w:ascii="ＭＳ Ｐゴシック" w:eastAsia="ＭＳ Ｐゴシック" w:hAnsi="ＭＳ Ｐゴシック" w:hint="eastAsia"/>
          <w:sz w:val="21"/>
          <w:szCs w:val="21"/>
        </w:rPr>
        <w:t>染色所見）＋１)</w:t>
      </w:r>
      <w:r w:rsidR="00CB30B2">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②のα-SMA（＋）+</w:t>
      </w:r>
      <w:r w:rsidRPr="005D7DE5">
        <w:rPr>
          <w:rFonts w:ascii="ＭＳ Ｐゴシック" w:eastAsia="ＭＳ Ｐゴシック" w:hAnsi="ＭＳ Ｐゴシック"/>
          <w:sz w:val="21"/>
          <w:szCs w:val="21"/>
        </w:rPr>
        <w:t>HMB45</w:t>
      </w:r>
      <w:r w:rsidRPr="005D7DE5">
        <w:rPr>
          <w:rFonts w:ascii="ＭＳ Ｐゴシック" w:eastAsia="ＭＳ Ｐゴシック" w:hAnsi="ＭＳ Ｐゴシック" w:hint="eastAsia"/>
          <w:sz w:val="21"/>
          <w:szCs w:val="21"/>
        </w:rPr>
        <w:t>（＋）</w:t>
      </w:r>
    </w:p>
    <w:p w14:paraId="775AE03A" w14:textId="77777777" w:rsidR="00742416" w:rsidRDefault="00777C71" w:rsidP="00B80C15">
      <w:pPr>
        <w:pStyle w:val="a4"/>
        <w:spacing w:line="340" w:lineRule="exact"/>
        <w:ind w:leftChars="100" w:left="210" w:firstLineChars="100" w:firstLine="21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病理診断ほぼ確実：</w:t>
      </w:r>
    </w:p>
    <w:p w14:paraId="74590402" w14:textId="7289B7F9" w:rsidR="00742416" w:rsidRDefault="00777C71" w:rsidP="00B80C15">
      <w:pPr>
        <w:pStyle w:val="a4"/>
        <w:spacing w:line="340" w:lineRule="exact"/>
        <w:ind w:leftChars="300" w:left="630"/>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（１)</w:t>
      </w:r>
      <w:r w:rsidR="00CB30B2">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①（</w:t>
      </w:r>
      <w:r w:rsidRPr="005D7DE5">
        <w:rPr>
          <w:rFonts w:ascii="ＭＳ Ｐゴシック" w:eastAsia="ＭＳ Ｐゴシック" w:hAnsi="ＭＳ Ｐゴシック"/>
          <w:sz w:val="21"/>
          <w:szCs w:val="21"/>
        </w:rPr>
        <w:t>HE</w:t>
      </w:r>
      <w:r w:rsidRPr="005D7DE5">
        <w:rPr>
          <w:rFonts w:ascii="ＭＳ Ｐゴシック" w:eastAsia="ＭＳ Ｐゴシック" w:hAnsi="ＭＳ Ｐゴシック" w:hint="eastAsia"/>
          <w:sz w:val="21"/>
          <w:szCs w:val="21"/>
        </w:rPr>
        <w:t>染色所見）＋１)</w:t>
      </w:r>
      <w:r w:rsidR="00CB30B2">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②のα-SMA（＋）+HMB45（</w:t>
      </w:r>
      <w:r w:rsidRPr="005D7DE5">
        <w:rPr>
          <w:rFonts w:ascii="ＭＳ Ｐゴシック" w:eastAsia="ＭＳ Ｐゴシック" w:hAnsi="ＭＳ Ｐゴシック"/>
          <w:sz w:val="21"/>
          <w:szCs w:val="21"/>
        </w:rPr>
        <w:t>−</w:t>
      </w:r>
      <w:r w:rsidRPr="005D7DE5">
        <w:rPr>
          <w:rFonts w:ascii="ＭＳ Ｐゴシック" w:eastAsia="ＭＳ Ｐゴシック" w:hAnsi="ＭＳ Ｐゴシック" w:hint="eastAsia"/>
          <w:sz w:val="21"/>
          <w:szCs w:val="21"/>
        </w:rPr>
        <w:t>）かつ、</w:t>
      </w:r>
      <w:r w:rsidRPr="005D7DE5">
        <w:rPr>
          <w:rFonts w:ascii="ＭＳ Ｐゴシック" w:eastAsia="ＭＳ Ｐゴシック" w:hAnsi="ＭＳ Ｐゴシック"/>
          <w:sz w:val="21"/>
          <w:szCs w:val="21"/>
        </w:rPr>
        <w:t>ER</w:t>
      </w:r>
      <w:r w:rsidRPr="005D7DE5">
        <w:rPr>
          <w:rFonts w:ascii="ＭＳ Ｐゴシック" w:eastAsia="ＭＳ Ｐゴシック" w:hAnsi="ＭＳ Ｐゴシック" w:hint="eastAsia"/>
          <w:sz w:val="21"/>
          <w:szCs w:val="21"/>
        </w:rPr>
        <w:t>か</w:t>
      </w:r>
      <w:r w:rsidRPr="005D7DE5">
        <w:rPr>
          <w:rFonts w:ascii="ＭＳ Ｐゴシック" w:eastAsia="ＭＳ Ｐゴシック" w:hAnsi="ＭＳ Ｐゴシック"/>
          <w:sz w:val="21"/>
          <w:szCs w:val="21"/>
        </w:rPr>
        <w:t>PR</w:t>
      </w:r>
      <w:r w:rsidRPr="005D7DE5">
        <w:rPr>
          <w:rFonts w:ascii="ＭＳ Ｐゴシック" w:eastAsia="ＭＳ Ｐゴシック" w:hAnsi="ＭＳ Ｐゴシック" w:hint="eastAsia"/>
          <w:sz w:val="21"/>
          <w:szCs w:val="21"/>
        </w:rPr>
        <w:t>のいずれか</w:t>
      </w:r>
      <w:r w:rsidR="00F72AC1">
        <w:rPr>
          <w:rFonts w:ascii="ＭＳ Ｐゴシック" w:eastAsia="ＭＳ Ｐゴシック" w:hAnsi="ＭＳ Ｐゴシック" w:hint="eastAsia"/>
          <w:sz w:val="21"/>
          <w:szCs w:val="21"/>
        </w:rPr>
        <w:t>１</w:t>
      </w:r>
      <w:r w:rsidRPr="005D7DE5">
        <w:rPr>
          <w:rFonts w:ascii="ＭＳ Ｐゴシック" w:eastAsia="ＭＳ Ｐゴシック" w:hAnsi="ＭＳ Ｐゴシック" w:hint="eastAsia"/>
          <w:sz w:val="21"/>
          <w:szCs w:val="21"/>
        </w:rPr>
        <w:t>つでも陽性の場合。</w:t>
      </w:r>
    </w:p>
    <w:p w14:paraId="15FBB325" w14:textId="6C0480F3" w:rsidR="00742416" w:rsidRDefault="00777C71" w:rsidP="00B80C15">
      <w:pPr>
        <w:pStyle w:val="a4"/>
        <w:spacing w:line="340" w:lineRule="exact"/>
        <w:ind w:leftChars="-42" w:left="503" w:rightChars="-34" w:right="-71" w:hanging="591"/>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（注４）</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細胞クラスターは、表面を一層のリンパ管内皮細胞で覆われた</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細胞集塊である</w:t>
      </w:r>
      <w:r w:rsidR="001D1C36">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α-SMA、HMB45</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ER</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PR</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sz w:val="21"/>
          <w:szCs w:val="21"/>
        </w:rPr>
        <w:t>D2-40</w:t>
      </w:r>
      <w:r w:rsidRPr="005D7DE5">
        <w:rPr>
          <w:rFonts w:ascii="ＭＳ Ｐゴシック" w:eastAsia="ＭＳ Ｐゴシック" w:hAnsi="ＭＳ Ｐゴシック" w:hint="eastAsia"/>
          <w:sz w:val="21"/>
          <w:szCs w:val="21"/>
        </w:rPr>
        <w:t>（あるいはVEGFR-3）による免疫染色で確認する</w:t>
      </w:r>
      <w:r w:rsidR="0056755D">
        <w:rPr>
          <w:rFonts w:ascii="ＭＳ Ｐゴシック" w:eastAsia="ＭＳ Ｐゴシック" w:hAnsi="ＭＳ Ｐゴシック" w:hint="eastAsia"/>
          <w:sz w:val="21"/>
          <w:szCs w:val="21"/>
        </w:rPr>
        <w:t>。</w:t>
      </w:r>
    </w:p>
    <w:p w14:paraId="74145400" w14:textId="6F7914A9" w:rsidR="00742416" w:rsidRDefault="00777C71" w:rsidP="00B80C15">
      <w:pPr>
        <w:pStyle w:val="a4"/>
        <w:spacing w:line="340" w:lineRule="exact"/>
        <w:ind w:leftChars="-42" w:left="503" w:rightChars="-34" w:right="-71" w:hanging="591"/>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（注５）</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を示唆する他の臨床所見とは、以下の項目をいう。</w:t>
      </w:r>
    </w:p>
    <w:p w14:paraId="4AE781BB" w14:textId="77777777" w:rsidR="00742416" w:rsidRDefault="00777C71" w:rsidP="00B80C15">
      <w:pPr>
        <w:pStyle w:val="a4"/>
        <w:spacing w:line="340" w:lineRule="exact"/>
        <w:ind w:leftChars="89" w:left="211" w:rightChars="-34" w:right="-71" w:hanging="2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（１）結節性硬化症の合併</w:t>
      </w:r>
    </w:p>
    <w:p w14:paraId="2E68B4FB" w14:textId="7CEC091F" w:rsidR="00742416" w:rsidRDefault="00777C71" w:rsidP="00B80C15">
      <w:pPr>
        <w:pStyle w:val="a4"/>
        <w:spacing w:line="340" w:lineRule="exact"/>
        <w:ind w:leftChars="189" w:left="421" w:rightChars="-34" w:right="-71" w:hanging="2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結節性硬化症の臨床診断は</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日本皮膚科学会による結節性硬化症の診断基準及び治療ガイドライン（日皮会誌：118</w:t>
      </w:r>
      <w:r w:rsidRPr="005D7DE5">
        <w:rPr>
          <w:rFonts w:ascii="ＭＳ Ｐゴシック" w:eastAsia="ＭＳ Ｐゴシック" w:hAnsi="ＭＳ Ｐゴシック"/>
          <w:sz w:val="21"/>
          <w:szCs w:val="21"/>
        </w:rPr>
        <w:t xml:space="preserve"> </w:t>
      </w:r>
      <w:r w:rsidRPr="005D7DE5">
        <w:rPr>
          <w:rFonts w:ascii="ＭＳ Ｐゴシック" w:eastAsia="ＭＳ Ｐゴシック" w:hAnsi="ＭＳ Ｐゴシック" w:hint="eastAsia"/>
          <w:sz w:val="21"/>
          <w:szCs w:val="21"/>
        </w:rPr>
        <w:t>（9）</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1667―1676，2008）に準じる</w:t>
      </w:r>
      <w:r w:rsidR="0056755D">
        <w:rPr>
          <w:rFonts w:ascii="ＭＳ Ｐゴシック" w:eastAsia="ＭＳ Ｐゴシック" w:hAnsi="ＭＳ Ｐゴシック" w:hint="eastAsia"/>
          <w:sz w:val="21"/>
          <w:szCs w:val="21"/>
        </w:rPr>
        <w:t>。</w:t>
      </w:r>
    </w:p>
    <w:p w14:paraId="01F3D70E" w14:textId="08C2D46E" w:rsidR="00742416" w:rsidRDefault="00777C71" w:rsidP="00B80C15">
      <w:pPr>
        <w:pStyle w:val="a4"/>
        <w:spacing w:line="340" w:lineRule="exact"/>
        <w:ind w:leftChars="189" w:left="421" w:rightChars="-34" w:right="-71" w:hanging="24"/>
        <w:rPr>
          <w:rFonts w:ascii="ＭＳ Ｐゴシック" w:eastAsia="ＭＳ Ｐゴシック" w:hAnsi="ＭＳ Ｐゴシック"/>
          <w:sz w:val="21"/>
          <w:szCs w:val="21"/>
        </w:rPr>
      </w:pPr>
      <w:r w:rsidRPr="005D7DE5">
        <w:rPr>
          <w:rFonts w:ascii="ＭＳ Ｐゴシック" w:eastAsia="ＭＳ Ｐゴシック" w:hAnsi="ＭＳ Ｐゴシック" w:hint="eastAsia"/>
          <w:sz w:val="21"/>
          <w:szCs w:val="21"/>
        </w:rPr>
        <w:t>但し</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hint="eastAsia"/>
          <w:sz w:val="21"/>
          <w:szCs w:val="21"/>
        </w:rPr>
        <w:t>「臨床診断例」の場合では</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の病理診断や細胞診診断が得られていない状況であるため</w:t>
      </w:r>
      <w:r w:rsidR="00662594">
        <w:rPr>
          <w:rFonts w:ascii="ＭＳ Ｐゴシック" w:eastAsia="ＭＳ Ｐゴシック" w:hAnsi="ＭＳ Ｐゴシック" w:hint="eastAsia"/>
          <w:sz w:val="21"/>
          <w:szCs w:val="21"/>
        </w:rPr>
        <w:t>、</w:t>
      </w:r>
      <w:r w:rsidRPr="005D7DE5">
        <w:rPr>
          <w:rFonts w:ascii="ＭＳ Ｐゴシック" w:eastAsia="ＭＳ Ｐゴシック" w:hAnsi="ＭＳ Ｐゴシック"/>
          <w:sz w:val="21"/>
          <w:szCs w:val="21"/>
        </w:rPr>
        <w:t>LAM</w:t>
      </w:r>
      <w:r w:rsidRPr="005D7DE5">
        <w:rPr>
          <w:rFonts w:ascii="ＭＳ Ｐゴシック" w:eastAsia="ＭＳ Ｐゴシック" w:hAnsi="ＭＳ Ｐゴシック" w:hint="eastAsia"/>
          <w:sz w:val="21"/>
          <w:szCs w:val="21"/>
        </w:rPr>
        <w:t>を除外した項目で結節性硬化症の臨床診断基準を満たすことが必要である</w:t>
      </w:r>
      <w:r w:rsidR="0056755D">
        <w:rPr>
          <w:rFonts w:ascii="ＭＳ Ｐゴシック" w:eastAsia="ＭＳ Ｐゴシック" w:hAnsi="ＭＳ Ｐゴシック" w:hint="eastAsia"/>
          <w:sz w:val="21"/>
          <w:szCs w:val="21"/>
        </w:rPr>
        <w:t>。</w:t>
      </w:r>
    </w:p>
    <w:p w14:paraId="028DEDB6" w14:textId="77777777" w:rsidR="00742416" w:rsidRDefault="00CB30B2" w:rsidP="00B80C15">
      <w:pPr>
        <w:pStyle w:val="a4"/>
        <w:spacing w:line="340" w:lineRule="exact"/>
        <w:ind w:leftChars="189" w:left="421" w:rightChars="-34" w:right="-71" w:hanging="24"/>
        <w:rPr>
          <w:rFonts w:ascii="ＭＳ Ｐゴシック" w:eastAsia="ＭＳ Ｐゴシック" w:hAnsi="ＭＳ Ｐゴシック" w:cstheme="minorBidi"/>
          <w:sz w:val="21"/>
          <w:szCs w:val="21"/>
        </w:rPr>
      </w:pPr>
      <w:r w:rsidRPr="00D27902">
        <w:rPr>
          <w:rFonts w:ascii="ＭＳ Ｐゴシック" w:eastAsia="ＭＳ Ｐゴシック" w:hAnsi="ＭＳ Ｐゴシック" w:hint="eastAsia"/>
          <w:sz w:val="21"/>
          <w:szCs w:val="21"/>
        </w:rPr>
        <w:t>なお、</w:t>
      </w:r>
      <w:r w:rsidRPr="00D27902">
        <w:rPr>
          <w:rFonts w:ascii="ＭＳ Ｐゴシック" w:eastAsia="ＭＳ Ｐゴシック" w:hAnsi="ＭＳ Ｐゴシック"/>
          <w:sz w:val="21"/>
          <w:szCs w:val="21"/>
        </w:rPr>
        <w:t>LAM</w:t>
      </w:r>
      <w:r w:rsidRPr="00D27902">
        <w:rPr>
          <w:rFonts w:ascii="ＭＳ Ｐゴシック" w:eastAsia="ＭＳ Ｐゴシック" w:hAnsi="ＭＳ Ｐゴシック" w:hint="eastAsia"/>
          <w:sz w:val="21"/>
          <w:szCs w:val="21"/>
        </w:rPr>
        <w:t>が主となる診断の場合と、結節性硬化症が主となる診断の場合の腎血管筋脂肪腫に対する治療適用基準には一定の見解が得られていないので、注意が必要である</w:t>
      </w:r>
      <w:r w:rsidR="0056755D">
        <w:rPr>
          <w:rFonts w:ascii="ＭＳ Ｐゴシック" w:eastAsia="ＭＳ Ｐゴシック" w:hAnsi="ＭＳ Ｐゴシック" w:hint="eastAsia"/>
          <w:sz w:val="21"/>
          <w:szCs w:val="21"/>
        </w:rPr>
        <w:t>。</w:t>
      </w:r>
    </w:p>
    <w:p w14:paraId="19E50662" w14:textId="77777777" w:rsidR="00742416" w:rsidRDefault="00777C71" w:rsidP="00B80C15">
      <w:pPr>
        <w:pStyle w:val="a4"/>
        <w:spacing w:line="340" w:lineRule="exact"/>
        <w:ind w:leftChars="89" w:left="211" w:rightChars="-34" w:right="-71" w:hanging="2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（２）腎血管筋脂肪腫の合併（画像診断可）</w:t>
      </w:r>
    </w:p>
    <w:p w14:paraId="0232AEF9" w14:textId="77777777" w:rsidR="00742416" w:rsidRDefault="00777C71" w:rsidP="00B80C15">
      <w:pPr>
        <w:pStyle w:val="a4"/>
        <w:spacing w:line="340" w:lineRule="exact"/>
        <w:ind w:leftChars="89" w:left="211" w:rightChars="-34" w:right="-71" w:hanging="24"/>
        <w:rPr>
          <w:rFonts w:ascii="ＭＳ Ｐゴシック" w:eastAsia="ＭＳ Ｐゴシック" w:hAnsi="ＭＳ Ｐゴシック" w:cstheme="minorBidi"/>
          <w:sz w:val="21"/>
          <w:szCs w:val="21"/>
        </w:rPr>
      </w:pPr>
      <w:r w:rsidRPr="005D7DE5">
        <w:rPr>
          <w:rFonts w:ascii="ＭＳ Ｐゴシック" w:eastAsia="ＭＳ Ｐゴシック" w:hAnsi="ＭＳ Ｐゴシック" w:hint="eastAsia"/>
          <w:sz w:val="21"/>
          <w:szCs w:val="21"/>
        </w:rPr>
        <w:t>（３）穿刺検査で確認した乳糜胸水や乳糜腹水の合併</w:t>
      </w:r>
    </w:p>
    <w:p w14:paraId="6D6F3C59" w14:textId="77777777" w:rsidR="00742416" w:rsidRDefault="00777C71" w:rsidP="00B80C15">
      <w:pPr>
        <w:pStyle w:val="a4"/>
        <w:spacing w:line="340" w:lineRule="exact"/>
        <w:ind w:leftChars="89" w:left="211" w:rightChars="-34" w:right="-71" w:hanging="24"/>
        <w:rPr>
          <w:rFonts w:ascii="ＭＳ Ｐゴシック" w:eastAsia="ＭＳ Ｐゴシック" w:hAnsi="ＭＳ Ｐゴシック"/>
          <w:szCs w:val="21"/>
        </w:rPr>
      </w:pPr>
      <w:r w:rsidRPr="005D7DE5">
        <w:rPr>
          <w:rFonts w:ascii="ＭＳ Ｐゴシック" w:eastAsia="ＭＳ Ｐゴシック" w:hAnsi="ＭＳ Ｐゴシック" w:hint="eastAsia"/>
          <w:sz w:val="21"/>
          <w:szCs w:val="21"/>
        </w:rPr>
        <w:t>（４）後腹膜リンパ節や骨盤腔リンパ節の腫大</w:t>
      </w:r>
      <w:r w:rsidR="00445A56">
        <w:rPr>
          <w:rFonts w:ascii="ＭＳ Ｐゴシック" w:eastAsia="ＭＳ Ｐゴシック" w:hAnsi="ＭＳ Ｐゴシック"/>
          <w:sz w:val="21"/>
          <w:szCs w:val="21"/>
        </w:rPr>
        <w:br w:type="page"/>
      </w:r>
    </w:p>
    <w:p w14:paraId="289E6A90" w14:textId="77777777" w:rsidR="00742416" w:rsidRDefault="00777C71" w:rsidP="00B80C15">
      <w:pPr>
        <w:pStyle w:val="a4"/>
        <w:ind w:rightChars="-34" w:right="-71"/>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lastRenderedPageBreak/>
        <w:t>＜重症度分類＞</w:t>
      </w:r>
    </w:p>
    <w:p w14:paraId="606AD001" w14:textId="2B22F8E6" w:rsidR="006353E1" w:rsidRPr="005D7DE5" w:rsidRDefault="006353E1" w:rsidP="00777C71">
      <w:pPr>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重症度分類</w:t>
      </w:r>
      <w:r w:rsidR="00A50336">
        <w:rPr>
          <w:rFonts w:ascii="ＭＳ Ｐゴシック" w:eastAsia="ＭＳ Ｐゴシック" w:hAnsi="ＭＳ Ｐゴシック" w:hint="eastAsia"/>
          <w:szCs w:val="21"/>
        </w:rPr>
        <w:t>II</w:t>
      </w:r>
      <w:r w:rsidRPr="005D7DE5">
        <w:rPr>
          <w:rFonts w:ascii="ＭＳ Ｐゴシック" w:eastAsia="ＭＳ Ｐゴシック" w:hAnsi="ＭＳ Ｐゴシック" w:hint="eastAsia"/>
          <w:szCs w:val="21"/>
        </w:rPr>
        <w:t>以上を対象とする。</w:t>
      </w:r>
    </w:p>
    <w:tbl>
      <w:tblPr>
        <w:tblStyle w:val="a3"/>
        <w:tblW w:w="0" w:type="auto"/>
        <w:tblLook w:val="04A0" w:firstRow="1" w:lastRow="0" w:firstColumn="1" w:lastColumn="0" w:noHBand="0" w:noVBand="1"/>
      </w:tblPr>
      <w:tblGrid>
        <w:gridCol w:w="523"/>
        <w:gridCol w:w="1573"/>
        <w:gridCol w:w="1574"/>
        <w:gridCol w:w="1573"/>
        <w:gridCol w:w="1573"/>
        <w:gridCol w:w="1573"/>
        <w:gridCol w:w="1573"/>
      </w:tblGrid>
      <w:tr w:rsidR="008451B0" w:rsidRPr="005D7DE5" w14:paraId="0124FD61" w14:textId="77777777" w:rsidTr="00B6744F">
        <w:trPr>
          <w:trHeight w:val="375"/>
        </w:trPr>
        <w:tc>
          <w:tcPr>
            <w:tcW w:w="523" w:type="dxa"/>
            <w:noWrap/>
            <w:hideMark/>
          </w:tcPr>
          <w:p w14:paraId="7CBAB151" w14:textId="77777777" w:rsidR="008451B0" w:rsidRPr="005D7DE5" w:rsidRDefault="008451B0" w:rsidP="00E20E5B">
            <w:pPr>
              <w:jc w:val="center"/>
              <w:rPr>
                <w:rFonts w:ascii="ＭＳ Ｐゴシック" w:eastAsia="ＭＳ Ｐゴシック" w:hAnsi="ＭＳ Ｐゴシック"/>
                <w:szCs w:val="21"/>
              </w:rPr>
            </w:pPr>
          </w:p>
        </w:tc>
        <w:tc>
          <w:tcPr>
            <w:tcW w:w="9439" w:type="dxa"/>
            <w:gridSpan w:val="6"/>
            <w:noWrap/>
            <w:vAlign w:val="center"/>
            <w:hideMark/>
          </w:tcPr>
          <w:p w14:paraId="21317367" w14:textId="38F33FFB" w:rsidR="008451B0" w:rsidRPr="005D7DE5" w:rsidRDefault="008451B0" w:rsidP="005D1176">
            <w:pPr>
              <w:jc w:val="center"/>
              <w:rPr>
                <w:rFonts w:ascii="ＭＳ Ｐゴシック" w:eastAsia="ＭＳ Ｐゴシック" w:hAnsi="ＭＳ Ｐゴシック"/>
                <w:b/>
                <w:bCs/>
                <w:szCs w:val="21"/>
              </w:rPr>
            </w:pPr>
            <w:r w:rsidRPr="005D7DE5">
              <w:rPr>
                <w:rFonts w:ascii="ＭＳ Ｐゴシック" w:eastAsia="ＭＳ Ｐゴシック" w:hAnsi="ＭＳ Ｐゴシック" w:hint="eastAsia"/>
                <w:b/>
                <w:bCs/>
                <w:szCs w:val="21"/>
              </w:rPr>
              <w:t>【重症度分類】　★重症度</w:t>
            </w:r>
            <w:r w:rsidR="005D1176">
              <w:rPr>
                <w:rFonts w:ascii="ＭＳ Ｐゴシック" w:eastAsia="ＭＳ Ｐゴシック" w:hAnsi="ＭＳ Ｐゴシック" w:hint="eastAsia"/>
                <w:b/>
                <w:bCs/>
                <w:szCs w:val="21"/>
              </w:rPr>
              <w:t>I</w:t>
            </w:r>
            <w:r w:rsidRPr="005D7DE5">
              <w:rPr>
                <w:rFonts w:ascii="ＭＳ Ｐゴシック" w:eastAsia="ＭＳ Ｐゴシック" w:hAnsi="ＭＳ Ｐゴシック" w:hint="eastAsia"/>
                <w:b/>
                <w:bCs/>
                <w:szCs w:val="21"/>
              </w:rPr>
              <w:t>～</w:t>
            </w:r>
            <w:r w:rsidR="005D1176">
              <w:rPr>
                <w:rFonts w:ascii="ＭＳ Ｐゴシック" w:eastAsia="ＭＳ Ｐゴシック" w:hAnsi="ＭＳ Ｐゴシック" w:hint="eastAsia"/>
                <w:b/>
                <w:bCs/>
                <w:szCs w:val="21"/>
              </w:rPr>
              <w:t>IV</w:t>
            </w:r>
            <w:r w:rsidRPr="005D7DE5">
              <w:rPr>
                <w:rFonts w:ascii="ＭＳ Ｐゴシック" w:eastAsia="ＭＳ Ｐゴシック" w:hAnsi="ＭＳ Ｐゴシック" w:hint="eastAsia"/>
                <w:b/>
                <w:bCs/>
                <w:szCs w:val="21"/>
              </w:rPr>
              <w:t>とし、</w:t>
            </w:r>
            <w:r w:rsidR="00FD47CE">
              <w:rPr>
                <w:rFonts w:ascii="ＭＳ Ｐゴシック" w:eastAsia="ＭＳ Ｐゴシック" w:hAnsi="ＭＳ Ｐゴシック" w:hint="eastAsia"/>
                <w:b/>
                <w:bCs/>
                <w:szCs w:val="21"/>
              </w:rPr>
              <w:t>１</w:t>
            </w:r>
            <w:r w:rsidRPr="005D7DE5">
              <w:rPr>
                <w:rFonts w:ascii="ＭＳ Ｐゴシック" w:eastAsia="ＭＳ Ｐゴシック" w:hAnsi="ＭＳ Ｐゴシック" w:hint="eastAsia"/>
                <w:b/>
                <w:bCs/>
                <w:szCs w:val="21"/>
              </w:rPr>
              <w:t>つ以上の項目を満たす最も高い重症度を採用する。</w:t>
            </w:r>
          </w:p>
        </w:tc>
      </w:tr>
      <w:tr w:rsidR="008451B0" w:rsidRPr="005D7DE5" w14:paraId="7F953EC9" w14:textId="77777777" w:rsidTr="00B6744F">
        <w:trPr>
          <w:trHeight w:val="1185"/>
        </w:trPr>
        <w:tc>
          <w:tcPr>
            <w:tcW w:w="523" w:type="dxa"/>
            <w:hideMark/>
          </w:tcPr>
          <w:p w14:paraId="0319263E"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 xml:space="preserve">　</w:t>
            </w:r>
          </w:p>
        </w:tc>
        <w:tc>
          <w:tcPr>
            <w:tcW w:w="3147" w:type="dxa"/>
            <w:gridSpan w:val="2"/>
            <w:vAlign w:val="center"/>
            <w:hideMark/>
          </w:tcPr>
          <w:p w14:paraId="76DCCE3F"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呼吸機能障害</w:t>
            </w:r>
          </w:p>
        </w:tc>
        <w:tc>
          <w:tcPr>
            <w:tcW w:w="1573" w:type="dxa"/>
            <w:vAlign w:val="center"/>
            <w:hideMark/>
          </w:tcPr>
          <w:p w14:paraId="0FE1354B"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気胸</w:t>
            </w:r>
          </w:p>
        </w:tc>
        <w:tc>
          <w:tcPr>
            <w:tcW w:w="1573" w:type="dxa"/>
            <w:vAlign w:val="center"/>
            <w:hideMark/>
          </w:tcPr>
          <w:p w14:paraId="4DC646DA" w14:textId="77777777" w:rsidR="00005662"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腎血管筋</w:t>
            </w:r>
          </w:p>
          <w:p w14:paraId="4A98F369"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脂肪腫</w:t>
            </w:r>
          </w:p>
        </w:tc>
        <w:tc>
          <w:tcPr>
            <w:tcW w:w="1573" w:type="dxa"/>
            <w:vAlign w:val="center"/>
            <w:hideMark/>
          </w:tcPr>
          <w:p w14:paraId="68BED14B" w14:textId="77777777" w:rsidR="00005662"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乳び胸水・</w:t>
            </w:r>
          </w:p>
          <w:p w14:paraId="7B701564" w14:textId="77777777" w:rsidR="00005662"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腹水・</w:t>
            </w:r>
          </w:p>
          <w:p w14:paraId="15F193CB"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リンパ浮腫</w:t>
            </w:r>
          </w:p>
        </w:tc>
        <w:tc>
          <w:tcPr>
            <w:tcW w:w="1573" w:type="dxa"/>
            <w:vAlign w:val="center"/>
            <w:hideMark/>
          </w:tcPr>
          <w:p w14:paraId="6FBF8CF6" w14:textId="77777777" w:rsidR="00005662"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リンパ脈管</w:t>
            </w:r>
          </w:p>
          <w:p w14:paraId="228FBEBE"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筋腫</w:t>
            </w:r>
          </w:p>
        </w:tc>
      </w:tr>
      <w:tr w:rsidR="008451B0" w:rsidRPr="005D7DE5" w14:paraId="1776C099" w14:textId="77777777" w:rsidTr="00B80C15">
        <w:trPr>
          <w:trHeight w:val="1620"/>
        </w:trPr>
        <w:tc>
          <w:tcPr>
            <w:tcW w:w="523" w:type="dxa"/>
            <w:hideMark/>
          </w:tcPr>
          <w:p w14:paraId="1B9694F7" w14:textId="66EA42B8" w:rsidR="008451B0" w:rsidRPr="005D7DE5" w:rsidRDefault="00A50336" w:rsidP="00E20E5B">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w:t>
            </w:r>
          </w:p>
        </w:tc>
        <w:tc>
          <w:tcPr>
            <w:tcW w:w="1573" w:type="dxa"/>
            <w:vAlign w:val="center"/>
            <w:hideMark/>
          </w:tcPr>
          <w:p w14:paraId="7ADD8997"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80Torr</w:t>
            </w:r>
            <w:r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szCs w:val="21"/>
              </w:rPr>
              <w:t>PaO</w:t>
            </w:r>
            <w:r w:rsidRPr="005D7DE5">
              <w:rPr>
                <w:rFonts w:ascii="ＭＳ Ｐゴシック" w:eastAsia="ＭＳ Ｐゴシック" w:hAnsi="ＭＳ Ｐゴシック"/>
                <w:szCs w:val="21"/>
                <w:vertAlign w:val="subscript"/>
              </w:rPr>
              <w:t>2</w:t>
            </w:r>
          </w:p>
        </w:tc>
        <w:tc>
          <w:tcPr>
            <w:tcW w:w="1573" w:type="dxa"/>
            <w:vAlign w:val="center"/>
            <w:hideMark/>
          </w:tcPr>
          <w:p w14:paraId="1FF45919" w14:textId="793B0596"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80</w:t>
            </w:r>
            <w:r w:rsidR="00A50336">
              <w:rPr>
                <w:rFonts w:ascii="ＭＳ Ｐゴシック" w:eastAsia="ＭＳ Ｐゴシック" w:hAnsi="ＭＳ Ｐゴシック"/>
                <w:szCs w:val="21"/>
              </w:rPr>
              <w:t>％</w:t>
            </w:r>
            <w:r w:rsidRPr="005D7DE5">
              <w:rPr>
                <w:rFonts w:ascii="ＭＳ Ｐゴシック" w:eastAsia="ＭＳ Ｐゴシック" w:hAnsi="ＭＳ Ｐゴシック" w:hint="eastAsia"/>
                <w:szCs w:val="21"/>
              </w:rPr>
              <w:t>≦</w:t>
            </w:r>
            <w:r w:rsidR="00A50336">
              <w:rPr>
                <w:rFonts w:ascii="ＭＳ Ｐゴシック" w:eastAsia="ＭＳ Ｐゴシック" w:hAnsi="ＭＳ Ｐゴシック"/>
                <w:szCs w:val="21"/>
              </w:rPr>
              <w:t>％</w:t>
            </w:r>
            <w:r w:rsidRPr="005D7DE5">
              <w:rPr>
                <w:rFonts w:ascii="ＭＳ Ｐゴシック" w:eastAsia="ＭＳ Ｐゴシック" w:hAnsi="ＭＳ Ｐゴシック"/>
                <w:szCs w:val="21"/>
              </w:rPr>
              <w:t>FEV</w:t>
            </w:r>
            <w:r w:rsidRPr="005D7DE5">
              <w:rPr>
                <w:rFonts w:ascii="ＭＳ Ｐゴシック" w:eastAsia="ＭＳ Ｐゴシック" w:hAnsi="ＭＳ Ｐゴシック"/>
                <w:szCs w:val="21"/>
                <w:vertAlign w:val="subscript"/>
              </w:rPr>
              <w:t>1</w:t>
            </w:r>
          </w:p>
        </w:tc>
        <w:tc>
          <w:tcPr>
            <w:tcW w:w="1573" w:type="dxa"/>
            <w:vMerge w:val="restart"/>
            <w:vAlign w:val="center"/>
            <w:hideMark/>
          </w:tcPr>
          <w:p w14:paraId="7C0AD5A4" w14:textId="363A93EA" w:rsidR="00742416" w:rsidRDefault="00A50336" w:rsidP="00B80C15">
            <w:pPr>
              <w:spacing w:line="300" w:lineRule="exact"/>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8451B0" w:rsidRPr="005D7DE5">
              <w:rPr>
                <w:rFonts w:ascii="ＭＳ Ｐゴシック" w:eastAsia="ＭＳ Ｐゴシック" w:hAnsi="ＭＳ Ｐゴシック" w:hint="eastAsia"/>
                <w:szCs w:val="21"/>
              </w:rPr>
              <w:t>年以内の気胸発症は左記の呼吸機能障害の段階を</w:t>
            </w:r>
            <w:r w:rsidR="00F72AC1">
              <w:rPr>
                <w:rFonts w:ascii="ＭＳ Ｐゴシック" w:eastAsia="ＭＳ Ｐゴシック" w:hAnsi="ＭＳ Ｐゴシック" w:hint="eastAsia"/>
                <w:szCs w:val="21"/>
              </w:rPr>
              <w:t>１</w:t>
            </w:r>
            <w:r w:rsidR="008451B0" w:rsidRPr="005D7DE5">
              <w:rPr>
                <w:rFonts w:ascii="ＭＳ Ｐゴシック" w:eastAsia="ＭＳ Ｐゴシック" w:hAnsi="ＭＳ Ｐゴシック" w:hint="eastAsia"/>
                <w:szCs w:val="21"/>
              </w:rPr>
              <w:t>つ上げる</w:t>
            </w:r>
          </w:p>
        </w:tc>
        <w:tc>
          <w:tcPr>
            <w:tcW w:w="1573" w:type="dxa"/>
            <w:vAlign w:val="center"/>
            <w:hideMark/>
          </w:tcPr>
          <w:p w14:paraId="46B2F24F" w14:textId="1709ACB0" w:rsidR="00742416" w:rsidRDefault="00A50336" w:rsidP="00B80C15">
            <w:pPr>
              <w:spacing w:line="300" w:lineRule="exact"/>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8451B0" w:rsidRPr="005D7DE5">
              <w:rPr>
                <w:rFonts w:ascii="ＭＳ Ｐゴシック" w:eastAsia="ＭＳ Ｐゴシック" w:hAnsi="ＭＳ Ｐゴシック"/>
                <w:szCs w:val="21"/>
              </w:rPr>
              <w:t>cm</w:t>
            </w:r>
            <w:r w:rsidR="008451B0" w:rsidRPr="005D7DE5">
              <w:rPr>
                <w:rFonts w:ascii="ＭＳ Ｐゴシック" w:eastAsia="ＭＳ Ｐゴシック" w:hAnsi="ＭＳ Ｐゴシック" w:hint="eastAsia"/>
                <w:szCs w:val="21"/>
              </w:rPr>
              <w:t>未満、かつ症状や動脈瘤（径</w:t>
            </w:r>
            <w:r>
              <w:rPr>
                <w:rFonts w:ascii="ＭＳ Ｐゴシック" w:eastAsia="ＭＳ Ｐゴシック" w:hAnsi="ＭＳ Ｐゴシック" w:hint="eastAsia"/>
                <w:szCs w:val="21"/>
              </w:rPr>
              <w:t>５</w:t>
            </w:r>
            <w:r w:rsidR="008451B0" w:rsidRPr="005D7DE5">
              <w:rPr>
                <w:rFonts w:ascii="ＭＳ Ｐゴシック" w:eastAsia="ＭＳ Ｐゴシック" w:hAnsi="ＭＳ Ｐゴシック"/>
                <w:szCs w:val="21"/>
              </w:rPr>
              <w:t>mm</w:t>
            </w:r>
            <w:r w:rsidR="008451B0" w:rsidRPr="005D7DE5">
              <w:rPr>
                <w:rFonts w:ascii="ＭＳ Ｐゴシック" w:eastAsia="ＭＳ Ｐゴシック" w:hAnsi="ＭＳ Ｐゴシック" w:hint="eastAsia"/>
                <w:szCs w:val="21"/>
              </w:rPr>
              <w:t>以上）を認めない</w:t>
            </w:r>
          </w:p>
        </w:tc>
        <w:tc>
          <w:tcPr>
            <w:tcW w:w="1573" w:type="dxa"/>
            <w:vAlign w:val="center"/>
            <w:hideMark/>
          </w:tcPr>
          <w:p w14:paraId="5A0692BF" w14:textId="77777777" w:rsidR="00742416" w:rsidRDefault="00742416" w:rsidP="00B80C15">
            <w:pPr>
              <w:spacing w:line="300" w:lineRule="exact"/>
              <w:jc w:val="left"/>
              <w:rPr>
                <w:rFonts w:ascii="ＭＳ Ｐゴシック" w:eastAsia="ＭＳ Ｐゴシック" w:hAnsi="ＭＳ Ｐゴシック"/>
                <w:szCs w:val="21"/>
              </w:rPr>
            </w:pPr>
          </w:p>
        </w:tc>
        <w:tc>
          <w:tcPr>
            <w:tcW w:w="1574" w:type="dxa"/>
            <w:vAlign w:val="center"/>
            <w:hideMark/>
          </w:tcPr>
          <w:p w14:paraId="49387F41" w14:textId="77777777" w:rsidR="00742416" w:rsidRDefault="008451B0" w:rsidP="00B80C15">
            <w:pPr>
              <w:spacing w:line="30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症状を有さないリンパ脈管筋腫</w:t>
            </w:r>
          </w:p>
        </w:tc>
      </w:tr>
      <w:tr w:rsidR="008451B0" w:rsidRPr="005D7DE5" w14:paraId="67EC233E" w14:textId="77777777" w:rsidTr="00B80C15">
        <w:trPr>
          <w:trHeight w:val="1620"/>
        </w:trPr>
        <w:tc>
          <w:tcPr>
            <w:tcW w:w="523" w:type="dxa"/>
            <w:hideMark/>
          </w:tcPr>
          <w:p w14:paraId="41C77B35" w14:textId="573E2CCF" w:rsidR="008451B0" w:rsidRPr="005D7DE5" w:rsidRDefault="00A50336" w:rsidP="00E20E5B">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w:t>
            </w:r>
          </w:p>
        </w:tc>
        <w:tc>
          <w:tcPr>
            <w:tcW w:w="1573" w:type="dxa"/>
            <w:vAlign w:val="center"/>
            <w:hideMark/>
          </w:tcPr>
          <w:p w14:paraId="1CCE80FD"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70Torr</w:t>
            </w:r>
            <w:r w:rsidRPr="005D7DE5">
              <w:rPr>
                <w:rFonts w:ascii="ＭＳ Ｐゴシック" w:eastAsia="ＭＳ Ｐゴシック" w:hAnsi="ＭＳ Ｐゴシック" w:hint="eastAsia"/>
                <w:szCs w:val="21"/>
              </w:rPr>
              <w:t>≦</w:t>
            </w:r>
          </w:p>
          <w:p w14:paraId="3937307E" w14:textId="77777777" w:rsidR="008451B0" w:rsidRPr="005D7DE5" w:rsidRDefault="008451B0" w:rsidP="00E20E5B">
            <w:pPr>
              <w:jc w:val="center"/>
              <w:rPr>
                <w:rFonts w:ascii="ＭＳ Ｐゴシック" w:eastAsia="ＭＳ Ｐゴシック" w:hAnsi="ＭＳ Ｐゴシック"/>
                <w:szCs w:val="21"/>
                <w:vertAlign w:val="subscript"/>
              </w:rPr>
            </w:pPr>
            <w:r w:rsidRPr="005D7DE5">
              <w:rPr>
                <w:rFonts w:ascii="ＭＳ Ｐゴシック" w:eastAsia="ＭＳ Ｐゴシック" w:hAnsi="ＭＳ Ｐゴシック"/>
                <w:szCs w:val="21"/>
              </w:rPr>
              <w:t>PaO</w:t>
            </w:r>
            <w:r w:rsidRPr="005D7DE5">
              <w:rPr>
                <w:rFonts w:ascii="ＭＳ Ｐゴシック" w:eastAsia="ＭＳ Ｐゴシック" w:hAnsi="ＭＳ Ｐゴシック"/>
                <w:szCs w:val="21"/>
                <w:vertAlign w:val="subscript"/>
              </w:rPr>
              <w:t>2</w:t>
            </w:r>
          </w:p>
          <w:p w14:paraId="154C2FA9"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szCs w:val="21"/>
              </w:rPr>
              <w:t>80Torr</w:t>
            </w:r>
          </w:p>
        </w:tc>
        <w:tc>
          <w:tcPr>
            <w:tcW w:w="1573" w:type="dxa"/>
            <w:vAlign w:val="center"/>
            <w:hideMark/>
          </w:tcPr>
          <w:p w14:paraId="26CD30BA" w14:textId="0749E3E2"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70</w:t>
            </w:r>
            <w:r w:rsidR="00A50336">
              <w:rPr>
                <w:rFonts w:ascii="ＭＳ Ｐゴシック" w:eastAsia="ＭＳ Ｐゴシック" w:hAnsi="ＭＳ Ｐゴシック"/>
                <w:szCs w:val="21"/>
              </w:rPr>
              <w:t>％</w:t>
            </w:r>
            <w:r w:rsidRPr="005D7DE5">
              <w:rPr>
                <w:rFonts w:ascii="ＭＳ Ｐゴシック" w:eastAsia="ＭＳ Ｐゴシック" w:hAnsi="ＭＳ Ｐゴシック" w:hint="eastAsia"/>
                <w:szCs w:val="21"/>
              </w:rPr>
              <w:t>≦</w:t>
            </w:r>
          </w:p>
          <w:p w14:paraId="28D30A3E" w14:textId="38B8110C" w:rsidR="008451B0" w:rsidRPr="005D7DE5" w:rsidRDefault="00A50336" w:rsidP="00E20E5B">
            <w:pPr>
              <w:jc w:val="center"/>
              <w:rPr>
                <w:rFonts w:ascii="ＭＳ Ｐゴシック" w:eastAsia="ＭＳ Ｐゴシック" w:hAnsi="ＭＳ Ｐゴシック"/>
                <w:szCs w:val="21"/>
                <w:vertAlign w:val="subscript"/>
              </w:rPr>
            </w:pPr>
            <w:r>
              <w:rPr>
                <w:rFonts w:ascii="ＭＳ Ｐゴシック" w:eastAsia="ＭＳ Ｐゴシック" w:hAnsi="ＭＳ Ｐゴシック"/>
                <w:szCs w:val="21"/>
              </w:rPr>
              <w:t>％</w:t>
            </w:r>
            <w:r w:rsidR="008451B0" w:rsidRPr="005D7DE5">
              <w:rPr>
                <w:rFonts w:ascii="ＭＳ Ｐゴシック" w:eastAsia="ＭＳ Ｐゴシック" w:hAnsi="ＭＳ Ｐゴシック"/>
                <w:szCs w:val="21"/>
              </w:rPr>
              <w:t>FEV</w:t>
            </w:r>
            <w:r w:rsidR="008451B0" w:rsidRPr="005D7DE5">
              <w:rPr>
                <w:rFonts w:ascii="ＭＳ Ｐゴシック" w:eastAsia="ＭＳ Ｐゴシック" w:hAnsi="ＭＳ Ｐゴシック"/>
                <w:szCs w:val="21"/>
                <w:vertAlign w:val="subscript"/>
              </w:rPr>
              <w:t>1</w:t>
            </w:r>
          </w:p>
          <w:p w14:paraId="433CA89E" w14:textId="34294AB9" w:rsidR="008451B0" w:rsidRPr="005D7DE5" w:rsidRDefault="001D1C36" w:rsidP="00E20E5B">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8451B0" w:rsidRPr="005D7DE5">
              <w:rPr>
                <w:rFonts w:ascii="ＭＳ Ｐゴシック" w:eastAsia="ＭＳ Ｐゴシック" w:hAnsi="ＭＳ Ｐゴシック"/>
                <w:szCs w:val="21"/>
              </w:rPr>
              <w:t>80</w:t>
            </w:r>
            <w:r w:rsidR="00A50336">
              <w:rPr>
                <w:rFonts w:ascii="ＭＳ Ｐゴシック" w:eastAsia="ＭＳ Ｐゴシック" w:hAnsi="ＭＳ Ｐゴシック"/>
                <w:szCs w:val="21"/>
              </w:rPr>
              <w:t>％</w:t>
            </w:r>
          </w:p>
        </w:tc>
        <w:tc>
          <w:tcPr>
            <w:tcW w:w="1573" w:type="dxa"/>
            <w:vMerge/>
            <w:vAlign w:val="center"/>
            <w:hideMark/>
          </w:tcPr>
          <w:p w14:paraId="091D82CE" w14:textId="77777777" w:rsidR="008451B0" w:rsidRPr="005D7DE5" w:rsidRDefault="008451B0" w:rsidP="00E20E5B">
            <w:pPr>
              <w:jc w:val="center"/>
              <w:rPr>
                <w:rFonts w:ascii="ＭＳ Ｐゴシック" w:eastAsia="ＭＳ Ｐゴシック" w:hAnsi="ＭＳ Ｐゴシック"/>
                <w:szCs w:val="21"/>
              </w:rPr>
            </w:pPr>
          </w:p>
        </w:tc>
        <w:tc>
          <w:tcPr>
            <w:tcW w:w="1573" w:type="dxa"/>
            <w:vAlign w:val="center"/>
            <w:hideMark/>
          </w:tcPr>
          <w:p w14:paraId="4C2FBE4D" w14:textId="75D0F026" w:rsidR="00742416" w:rsidRDefault="00A50336" w:rsidP="00B80C15">
            <w:pPr>
              <w:spacing w:line="300" w:lineRule="exact"/>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8451B0" w:rsidRPr="005D7DE5">
              <w:rPr>
                <w:rFonts w:ascii="ＭＳ Ｐゴシック" w:eastAsia="ＭＳ Ｐゴシック" w:hAnsi="ＭＳ Ｐゴシック"/>
                <w:szCs w:val="21"/>
              </w:rPr>
              <w:t>cm</w:t>
            </w:r>
            <w:r w:rsidR="008451B0" w:rsidRPr="005D7DE5">
              <w:rPr>
                <w:rFonts w:ascii="ＭＳ Ｐゴシック" w:eastAsia="ＭＳ Ｐゴシック" w:hAnsi="ＭＳ Ｐゴシック" w:hint="eastAsia"/>
                <w:szCs w:val="21"/>
              </w:rPr>
              <w:t>以上であるが、症状や動脈瘤（径</w:t>
            </w:r>
            <w:r>
              <w:rPr>
                <w:rFonts w:ascii="ＭＳ Ｐゴシック" w:eastAsia="ＭＳ Ｐゴシック" w:hAnsi="ＭＳ Ｐゴシック" w:hint="eastAsia"/>
                <w:szCs w:val="21"/>
              </w:rPr>
              <w:t>５</w:t>
            </w:r>
            <w:r w:rsidR="008451B0" w:rsidRPr="005D7DE5">
              <w:rPr>
                <w:rFonts w:ascii="ＭＳ Ｐゴシック" w:eastAsia="ＭＳ Ｐゴシック" w:hAnsi="ＭＳ Ｐゴシック"/>
                <w:szCs w:val="21"/>
              </w:rPr>
              <w:t>mm</w:t>
            </w:r>
            <w:r w:rsidR="008451B0" w:rsidRPr="005D7DE5">
              <w:rPr>
                <w:rFonts w:ascii="ＭＳ Ｐゴシック" w:eastAsia="ＭＳ Ｐゴシック" w:hAnsi="ＭＳ Ｐゴシック" w:hint="eastAsia"/>
                <w:szCs w:val="21"/>
              </w:rPr>
              <w:t>以上）を認めない</w:t>
            </w:r>
          </w:p>
        </w:tc>
        <w:tc>
          <w:tcPr>
            <w:tcW w:w="1573" w:type="dxa"/>
            <w:vAlign w:val="center"/>
            <w:hideMark/>
          </w:tcPr>
          <w:p w14:paraId="5EA462EB" w14:textId="77777777" w:rsidR="00742416" w:rsidRDefault="008451B0" w:rsidP="00B80C15">
            <w:pPr>
              <w:spacing w:line="30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内科的管理</w:t>
            </w:r>
            <w:r w:rsidR="00CC5FFB" w:rsidRPr="00B80C15">
              <w:rPr>
                <w:rFonts w:ascii="ＭＳ Ｐゴシック" w:eastAsia="ＭＳ Ｐゴシック" w:hAnsi="ＭＳ Ｐゴシック"/>
                <w:szCs w:val="21"/>
                <w:vertAlign w:val="superscript"/>
              </w:rPr>
              <w:t>*</w:t>
            </w:r>
            <w:r w:rsidRPr="005D7DE5">
              <w:rPr>
                <w:rFonts w:ascii="ＭＳ Ｐゴシック" w:eastAsia="ＭＳ Ｐゴシック" w:hAnsi="ＭＳ Ｐゴシック" w:hint="eastAsia"/>
                <w:szCs w:val="21"/>
              </w:rPr>
              <w:t>によりコントロールされている（</w:t>
            </w:r>
            <w:r w:rsidRPr="005D7DE5">
              <w:rPr>
                <w:rFonts w:ascii="ＭＳ Ｐゴシック" w:eastAsia="ＭＳ Ｐゴシック" w:hAnsi="ＭＳ Ｐゴシック"/>
                <w:szCs w:val="21"/>
              </w:rPr>
              <w:t>*</w:t>
            </w:r>
            <w:r w:rsidRPr="005D7DE5">
              <w:rPr>
                <w:rFonts w:ascii="ＭＳ Ｐゴシック" w:eastAsia="ＭＳ Ｐゴシック" w:hAnsi="ＭＳ Ｐゴシック" w:hint="eastAsia"/>
                <w:szCs w:val="21"/>
              </w:rPr>
              <w:t>脂肪制限食、生活指導、利尿剤など）</w:t>
            </w:r>
          </w:p>
        </w:tc>
        <w:tc>
          <w:tcPr>
            <w:tcW w:w="1574" w:type="dxa"/>
            <w:vAlign w:val="center"/>
            <w:hideMark/>
          </w:tcPr>
          <w:p w14:paraId="6373AE21" w14:textId="77777777" w:rsidR="00742416" w:rsidRDefault="008451B0" w:rsidP="00B80C15">
            <w:pPr>
              <w:spacing w:line="30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症状を有するリンパ脈管筋腫</w:t>
            </w:r>
          </w:p>
        </w:tc>
      </w:tr>
      <w:tr w:rsidR="008451B0" w:rsidRPr="005D7DE5" w14:paraId="5F64BAB8" w14:textId="77777777" w:rsidTr="00B80C15">
        <w:trPr>
          <w:trHeight w:val="1620"/>
        </w:trPr>
        <w:tc>
          <w:tcPr>
            <w:tcW w:w="523" w:type="dxa"/>
            <w:hideMark/>
          </w:tcPr>
          <w:p w14:paraId="6910FA02" w14:textId="6B99E1DB" w:rsidR="008451B0" w:rsidRPr="005D7DE5" w:rsidRDefault="00A50336" w:rsidP="00E20E5B">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III</w:t>
            </w:r>
          </w:p>
        </w:tc>
        <w:tc>
          <w:tcPr>
            <w:tcW w:w="1573" w:type="dxa"/>
            <w:vAlign w:val="center"/>
            <w:hideMark/>
          </w:tcPr>
          <w:p w14:paraId="4B53FB90"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60Torr</w:t>
            </w:r>
            <w:r w:rsidRPr="005D7DE5">
              <w:rPr>
                <w:rFonts w:ascii="ＭＳ Ｐゴシック" w:eastAsia="ＭＳ Ｐゴシック" w:hAnsi="ＭＳ Ｐゴシック" w:hint="eastAsia"/>
                <w:szCs w:val="21"/>
              </w:rPr>
              <w:t>≦</w:t>
            </w:r>
          </w:p>
          <w:p w14:paraId="6FE69F2C" w14:textId="77777777" w:rsidR="008451B0" w:rsidRPr="005D7DE5" w:rsidRDefault="008451B0" w:rsidP="00E20E5B">
            <w:pPr>
              <w:jc w:val="center"/>
              <w:rPr>
                <w:rFonts w:ascii="ＭＳ Ｐゴシック" w:eastAsia="ＭＳ Ｐゴシック" w:hAnsi="ＭＳ Ｐゴシック"/>
                <w:szCs w:val="21"/>
                <w:vertAlign w:val="subscript"/>
              </w:rPr>
            </w:pPr>
            <w:r w:rsidRPr="005D7DE5">
              <w:rPr>
                <w:rFonts w:ascii="ＭＳ Ｐゴシック" w:eastAsia="ＭＳ Ｐゴシック" w:hAnsi="ＭＳ Ｐゴシック"/>
                <w:szCs w:val="21"/>
              </w:rPr>
              <w:t>PaO</w:t>
            </w:r>
            <w:r w:rsidRPr="005D7DE5">
              <w:rPr>
                <w:rFonts w:ascii="ＭＳ Ｐゴシック" w:eastAsia="ＭＳ Ｐゴシック" w:hAnsi="ＭＳ Ｐゴシック"/>
                <w:szCs w:val="21"/>
                <w:vertAlign w:val="subscript"/>
              </w:rPr>
              <w:t>2</w:t>
            </w:r>
          </w:p>
          <w:p w14:paraId="7D754F58"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szCs w:val="21"/>
              </w:rPr>
              <w:t>70Torr</w:t>
            </w:r>
          </w:p>
        </w:tc>
        <w:tc>
          <w:tcPr>
            <w:tcW w:w="1573" w:type="dxa"/>
            <w:vAlign w:val="center"/>
            <w:hideMark/>
          </w:tcPr>
          <w:p w14:paraId="1871E69F" w14:textId="097A78BC"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40</w:t>
            </w:r>
            <w:r w:rsidR="00A50336">
              <w:rPr>
                <w:rFonts w:ascii="ＭＳ Ｐゴシック" w:eastAsia="ＭＳ Ｐゴシック" w:hAnsi="ＭＳ Ｐゴシック"/>
                <w:szCs w:val="21"/>
              </w:rPr>
              <w:t>％</w:t>
            </w:r>
            <w:r w:rsidRPr="005D7DE5">
              <w:rPr>
                <w:rFonts w:ascii="ＭＳ Ｐゴシック" w:eastAsia="ＭＳ Ｐゴシック" w:hAnsi="ＭＳ Ｐゴシック" w:hint="eastAsia"/>
                <w:szCs w:val="21"/>
              </w:rPr>
              <w:t>≦</w:t>
            </w:r>
          </w:p>
          <w:p w14:paraId="64A91AC8" w14:textId="3A76869C" w:rsidR="008451B0" w:rsidRPr="005D7DE5" w:rsidRDefault="00A50336" w:rsidP="00E20E5B">
            <w:pPr>
              <w:jc w:val="center"/>
              <w:rPr>
                <w:rFonts w:ascii="ＭＳ Ｐゴシック" w:eastAsia="ＭＳ Ｐゴシック" w:hAnsi="ＭＳ Ｐゴシック"/>
                <w:szCs w:val="21"/>
                <w:vertAlign w:val="subscript"/>
              </w:rPr>
            </w:pPr>
            <w:r>
              <w:rPr>
                <w:rFonts w:ascii="ＭＳ Ｐゴシック" w:eastAsia="ＭＳ Ｐゴシック" w:hAnsi="ＭＳ Ｐゴシック"/>
                <w:szCs w:val="21"/>
              </w:rPr>
              <w:t>％</w:t>
            </w:r>
            <w:r w:rsidR="008451B0" w:rsidRPr="005D7DE5">
              <w:rPr>
                <w:rFonts w:ascii="ＭＳ Ｐゴシック" w:eastAsia="ＭＳ Ｐゴシック" w:hAnsi="ＭＳ Ｐゴシック"/>
                <w:szCs w:val="21"/>
              </w:rPr>
              <w:t>FEV</w:t>
            </w:r>
            <w:r w:rsidR="008451B0" w:rsidRPr="005D7DE5">
              <w:rPr>
                <w:rFonts w:ascii="ＭＳ Ｐゴシック" w:eastAsia="ＭＳ Ｐゴシック" w:hAnsi="ＭＳ Ｐゴシック"/>
                <w:szCs w:val="21"/>
                <w:vertAlign w:val="subscript"/>
              </w:rPr>
              <w:t>1</w:t>
            </w:r>
          </w:p>
          <w:p w14:paraId="46754D43" w14:textId="3875ABB0" w:rsidR="008451B0" w:rsidRPr="005D7DE5" w:rsidRDefault="001D1C36" w:rsidP="00E20E5B">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8451B0" w:rsidRPr="005D7DE5">
              <w:rPr>
                <w:rFonts w:ascii="ＭＳ Ｐゴシック" w:eastAsia="ＭＳ Ｐゴシック" w:hAnsi="ＭＳ Ｐゴシック"/>
                <w:szCs w:val="21"/>
              </w:rPr>
              <w:t>70</w:t>
            </w:r>
            <w:r w:rsidR="00A50336">
              <w:rPr>
                <w:rFonts w:ascii="ＭＳ Ｐゴシック" w:eastAsia="ＭＳ Ｐゴシック" w:hAnsi="ＭＳ Ｐゴシック"/>
                <w:szCs w:val="21"/>
              </w:rPr>
              <w:t>％</w:t>
            </w:r>
          </w:p>
        </w:tc>
        <w:tc>
          <w:tcPr>
            <w:tcW w:w="1573" w:type="dxa"/>
            <w:vMerge/>
            <w:vAlign w:val="center"/>
            <w:hideMark/>
          </w:tcPr>
          <w:p w14:paraId="1D21DEAE" w14:textId="77777777" w:rsidR="008451B0" w:rsidRPr="005D7DE5" w:rsidRDefault="008451B0" w:rsidP="00E20E5B">
            <w:pPr>
              <w:jc w:val="center"/>
              <w:rPr>
                <w:rFonts w:ascii="ＭＳ Ｐゴシック" w:eastAsia="ＭＳ Ｐゴシック" w:hAnsi="ＭＳ Ｐゴシック"/>
                <w:szCs w:val="21"/>
              </w:rPr>
            </w:pPr>
          </w:p>
        </w:tc>
        <w:tc>
          <w:tcPr>
            <w:tcW w:w="1573" w:type="dxa"/>
            <w:vAlign w:val="center"/>
            <w:hideMark/>
          </w:tcPr>
          <w:p w14:paraId="37687CCC" w14:textId="11663448" w:rsidR="00742416" w:rsidRDefault="006E3128" w:rsidP="00B80C15">
            <w:pPr>
              <w:spacing w:line="300" w:lineRule="exact"/>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大きさに関係なく</w:t>
            </w:r>
            <w:r w:rsidR="008451B0" w:rsidRPr="005D7DE5">
              <w:rPr>
                <w:rFonts w:ascii="ＭＳ Ｐゴシック" w:eastAsia="ＭＳ Ｐゴシック" w:hAnsi="ＭＳ Ｐゴシック" w:hint="eastAsia"/>
                <w:szCs w:val="21"/>
              </w:rPr>
              <w:t>症状</w:t>
            </w:r>
            <w:r w:rsidR="00CC5FFB" w:rsidRPr="00B80C15">
              <w:rPr>
                <w:rFonts w:ascii="ＭＳ Ｐゴシック" w:eastAsia="ＭＳ Ｐゴシック" w:hAnsi="ＭＳ Ｐゴシック"/>
                <w:szCs w:val="21"/>
                <w:vertAlign w:val="superscript"/>
              </w:rPr>
              <w:t>*</w:t>
            </w:r>
            <w:r w:rsidR="008451B0" w:rsidRPr="005D7DE5">
              <w:rPr>
                <w:rFonts w:ascii="ＭＳ Ｐゴシック" w:eastAsia="ＭＳ Ｐゴシック" w:hAnsi="ＭＳ Ｐゴシック" w:hint="eastAsia"/>
                <w:szCs w:val="21"/>
              </w:rPr>
              <w:t>を認める（</w:t>
            </w:r>
            <w:r w:rsidR="008451B0" w:rsidRPr="005D7DE5">
              <w:rPr>
                <w:rFonts w:ascii="ＭＳ Ｐゴシック" w:eastAsia="ＭＳ Ｐゴシック" w:hAnsi="ＭＳ Ｐゴシック"/>
                <w:szCs w:val="21"/>
              </w:rPr>
              <w:t>*</w:t>
            </w:r>
            <w:r w:rsidR="008451B0" w:rsidRPr="005D7DE5">
              <w:rPr>
                <w:rFonts w:ascii="ＭＳ Ｐゴシック" w:eastAsia="ＭＳ Ｐゴシック" w:hAnsi="ＭＳ Ｐゴシック" w:hint="eastAsia"/>
                <w:szCs w:val="21"/>
              </w:rPr>
              <w:t>背部痛、腹痛、血尿など）、あるいは径</w:t>
            </w:r>
            <w:r w:rsidR="00A50336">
              <w:rPr>
                <w:rFonts w:ascii="ＭＳ Ｐゴシック" w:eastAsia="ＭＳ Ｐゴシック" w:hAnsi="ＭＳ Ｐゴシック" w:hint="eastAsia"/>
                <w:szCs w:val="21"/>
              </w:rPr>
              <w:t>５</w:t>
            </w:r>
            <w:r w:rsidR="008451B0" w:rsidRPr="005D7DE5">
              <w:rPr>
                <w:rFonts w:ascii="ＭＳ Ｐゴシック" w:eastAsia="ＭＳ Ｐゴシック" w:hAnsi="ＭＳ Ｐゴシック"/>
                <w:szCs w:val="21"/>
              </w:rPr>
              <w:t>mm</w:t>
            </w:r>
            <w:r w:rsidR="008451B0" w:rsidRPr="005D7DE5">
              <w:rPr>
                <w:rFonts w:ascii="ＭＳ Ｐゴシック" w:eastAsia="ＭＳ Ｐゴシック" w:hAnsi="ＭＳ Ｐゴシック" w:hint="eastAsia"/>
                <w:szCs w:val="21"/>
              </w:rPr>
              <w:t>以上の動脈瘤を認める</w:t>
            </w:r>
          </w:p>
        </w:tc>
        <w:tc>
          <w:tcPr>
            <w:tcW w:w="1573" w:type="dxa"/>
            <w:vAlign w:val="center"/>
            <w:hideMark/>
          </w:tcPr>
          <w:p w14:paraId="3E8871CE" w14:textId="77777777" w:rsidR="00742416" w:rsidRDefault="008451B0" w:rsidP="00B80C15">
            <w:pPr>
              <w:spacing w:line="30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内科的管理</w:t>
            </w:r>
            <w:r w:rsidR="00CC5FFB" w:rsidRPr="00B80C15">
              <w:rPr>
                <w:rFonts w:ascii="ＭＳ Ｐゴシック" w:eastAsia="ＭＳ Ｐゴシック" w:hAnsi="ＭＳ Ｐゴシック"/>
                <w:szCs w:val="21"/>
                <w:vertAlign w:val="superscript"/>
              </w:rPr>
              <w:t>*</w:t>
            </w:r>
            <w:r w:rsidRPr="005D7DE5">
              <w:rPr>
                <w:rFonts w:ascii="ＭＳ Ｐゴシック" w:eastAsia="ＭＳ Ｐゴシック" w:hAnsi="ＭＳ Ｐゴシック" w:hint="eastAsia"/>
                <w:szCs w:val="21"/>
              </w:rPr>
              <w:t>によりコントロールが困難</w:t>
            </w:r>
          </w:p>
          <w:p w14:paraId="1382C18F" w14:textId="77777777" w:rsidR="00742416" w:rsidRDefault="008451B0" w:rsidP="00B80C15">
            <w:pPr>
              <w:spacing w:line="30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szCs w:val="21"/>
              </w:rPr>
              <w:t>*</w:t>
            </w:r>
            <w:r w:rsidRPr="005D7DE5">
              <w:rPr>
                <w:rFonts w:ascii="ＭＳ Ｐゴシック" w:eastAsia="ＭＳ Ｐゴシック" w:hAnsi="ＭＳ Ｐゴシック" w:hint="eastAsia"/>
                <w:szCs w:val="21"/>
              </w:rPr>
              <w:t>脂肪制限食、生活指導、利尿剤など）</w:t>
            </w:r>
          </w:p>
        </w:tc>
        <w:tc>
          <w:tcPr>
            <w:tcW w:w="1574" w:type="dxa"/>
            <w:vAlign w:val="center"/>
            <w:hideMark/>
          </w:tcPr>
          <w:p w14:paraId="1A4836A3" w14:textId="77777777" w:rsidR="00742416" w:rsidRDefault="00742416" w:rsidP="00B80C15">
            <w:pPr>
              <w:jc w:val="left"/>
              <w:rPr>
                <w:rFonts w:ascii="ＭＳ Ｐゴシック" w:eastAsia="ＭＳ Ｐゴシック" w:hAnsi="ＭＳ Ｐゴシック"/>
                <w:szCs w:val="21"/>
              </w:rPr>
            </w:pPr>
          </w:p>
        </w:tc>
      </w:tr>
      <w:tr w:rsidR="008451B0" w:rsidRPr="005D7DE5" w14:paraId="111DA4DC" w14:textId="77777777" w:rsidTr="00B80C15">
        <w:trPr>
          <w:trHeight w:val="1620"/>
        </w:trPr>
        <w:tc>
          <w:tcPr>
            <w:tcW w:w="523" w:type="dxa"/>
            <w:hideMark/>
          </w:tcPr>
          <w:p w14:paraId="365C04D4" w14:textId="18F068AE" w:rsidR="008451B0" w:rsidRPr="005D7DE5" w:rsidRDefault="00A50336" w:rsidP="00A50336">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tc>
        <w:tc>
          <w:tcPr>
            <w:tcW w:w="1573" w:type="dxa"/>
            <w:vAlign w:val="center"/>
            <w:hideMark/>
          </w:tcPr>
          <w:p w14:paraId="033206A5" w14:textId="77777777" w:rsidR="008451B0" w:rsidRPr="005D7DE5" w:rsidRDefault="008451B0" w:rsidP="00E20E5B">
            <w:pPr>
              <w:jc w:val="center"/>
              <w:rPr>
                <w:rFonts w:ascii="ＭＳ Ｐゴシック" w:eastAsia="ＭＳ Ｐゴシック" w:hAnsi="ＭＳ Ｐゴシック"/>
                <w:szCs w:val="21"/>
              </w:rPr>
            </w:pPr>
            <w:r w:rsidRPr="005D7DE5">
              <w:rPr>
                <w:rFonts w:ascii="ＭＳ Ｐゴシック" w:eastAsia="ＭＳ Ｐゴシック" w:hAnsi="ＭＳ Ｐゴシック"/>
                <w:szCs w:val="21"/>
              </w:rPr>
              <w:t>PaO</w:t>
            </w:r>
            <w:r w:rsidRPr="005D7DE5">
              <w:rPr>
                <w:rFonts w:ascii="ＭＳ Ｐゴシック" w:eastAsia="ＭＳ Ｐゴシック" w:hAnsi="ＭＳ Ｐゴシック"/>
                <w:szCs w:val="21"/>
                <w:vertAlign w:val="subscript"/>
              </w:rPr>
              <w:t>2</w:t>
            </w:r>
            <w:r w:rsidRPr="005D7DE5">
              <w:rPr>
                <w:rFonts w:ascii="ＭＳ Ｐゴシック" w:eastAsia="ＭＳ Ｐゴシック" w:hAnsi="ＭＳ Ｐゴシック" w:hint="eastAsia"/>
                <w:szCs w:val="21"/>
              </w:rPr>
              <w:t>＜</w:t>
            </w:r>
            <w:r w:rsidRPr="005D7DE5">
              <w:rPr>
                <w:rFonts w:ascii="ＭＳ Ｐゴシック" w:eastAsia="ＭＳ Ｐゴシック" w:hAnsi="ＭＳ Ｐゴシック"/>
                <w:szCs w:val="21"/>
              </w:rPr>
              <w:t>60Torr</w:t>
            </w:r>
          </w:p>
        </w:tc>
        <w:tc>
          <w:tcPr>
            <w:tcW w:w="1573" w:type="dxa"/>
            <w:vAlign w:val="center"/>
            <w:hideMark/>
          </w:tcPr>
          <w:p w14:paraId="3135A250" w14:textId="65B126D3" w:rsidR="008451B0" w:rsidRPr="005D7DE5" w:rsidRDefault="00A50336" w:rsidP="00E20E5B">
            <w:pPr>
              <w:jc w:val="center"/>
              <w:rPr>
                <w:rFonts w:ascii="ＭＳ Ｐゴシック" w:eastAsia="ＭＳ Ｐゴシック" w:hAnsi="ＭＳ Ｐゴシック"/>
                <w:szCs w:val="21"/>
              </w:rPr>
            </w:pPr>
            <w:r>
              <w:rPr>
                <w:rFonts w:ascii="ＭＳ Ｐゴシック" w:eastAsia="ＭＳ Ｐゴシック" w:hAnsi="ＭＳ Ｐゴシック"/>
                <w:szCs w:val="21"/>
              </w:rPr>
              <w:t>％</w:t>
            </w:r>
            <w:r w:rsidR="008451B0" w:rsidRPr="005D7DE5">
              <w:rPr>
                <w:rFonts w:ascii="ＭＳ Ｐゴシック" w:eastAsia="ＭＳ Ｐゴシック" w:hAnsi="ＭＳ Ｐゴシック"/>
                <w:szCs w:val="21"/>
              </w:rPr>
              <w:t>FEV</w:t>
            </w:r>
            <w:r w:rsidR="008451B0" w:rsidRPr="005D7DE5">
              <w:rPr>
                <w:rFonts w:ascii="ＭＳ Ｐゴシック" w:eastAsia="ＭＳ Ｐゴシック" w:hAnsi="ＭＳ Ｐゴシック"/>
                <w:szCs w:val="21"/>
                <w:vertAlign w:val="subscript"/>
              </w:rPr>
              <w:t>1</w:t>
            </w:r>
            <w:r w:rsidR="001D1C36">
              <w:rPr>
                <w:rFonts w:ascii="ＭＳ Ｐゴシック" w:eastAsia="ＭＳ Ｐゴシック" w:hAnsi="ＭＳ Ｐゴシック" w:hint="eastAsia"/>
                <w:szCs w:val="21"/>
              </w:rPr>
              <w:t>＜</w:t>
            </w:r>
            <w:r w:rsidR="008451B0" w:rsidRPr="005D7DE5">
              <w:rPr>
                <w:rFonts w:ascii="ＭＳ Ｐゴシック" w:eastAsia="ＭＳ Ｐゴシック" w:hAnsi="ＭＳ Ｐゴシック"/>
                <w:szCs w:val="21"/>
              </w:rPr>
              <w:t>40</w:t>
            </w:r>
            <w:r>
              <w:rPr>
                <w:rFonts w:ascii="ＭＳ Ｐゴシック" w:eastAsia="ＭＳ Ｐゴシック" w:hAnsi="ＭＳ Ｐゴシック"/>
                <w:szCs w:val="21"/>
              </w:rPr>
              <w:t>％</w:t>
            </w:r>
          </w:p>
        </w:tc>
        <w:tc>
          <w:tcPr>
            <w:tcW w:w="1573" w:type="dxa"/>
            <w:vAlign w:val="center"/>
            <w:hideMark/>
          </w:tcPr>
          <w:p w14:paraId="71A09DA5" w14:textId="77777777" w:rsidR="008451B0" w:rsidRPr="005D7DE5" w:rsidRDefault="008451B0" w:rsidP="00E20E5B">
            <w:pPr>
              <w:jc w:val="center"/>
              <w:rPr>
                <w:rFonts w:ascii="ＭＳ Ｐゴシック" w:eastAsia="ＭＳ Ｐゴシック" w:hAnsi="ＭＳ Ｐゴシック"/>
                <w:szCs w:val="21"/>
              </w:rPr>
            </w:pPr>
          </w:p>
        </w:tc>
        <w:tc>
          <w:tcPr>
            <w:tcW w:w="1573" w:type="dxa"/>
            <w:vAlign w:val="center"/>
            <w:hideMark/>
          </w:tcPr>
          <w:p w14:paraId="39CCB7D5" w14:textId="77777777" w:rsidR="00742416" w:rsidRDefault="008451B0" w:rsidP="00B80C15">
            <w:pPr>
              <w:spacing w:line="300" w:lineRule="exact"/>
              <w:jc w:val="left"/>
              <w:rPr>
                <w:rFonts w:ascii="ＭＳ Ｐゴシック" w:eastAsia="ＭＳ Ｐゴシック" w:hAnsi="ＭＳ Ｐゴシック"/>
                <w:szCs w:val="21"/>
              </w:rPr>
            </w:pPr>
            <w:r w:rsidRPr="005D7DE5">
              <w:rPr>
                <w:rFonts w:ascii="ＭＳ Ｐゴシック" w:eastAsia="ＭＳ Ｐゴシック" w:hAnsi="ＭＳ Ｐゴシック" w:hint="eastAsia"/>
                <w:szCs w:val="21"/>
              </w:rPr>
              <w:t>動脈瘤破裂により腫瘍内外に出血を認める</w:t>
            </w:r>
          </w:p>
        </w:tc>
        <w:tc>
          <w:tcPr>
            <w:tcW w:w="1573" w:type="dxa"/>
            <w:vAlign w:val="center"/>
            <w:hideMark/>
          </w:tcPr>
          <w:p w14:paraId="7DB527A3" w14:textId="77777777" w:rsidR="00742416" w:rsidRDefault="00742416" w:rsidP="00B80C15">
            <w:pPr>
              <w:spacing w:line="300" w:lineRule="exact"/>
              <w:jc w:val="left"/>
              <w:rPr>
                <w:rFonts w:ascii="ＭＳ Ｐゴシック" w:eastAsia="ＭＳ Ｐゴシック" w:hAnsi="ＭＳ Ｐゴシック"/>
                <w:szCs w:val="21"/>
              </w:rPr>
            </w:pPr>
          </w:p>
        </w:tc>
        <w:tc>
          <w:tcPr>
            <w:tcW w:w="1574" w:type="dxa"/>
            <w:vAlign w:val="center"/>
            <w:hideMark/>
          </w:tcPr>
          <w:p w14:paraId="29BEA070" w14:textId="77777777" w:rsidR="00742416" w:rsidRDefault="00742416" w:rsidP="00B80C15">
            <w:pPr>
              <w:jc w:val="left"/>
              <w:rPr>
                <w:rFonts w:ascii="ＭＳ Ｐゴシック" w:eastAsia="ＭＳ Ｐゴシック" w:hAnsi="ＭＳ Ｐゴシック"/>
                <w:szCs w:val="21"/>
              </w:rPr>
            </w:pPr>
          </w:p>
        </w:tc>
      </w:tr>
    </w:tbl>
    <w:p w14:paraId="394A39EE" w14:textId="77777777" w:rsidR="004D441E" w:rsidRDefault="004D441E" w:rsidP="00900767">
      <w:pPr>
        <w:widowControl/>
        <w:jc w:val="left"/>
        <w:rPr>
          <w:rFonts w:asciiTheme="minorEastAsia" w:hAnsiTheme="minorEastAsia"/>
          <w:kern w:val="0"/>
          <w:szCs w:val="21"/>
        </w:rPr>
      </w:pPr>
    </w:p>
    <w:p w14:paraId="6F9D272A" w14:textId="77777777" w:rsidR="00900767" w:rsidRDefault="00900767" w:rsidP="0090076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AF46FF0" w14:textId="4F15C5F9" w:rsidR="00900767" w:rsidRDefault="00900767" w:rsidP="0090076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A3C6C">
        <w:rPr>
          <w:rFonts w:asciiTheme="minorEastAsia" w:hAnsiTheme="minorEastAsia" w:hint="eastAsia"/>
          <w:szCs w:val="21"/>
        </w:rPr>
        <w:t>。</w:t>
      </w:r>
      <w:r>
        <w:rPr>
          <w:rFonts w:asciiTheme="minorEastAsia" w:hAnsiTheme="minorEastAsia" w:hint="eastAsia"/>
          <w:szCs w:val="21"/>
        </w:rPr>
        <w:t>）。</w:t>
      </w:r>
    </w:p>
    <w:p w14:paraId="0E7749CB" w14:textId="582B46A4" w:rsidR="00900767" w:rsidRDefault="00900767" w:rsidP="0090076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A3C6C">
        <w:rPr>
          <w:rFonts w:asciiTheme="minorEastAsia" w:hAnsiTheme="minorEastAsia" w:hint="eastAsia"/>
          <w:szCs w:val="21"/>
        </w:rPr>
        <w:t>あって</w:t>
      </w:r>
      <w:r>
        <w:rPr>
          <w:rFonts w:asciiTheme="minorEastAsia" w:hAnsiTheme="minorEastAsia" w:hint="eastAsia"/>
          <w:szCs w:val="21"/>
        </w:rPr>
        <w:t>、直近６</w:t>
      </w:r>
      <w:r w:rsidR="00A50336">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5D55A23" w14:textId="6D68BF95" w:rsidR="004B3AFC" w:rsidRDefault="00900767" w:rsidP="00B80C15">
      <w:pPr>
        <w:ind w:left="420" w:hangingChars="200" w:hanging="420"/>
        <w:rPr>
          <w:rFonts w:ascii="ＭＳ Ｐゴシック" w:eastAsia="ＭＳ Ｐゴシック" w:hAnsi="ＭＳ Ｐゴシック"/>
          <w:sz w:val="20"/>
          <w:szCs w:val="20"/>
        </w:rPr>
      </w:pPr>
      <w:r>
        <w:rPr>
          <w:rFonts w:hint="eastAsia"/>
          <w:kern w:val="0"/>
          <w:szCs w:val="21"/>
        </w:rPr>
        <w:t>３．なお、症状の程度が上記の重症度分類等で一定以上に該当しない者であるが、高額な医療を継続することが必要な</w:t>
      </w:r>
      <w:r w:rsidR="00AA3C6C">
        <w:rPr>
          <w:rFonts w:hint="eastAsia"/>
          <w:kern w:val="0"/>
          <w:szCs w:val="21"/>
        </w:rPr>
        <w:t>もの</w:t>
      </w:r>
      <w:r>
        <w:rPr>
          <w:rFonts w:hint="eastAsia"/>
          <w:kern w:val="0"/>
          <w:szCs w:val="21"/>
        </w:rPr>
        <w:t>については、医療費助成の対象とする。</w:t>
      </w:r>
    </w:p>
    <w:sectPr w:rsidR="004B3AFC" w:rsidSect="00A22230">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16BDB" w15:done="0"/>
  <w15:commentEx w15:paraId="2012FA08" w15:paraIdParent="2EC16B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DCDF3" w14:textId="77777777" w:rsidR="00DC7F4F" w:rsidRDefault="00DC7F4F" w:rsidP="00A805F7">
      <w:r>
        <w:separator/>
      </w:r>
    </w:p>
  </w:endnote>
  <w:endnote w:type="continuationSeparator" w:id="0">
    <w:p w14:paraId="3D7321FA" w14:textId="77777777" w:rsidR="00DC7F4F" w:rsidRDefault="00DC7F4F" w:rsidP="00A8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34165" w14:textId="77777777" w:rsidR="00DC7F4F" w:rsidRDefault="00DC7F4F" w:rsidP="00A805F7">
      <w:r>
        <w:separator/>
      </w:r>
    </w:p>
  </w:footnote>
  <w:footnote w:type="continuationSeparator" w:id="0">
    <w:p w14:paraId="7EC1109C" w14:textId="77777777" w:rsidR="00DC7F4F" w:rsidRDefault="00DC7F4F" w:rsidP="00A805F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7C71"/>
    <w:rsid w:val="000019D2"/>
    <w:rsid w:val="00005662"/>
    <w:rsid w:val="00011647"/>
    <w:rsid w:val="00020A1B"/>
    <w:rsid w:val="00042ACA"/>
    <w:rsid w:val="000732D7"/>
    <w:rsid w:val="00075EC7"/>
    <w:rsid w:val="000D25D6"/>
    <w:rsid w:val="000E7047"/>
    <w:rsid w:val="0012199F"/>
    <w:rsid w:val="00133F97"/>
    <w:rsid w:val="001667A5"/>
    <w:rsid w:val="00176392"/>
    <w:rsid w:val="00181215"/>
    <w:rsid w:val="00197661"/>
    <w:rsid w:val="001D1C36"/>
    <w:rsid w:val="001E7C05"/>
    <w:rsid w:val="00211572"/>
    <w:rsid w:val="00226208"/>
    <w:rsid w:val="00243A39"/>
    <w:rsid w:val="00244B6F"/>
    <w:rsid w:val="00264BF8"/>
    <w:rsid w:val="00287268"/>
    <w:rsid w:val="002A685B"/>
    <w:rsid w:val="002B46E5"/>
    <w:rsid w:val="002D7BE3"/>
    <w:rsid w:val="002F69CF"/>
    <w:rsid w:val="003513A6"/>
    <w:rsid w:val="00354726"/>
    <w:rsid w:val="00362AD5"/>
    <w:rsid w:val="003755BD"/>
    <w:rsid w:val="00380B28"/>
    <w:rsid w:val="0039331D"/>
    <w:rsid w:val="0039577D"/>
    <w:rsid w:val="003B30DA"/>
    <w:rsid w:val="003C3C06"/>
    <w:rsid w:val="00401F31"/>
    <w:rsid w:val="00445A56"/>
    <w:rsid w:val="0045675D"/>
    <w:rsid w:val="0048246B"/>
    <w:rsid w:val="004B3AFC"/>
    <w:rsid w:val="004C22B2"/>
    <w:rsid w:val="004D441E"/>
    <w:rsid w:val="00537A2D"/>
    <w:rsid w:val="00540B6D"/>
    <w:rsid w:val="005412D1"/>
    <w:rsid w:val="00550FB6"/>
    <w:rsid w:val="0056755D"/>
    <w:rsid w:val="00567FBC"/>
    <w:rsid w:val="00580762"/>
    <w:rsid w:val="005B67AC"/>
    <w:rsid w:val="005D1176"/>
    <w:rsid w:val="005D55A4"/>
    <w:rsid w:val="005D7DE5"/>
    <w:rsid w:val="00610ACC"/>
    <w:rsid w:val="00626278"/>
    <w:rsid w:val="006353E1"/>
    <w:rsid w:val="00662594"/>
    <w:rsid w:val="006879CF"/>
    <w:rsid w:val="006C6A4A"/>
    <w:rsid w:val="006D0166"/>
    <w:rsid w:val="006E3128"/>
    <w:rsid w:val="006F6E00"/>
    <w:rsid w:val="00742416"/>
    <w:rsid w:val="0074283C"/>
    <w:rsid w:val="00777C71"/>
    <w:rsid w:val="007C1354"/>
    <w:rsid w:val="007C23DD"/>
    <w:rsid w:val="007D0240"/>
    <w:rsid w:val="007F246D"/>
    <w:rsid w:val="00815D48"/>
    <w:rsid w:val="008451B0"/>
    <w:rsid w:val="00857A53"/>
    <w:rsid w:val="008D5CCB"/>
    <w:rsid w:val="008E1028"/>
    <w:rsid w:val="00900767"/>
    <w:rsid w:val="00907001"/>
    <w:rsid w:val="00926EE3"/>
    <w:rsid w:val="00932176"/>
    <w:rsid w:val="009527FB"/>
    <w:rsid w:val="009827B2"/>
    <w:rsid w:val="00A22230"/>
    <w:rsid w:val="00A24036"/>
    <w:rsid w:val="00A41A18"/>
    <w:rsid w:val="00A50336"/>
    <w:rsid w:val="00A805F7"/>
    <w:rsid w:val="00AA3C6C"/>
    <w:rsid w:val="00AC5A36"/>
    <w:rsid w:val="00AF1F4D"/>
    <w:rsid w:val="00AF5C42"/>
    <w:rsid w:val="00B63F04"/>
    <w:rsid w:val="00B6744F"/>
    <w:rsid w:val="00B80C15"/>
    <w:rsid w:val="00C2000D"/>
    <w:rsid w:val="00C61727"/>
    <w:rsid w:val="00C83F83"/>
    <w:rsid w:val="00CB1657"/>
    <w:rsid w:val="00CB30B2"/>
    <w:rsid w:val="00CC5FFB"/>
    <w:rsid w:val="00CE420C"/>
    <w:rsid w:val="00D112C0"/>
    <w:rsid w:val="00D41A00"/>
    <w:rsid w:val="00DA2D1E"/>
    <w:rsid w:val="00DC5472"/>
    <w:rsid w:val="00DC5ACA"/>
    <w:rsid w:val="00DC7F4F"/>
    <w:rsid w:val="00E20E5B"/>
    <w:rsid w:val="00E24B1A"/>
    <w:rsid w:val="00E81695"/>
    <w:rsid w:val="00EA2308"/>
    <w:rsid w:val="00ED2AD8"/>
    <w:rsid w:val="00F04A85"/>
    <w:rsid w:val="00F06A3F"/>
    <w:rsid w:val="00F24AE0"/>
    <w:rsid w:val="00F366D5"/>
    <w:rsid w:val="00F527E5"/>
    <w:rsid w:val="00F60475"/>
    <w:rsid w:val="00F72AC1"/>
    <w:rsid w:val="00F9639A"/>
    <w:rsid w:val="00FB334F"/>
    <w:rsid w:val="00FB7B10"/>
    <w:rsid w:val="00FD47CE"/>
    <w:rsid w:val="00FD72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B99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C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スタイル"/>
    <w:rsid w:val="00777C71"/>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A805F7"/>
    <w:pPr>
      <w:tabs>
        <w:tab w:val="center" w:pos="4252"/>
        <w:tab w:val="right" w:pos="8504"/>
      </w:tabs>
      <w:snapToGrid w:val="0"/>
    </w:pPr>
  </w:style>
  <w:style w:type="character" w:customStyle="1" w:styleId="a6">
    <w:name w:val="ヘッダー (文字)"/>
    <w:basedOn w:val="a0"/>
    <w:link w:val="a5"/>
    <w:uiPriority w:val="99"/>
    <w:rsid w:val="00A805F7"/>
  </w:style>
  <w:style w:type="paragraph" w:styleId="a7">
    <w:name w:val="footer"/>
    <w:basedOn w:val="a"/>
    <w:link w:val="a8"/>
    <w:uiPriority w:val="99"/>
    <w:unhideWhenUsed/>
    <w:rsid w:val="00A805F7"/>
    <w:pPr>
      <w:tabs>
        <w:tab w:val="center" w:pos="4252"/>
        <w:tab w:val="right" w:pos="8504"/>
      </w:tabs>
      <w:snapToGrid w:val="0"/>
    </w:pPr>
  </w:style>
  <w:style w:type="character" w:customStyle="1" w:styleId="a8">
    <w:name w:val="フッター (文字)"/>
    <w:basedOn w:val="a0"/>
    <w:link w:val="a7"/>
    <w:uiPriority w:val="99"/>
    <w:rsid w:val="00A805F7"/>
  </w:style>
  <w:style w:type="paragraph" w:styleId="a9">
    <w:name w:val="Balloon Text"/>
    <w:basedOn w:val="a"/>
    <w:link w:val="aa"/>
    <w:uiPriority w:val="99"/>
    <w:semiHidden/>
    <w:unhideWhenUsed/>
    <w:rsid w:val="00A805F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805F7"/>
    <w:rPr>
      <w:rFonts w:asciiTheme="majorHAnsi" w:eastAsiaTheme="majorEastAsia" w:hAnsiTheme="majorHAnsi" w:cstheme="majorBidi"/>
      <w:sz w:val="18"/>
      <w:szCs w:val="18"/>
    </w:rPr>
  </w:style>
  <w:style w:type="character" w:styleId="ab">
    <w:name w:val="annotation reference"/>
    <w:basedOn w:val="a0"/>
    <w:uiPriority w:val="99"/>
    <w:semiHidden/>
    <w:unhideWhenUsed/>
    <w:rsid w:val="00226208"/>
    <w:rPr>
      <w:sz w:val="18"/>
      <w:szCs w:val="18"/>
    </w:rPr>
  </w:style>
  <w:style w:type="paragraph" w:styleId="ac">
    <w:name w:val="annotation text"/>
    <w:basedOn w:val="a"/>
    <w:link w:val="ad"/>
    <w:uiPriority w:val="99"/>
    <w:semiHidden/>
    <w:unhideWhenUsed/>
    <w:rsid w:val="00226208"/>
    <w:pPr>
      <w:jc w:val="left"/>
    </w:pPr>
  </w:style>
  <w:style w:type="character" w:customStyle="1" w:styleId="ad">
    <w:name w:val="コメント文字列 (文字)"/>
    <w:basedOn w:val="a0"/>
    <w:link w:val="ac"/>
    <w:uiPriority w:val="99"/>
    <w:semiHidden/>
    <w:rsid w:val="00226208"/>
  </w:style>
  <w:style w:type="paragraph" w:styleId="ae">
    <w:name w:val="annotation subject"/>
    <w:basedOn w:val="ac"/>
    <w:next w:val="ac"/>
    <w:link w:val="af"/>
    <w:uiPriority w:val="99"/>
    <w:semiHidden/>
    <w:unhideWhenUsed/>
    <w:rsid w:val="00226208"/>
    <w:rPr>
      <w:b/>
      <w:bCs/>
    </w:rPr>
  </w:style>
  <w:style w:type="character" w:customStyle="1" w:styleId="af">
    <w:name w:val="コメント内容 (文字)"/>
    <w:basedOn w:val="ad"/>
    <w:link w:val="ae"/>
    <w:uiPriority w:val="99"/>
    <w:semiHidden/>
    <w:rsid w:val="00226208"/>
    <w:rPr>
      <w:b/>
      <w:bCs/>
    </w:rPr>
  </w:style>
  <w:style w:type="paragraph" w:styleId="HTML">
    <w:name w:val="HTML Preformatted"/>
    <w:basedOn w:val="a"/>
    <w:link w:val="HTML0"/>
    <w:uiPriority w:val="99"/>
    <w:unhideWhenUsed/>
    <w:rsid w:val="00857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szCs w:val="24"/>
    </w:rPr>
  </w:style>
  <w:style w:type="character" w:customStyle="1" w:styleId="HTML0">
    <w:name w:val="HTML 書式付き (文字)"/>
    <w:basedOn w:val="a0"/>
    <w:link w:val="HTML"/>
    <w:uiPriority w:val="99"/>
    <w:rsid w:val="00857A53"/>
    <w:rPr>
      <w:rFonts w:ascii="ＭＳ ゴシック" w:eastAsia="ＭＳ ゴシック" w:hAnsi="ＭＳ ゴシック" w:cs="ＭＳ ゴシック"/>
      <w:color w:val="000000"/>
      <w:kern w:val="0"/>
      <w:sz w:val="24"/>
      <w:szCs w:val="24"/>
    </w:rPr>
  </w:style>
  <w:style w:type="paragraph" w:styleId="af0">
    <w:name w:val="Revision"/>
    <w:hidden/>
    <w:uiPriority w:val="99"/>
    <w:semiHidden/>
    <w:rsid w:val="00FB3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56215">
      <w:bodyDiv w:val="1"/>
      <w:marLeft w:val="0"/>
      <w:marRight w:val="0"/>
      <w:marTop w:val="0"/>
      <w:marBottom w:val="0"/>
      <w:divBdr>
        <w:top w:val="none" w:sz="0" w:space="0" w:color="auto"/>
        <w:left w:val="none" w:sz="0" w:space="0" w:color="auto"/>
        <w:bottom w:val="none" w:sz="0" w:space="0" w:color="auto"/>
        <w:right w:val="none" w:sz="0" w:space="0" w:color="auto"/>
      </w:divBdr>
    </w:div>
    <w:div w:id="2009937152">
      <w:bodyDiv w:val="1"/>
      <w:marLeft w:val="0"/>
      <w:marRight w:val="0"/>
      <w:marTop w:val="0"/>
      <w:marBottom w:val="0"/>
      <w:divBdr>
        <w:top w:val="none" w:sz="0" w:space="0" w:color="auto"/>
        <w:left w:val="none" w:sz="0" w:space="0" w:color="auto"/>
        <w:bottom w:val="none" w:sz="0" w:space="0" w:color="auto"/>
        <w:right w:val="none" w:sz="0" w:space="0" w:color="auto"/>
      </w:divBdr>
    </w:div>
    <w:div w:id="2025593579">
      <w:bodyDiv w:val="1"/>
      <w:marLeft w:val="0"/>
      <w:marRight w:val="0"/>
      <w:marTop w:val="0"/>
      <w:marBottom w:val="0"/>
      <w:divBdr>
        <w:top w:val="none" w:sz="0" w:space="0" w:color="auto"/>
        <w:left w:val="none" w:sz="0" w:space="0" w:color="auto"/>
        <w:bottom w:val="none" w:sz="0" w:space="0" w:color="auto"/>
        <w:right w:val="none" w:sz="0" w:space="0" w:color="auto"/>
      </w:divBdr>
    </w:div>
    <w:div w:id="20398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BBAE4-FFDA-4AA1-9364-10390B4B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737</Words>
  <Characters>4202</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2014-08-22T04:23:00Z</cp:lastPrinted>
  <dcterms:created xsi:type="dcterms:W3CDTF">2016-10-26T07:35:00Z</dcterms:created>
  <dcterms:modified xsi:type="dcterms:W3CDTF">2017-03-27T09:35:00Z</dcterms:modified>
</cp:coreProperties>
</file>