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EAB" w:rsidRPr="00DD3205" w:rsidRDefault="00DD3205" w:rsidP="008C0EAB">
      <w:pPr>
        <w:jc w:val="center"/>
        <w:rPr>
          <w:rFonts w:ascii="ＭＳ Ｐゴシック" w:eastAsia="ＭＳ Ｐゴシック" w:hAnsi="ＭＳ Ｐゴシック"/>
          <w:sz w:val="24"/>
        </w:rPr>
      </w:pPr>
      <w:bookmarkStart w:id="0" w:name="_GoBack"/>
      <w:bookmarkEnd w:id="0"/>
      <w:r w:rsidRPr="00DD3205">
        <w:rPr>
          <w:rFonts w:ascii="ＭＳ Ｐゴシック" w:eastAsia="ＭＳ Ｐゴシック" w:hAnsi="ＭＳ Ｐゴシック" w:hint="eastAsia"/>
          <w:sz w:val="28"/>
        </w:rPr>
        <w:t>20</w:t>
      </w:r>
      <w:r w:rsidR="003D7456" w:rsidRPr="00DD3205">
        <w:rPr>
          <w:rFonts w:ascii="ＭＳ Ｐゴシック" w:eastAsia="ＭＳ Ｐゴシック" w:hAnsi="ＭＳ Ｐゴシック" w:hint="eastAsia"/>
          <w:sz w:val="28"/>
        </w:rPr>
        <w:t xml:space="preserve">　</w:t>
      </w:r>
      <w:r w:rsidR="008C0EAB" w:rsidRPr="00DD3205">
        <w:rPr>
          <w:rFonts w:ascii="ＭＳ Ｐゴシック" w:eastAsia="ＭＳ Ｐゴシック" w:hAnsi="ＭＳ Ｐゴシック" w:hint="eastAsia"/>
          <w:sz w:val="28"/>
        </w:rPr>
        <w:t>副腎白質ジストロフィー</w:t>
      </w:r>
    </w:p>
    <w:p w:rsidR="008C0EAB" w:rsidRPr="00442483" w:rsidRDefault="008C0EAB" w:rsidP="008C0EAB">
      <w:pPr>
        <w:rPr>
          <w:rFonts w:ascii="ＭＳ Ｐゴシック" w:eastAsia="ＭＳ Ｐゴシック" w:hAnsi="ＭＳ Ｐゴシック"/>
          <w:szCs w:val="21"/>
          <w:bdr w:val="single" w:sz="4" w:space="0" w:color="auto"/>
        </w:rPr>
      </w:pPr>
      <w:r w:rsidRPr="00442483">
        <w:rPr>
          <w:rFonts w:ascii="ＭＳ Ｐゴシック" w:eastAsia="ＭＳ Ｐゴシック" w:hAnsi="ＭＳ Ｐゴシック" w:hint="eastAsia"/>
          <w:szCs w:val="21"/>
          <w:bdr w:val="single" w:sz="4" w:space="0" w:color="auto"/>
        </w:rPr>
        <w:t>○　概要</w:t>
      </w:r>
    </w:p>
    <w:p w:rsidR="008C0EAB" w:rsidRPr="00442483" w:rsidRDefault="008C0EAB" w:rsidP="008C0EAB">
      <w:pPr>
        <w:ind w:leftChars="100" w:left="210"/>
        <w:rPr>
          <w:rFonts w:ascii="ＭＳ Ｐゴシック" w:eastAsia="ＭＳ Ｐゴシック" w:hAnsi="ＭＳ Ｐゴシック"/>
          <w:szCs w:val="21"/>
        </w:rPr>
      </w:pPr>
    </w:p>
    <w:p w:rsidR="008C0EAB" w:rsidRPr="00442483" w:rsidRDefault="008C0EAB" w:rsidP="008C0EAB">
      <w:pPr>
        <w:ind w:leftChars="100" w:left="210"/>
        <w:rPr>
          <w:rFonts w:ascii="ＭＳ Ｐゴシック" w:eastAsia="ＭＳ Ｐゴシック" w:hAnsi="ＭＳ Ｐゴシック"/>
          <w:szCs w:val="21"/>
        </w:rPr>
      </w:pPr>
      <w:r w:rsidRPr="00442483">
        <w:rPr>
          <w:rFonts w:ascii="ＭＳ Ｐゴシック" w:eastAsia="ＭＳ Ｐゴシック" w:hAnsi="ＭＳ Ｐゴシック" w:hint="eastAsia"/>
          <w:szCs w:val="21"/>
        </w:rPr>
        <w:t xml:space="preserve">１．概要 </w:t>
      </w:r>
    </w:p>
    <w:p w:rsidR="008C0EAB" w:rsidRPr="00442483" w:rsidRDefault="008C0EAB" w:rsidP="008C0EAB">
      <w:pPr>
        <w:ind w:leftChars="200" w:left="420"/>
        <w:rPr>
          <w:rFonts w:ascii="ＭＳ Ｐゴシック" w:eastAsia="ＭＳ Ｐゴシック" w:hAnsi="ＭＳ Ｐゴシック"/>
          <w:szCs w:val="21"/>
        </w:rPr>
      </w:pPr>
      <w:r w:rsidRPr="00442483">
        <w:rPr>
          <w:rFonts w:ascii="ＭＳ Ｐゴシック" w:eastAsia="ＭＳ Ｐゴシック" w:hAnsi="ＭＳ Ｐゴシック" w:hint="eastAsia"/>
          <w:szCs w:val="21"/>
        </w:rPr>
        <w:t xml:space="preserve">　</w:t>
      </w:r>
      <w:r w:rsidR="009D1B39" w:rsidRPr="00442483">
        <w:rPr>
          <w:rFonts w:ascii="ＭＳ Ｐゴシック" w:eastAsia="ＭＳ Ｐゴシック" w:hAnsi="ＭＳ Ｐゴシック" w:hint="eastAsia"/>
          <w:szCs w:val="21"/>
        </w:rPr>
        <w:t>副腎白質ジストロフィー</w:t>
      </w:r>
      <w:r w:rsidRPr="00442483">
        <w:rPr>
          <w:rFonts w:ascii="ＭＳ Ｐゴシック" w:eastAsia="ＭＳ Ｐゴシック" w:hAnsi="ＭＳ Ｐゴシック" w:hint="eastAsia"/>
          <w:szCs w:val="21"/>
        </w:rPr>
        <w:t>は</w:t>
      </w:r>
      <w:r w:rsidR="00F20D2B" w:rsidRPr="00442483">
        <w:rPr>
          <w:rFonts w:ascii="ＭＳ Ｐゴシック" w:eastAsia="ＭＳ Ｐゴシック" w:hAnsi="ＭＳ Ｐゴシック" w:hint="eastAsia"/>
          <w:szCs w:val="21"/>
        </w:rPr>
        <w:t>、</w:t>
      </w:r>
      <w:r w:rsidRPr="00442483">
        <w:rPr>
          <w:rFonts w:ascii="ＭＳ Ｐゴシック" w:eastAsia="ＭＳ Ｐゴシック" w:hAnsi="ＭＳ Ｐゴシック" w:hint="eastAsia"/>
          <w:szCs w:val="21"/>
        </w:rPr>
        <w:t>副腎不全と中枢神経系の脱髄を主体とする</w:t>
      </w:r>
      <w:r w:rsidR="00B43742">
        <w:rPr>
          <w:rFonts w:ascii="ＭＳ Ｐゴシック" w:eastAsia="ＭＳ Ｐゴシック" w:hAnsi="ＭＳ Ｐゴシック" w:hint="eastAsia"/>
          <w:szCs w:val="21"/>
        </w:rPr>
        <w:t>X</w:t>
      </w:r>
      <w:r w:rsidRPr="00442483">
        <w:rPr>
          <w:rFonts w:ascii="ＭＳ Ｐゴシック" w:eastAsia="ＭＳ Ｐゴシック" w:hAnsi="ＭＳ Ｐゴシック" w:hint="eastAsia"/>
          <w:szCs w:val="21"/>
        </w:rPr>
        <w:t>連鎖性形式の遺伝性疾患である。小児大脳型、思春期大脳型、</w:t>
      </w:r>
      <w:r w:rsidR="00B77497">
        <w:rPr>
          <w:rFonts w:ascii="ＭＳ Ｐゴシック" w:eastAsia="ＭＳ Ｐゴシック" w:hAnsi="ＭＳ Ｐゴシック" w:hint="eastAsia"/>
          <w:szCs w:val="21"/>
        </w:rPr>
        <w:t>副腎脊髄ニューロパチー</w:t>
      </w:r>
      <w:r w:rsidR="009C02CE" w:rsidRPr="00442483">
        <w:rPr>
          <w:rFonts w:ascii="ＭＳ Ｐゴシック" w:eastAsia="ＭＳ Ｐゴシック" w:hAnsi="ＭＳ Ｐゴシック"/>
          <w:szCs w:val="21"/>
        </w:rPr>
        <w:t>（</w:t>
      </w:r>
      <w:r w:rsidR="0040355B">
        <w:rPr>
          <w:rFonts w:ascii="ＭＳ Ｐゴシック" w:eastAsia="ＭＳ Ｐゴシック" w:hAnsi="ＭＳ Ｐゴシック"/>
          <w:szCs w:val="21"/>
        </w:rPr>
        <w:t>adrenomyeloneuropathy</w:t>
      </w:r>
      <w:r w:rsidR="00E45F01">
        <w:rPr>
          <w:rFonts w:ascii="ＭＳ Ｐゴシック" w:eastAsia="ＭＳ Ｐゴシック" w:hAnsi="ＭＳ Ｐゴシック" w:hint="eastAsia"/>
          <w:szCs w:val="21"/>
        </w:rPr>
        <w:t>：</w:t>
      </w:r>
      <w:r w:rsidRPr="00442483">
        <w:rPr>
          <w:rFonts w:ascii="ＭＳ Ｐゴシック" w:eastAsia="ＭＳ Ｐゴシック" w:hAnsi="ＭＳ Ｐゴシック" w:hint="eastAsia"/>
          <w:szCs w:val="21"/>
        </w:rPr>
        <w:t>AMN</w:t>
      </w:r>
      <w:r w:rsidR="009C02CE">
        <w:rPr>
          <w:rFonts w:ascii="ＭＳ Ｐゴシック" w:eastAsia="ＭＳ Ｐゴシック" w:hAnsi="ＭＳ Ｐゴシック" w:hint="eastAsia"/>
          <w:szCs w:val="21"/>
        </w:rPr>
        <w:t>）</w:t>
      </w:r>
      <w:r w:rsidRPr="00442483">
        <w:rPr>
          <w:rFonts w:ascii="ＭＳ Ｐゴシック" w:eastAsia="ＭＳ Ｐゴシック" w:hAnsi="ＭＳ Ｐゴシック" w:hint="eastAsia"/>
          <w:szCs w:val="21"/>
        </w:rPr>
        <w:t>、成人大脳型、小脳</w:t>
      </w:r>
      <w:r w:rsidR="003D5E6B" w:rsidRPr="00442483">
        <w:rPr>
          <w:rFonts w:ascii="ＭＳ Ｐゴシック" w:eastAsia="ＭＳ Ｐゴシック" w:hAnsi="ＭＳ Ｐゴシック" w:hint="eastAsia"/>
          <w:szCs w:val="21"/>
        </w:rPr>
        <w:t>・</w:t>
      </w:r>
      <w:r w:rsidRPr="00442483">
        <w:rPr>
          <w:rFonts w:ascii="ＭＳ Ｐゴシック" w:eastAsia="ＭＳ Ｐゴシック" w:hAnsi="ＭＳ Ｐゴシック" w:hint="eastAsia"/>
          <w:szCs w:val="21"/>
        </w:rPr>
        <w:t>脳幹型、</w:t>
      </w:r>
      <w:r w:rsidR="009C02CE">
        <w:rPr>
          <w:rFonts w:ascii="ＭＳ Ｐゴシック" w:eastAsia="ＭＳ Ｐゴシック" w:hAnsi="ＭＳ Ｐゴシック" w:hint="eastAsia"/>
          <w:szCs w:val="21"/>
        </w:rPr>
        <w:t>アジソン</w:t>
      </w:r>
      <w:r w:rsidRPr="00442483">
        <w:rPr>
          <w:rFonts w:ascii="ＭＳ Ｐゴシック" w:eastAsia="ＭＳ Ｐゴシック" w:hAnsi="ＭＳ Ｐゴシック" w:hint="eastAsia"/>
          <w:szCs w:val="21"/>
        </w:rPr>
        <w:t>型</w:t>
      </w:r>
      <w:r w:rsidR="00741153" w:rsidRPr="00442483">
        <w:rPr>
          <w:rFonts w:ascii="ＭＳ Ｐゴシック" w:eastAsia="ＭＳ Ｐゴシック" w:hAnsi="ＭＳ Ｐゴシック" w:hint="eastAsia"/>
          <w:szCs w:val="21"/>
        </w:rPr>
        <w:t>、女性</w:t>
      </w:r>
      <w:r w:rsidR="001B3AB2" w:rsidRPr="00442483">
        <w:rPr>
          <w:rFonts w:ascii="ＭＳ Ｐゴシック" w:eastAsia="ＭＳ Ｐゴシック" w:hAnsi="ＭＳ Ｐゴシック" w:hint="eastAsia"/>
          <w:szCs w:val="21"/>
        </w:rPr>
        <w:t>発症者</w:t>
      </w:r>
      <w:r w:rsidRPr="00442483">
        <w:rPr>
          <w:rFonts w:ascii="ＭＳ Ｐゴシック" w:eastAsia="ＭＳ Ｐゴシック" w:hAnsi="ＭＳ Ｐゴシック" w:hint="eastAsia"/>
          <w:szCs w:val="21"/>
        </w:rPr>
        <w:t>などの臨床</w:t>
      </w:r>
      <w:r w:rsidR="004F2310" w:rsidRPr="00442483">
        <w:rPr>
          <w:rFonts w:ascii="ＭＳ Ｐゴシック" w:eastAsia="ＭＳ Ｐゴシック" w:hAnsi="ＭＳ Ｐゴシック" w:hint="eastAsia"/>
          <w:szCs w:val="21"/>
        </w:rPr>
        <w:t>病</w:t>
      </w:r>
      <w:r w:rsidRPr="00442483">
        <w:rPr>
          <w:rFonts w:ascii="ＭＳ Ｐゴシック" w:eastAsia="ＭＳ Ｐゴシック" w:hAnsi="ＭＳ Ｐゴシック" w:hint="eastAsia"/>
          <w:szCs w:val="21"/>
        </w:rPr>
        <w:t>型が存在し</w:t>
      </w:r>
      <w:r w:rsidR="004733E9" w:rsidRPr="00442483">
        <w:rPr>
          <w:rFonts w:ascii="ＭＳ Ｐゴシック" w:eastAsia="ＭＳ Ｐゴシック" w:hAnsi="ＭＳ Ｐゴシック" w:hint="eastAsia"/>
          <w:szCs w:val="21"/>
        </w:rPr>
        <w:t>、各々の</w:t>
      </w:r>
      <w:r w:rsidRPr="00442483">
        <w:rPr>
          <w:rFonts w:ascii="ＭＳ Ｐゴシック" w:eastAsia="ＭＳ Ｐゴシック" w:hAnsi="ＭＳ Ｐゴシック" w:hint="eastAsia"/>
          <w:szCs w:val="21"/>
        </w:rPr>
        <w:t>臨床経過、予後</w:t>
      </w:r>
      <w:r w:rsidR="00633611" w:rsidRPr="00442483">
        <w:rPr>
          <w:rFonts w:ascii="ＭＳ Ｐゴシック" w:eastAsia="ＭＳ Ｐゴシック" w:hAnsi="ＭＳ Ｐゴシック" w:hint="eastAsia"/>
          <w:szCs w:val="21"/>
        </w:rPr>
        <w:t>は</w:t>
      </w:r>
      <w:r w:rsidRPr="00442483">
        <w:rPr>
          <w:rFonts w:ascii="ＭＳ Ｐゴシック" w:eastAsia="ＭＳ Ｐゴシック" w:hAnsi="ＭＳ Ｐゴシック" w:hint="eastAsia"/>
          <w:szCs w:val="21"/>
        </w:rPr>
        <w:t>異なる。生化学的特徴として</w:t>
      </w:r>
      <w:r w:rsidR="004733E9" w:rsidRPr="00442483">
        <w:rPr>
          <w:rFonts w:ascii="ＭＳ Ｐゴシック" w:eastAsia="ＭＳ Ｐゴシック" w:hAnsi="ＭＳ Ｐゴシック" w:hint="eastAsia"/>
          <w:szCs w:val="21"/>
        </w:rPr>
        <w:t>は、</w:t>
      </w:r>
      <w:r w:rsidRPr="00442483">
        <w:rPr>
          <w:rFonts w:ascii="ＭＳ Ｐゴシック" w:eastAsia="ＭＳ Ｐゴシック" w:hAnsi="ＭＳ Ｐゴシック" w:hint="eastAsia"/>
          <w:szCs w:val="21"/>
        </w:rPr>
        <w:t>中枢神経系だけでなく、</w:t>
      </w:r>
      <w:r w:rsidR="004733E9" w:rsidRPr="00442483">
        <w:rPr>
          <w:rFonts w:ascii="ＭＳ Ｐゴシック" w:eastAsia="ＭＳ Ｐゴシック" w:hAnsi="ＭＳ Ｐゴシック" w:hint="eastAsia"/>
          <w:szCs w:val="21"/>
        </w:rPr>
        <w:t>ほとんどの組織や</w:t>
      </w:r>
      <w:r w:rsidRPr="00442483">
        <w:rPr>
          <w:rFonts w:ascii="ＭＳ Ｐゴシック" w:eastAsia="ＭＳ Ｐゴシック" w:hAnsi="ＭＳ Ｐゴシック" w:hint="eastAsia"/>
          <w:szCs w:val="21"/>
        </w:rPr>
        <w:t>血漿、赤血球膜、白血球などにおいて</w:t>
      </w:r>
      <w:r w:rsidR="004733E9" w:rsidRPr="00442483">
        <w:rPr>
          <w:rFonts w:ascii="ＭＳ Ｐゴシック" w:eastAsia="ＭＳ Ｐゴシック" w:hAnsi="ＭＳ Ｐゴシック" w:hint="eastAsia"/>
          <w:szCs w:val="21"/>
        </w:rPr>
        <w:t>極長鎖脂肪酸の増加が</w:t>
      </w:r>
      <w:r w:rsidR="00D54400" w:rsidRPr="00112DE9">
        <w:rPr>
          <w:rFonts w:ascii="ＭＳ Ｐゴシック" w:eastAsia="ＭＳ Ｐゴシック" w:hAnsi="ＭＳ Ｐゴシック" w:hint="eastAsia"/>
          <w:szCs w:val="21"/>
        </w:rPr>
        <w:t>み</w:t>
      </w:r>
      <w:r w:rsidR="004733E9" w:rsidRPr="00442483">
        <w:rPr>
          <w:rFonts w:ascii="ＭＳ Ｐゴシック" w:eastAsia="ＭＳ Ｐゴシック" w:hAnsi="ＭＳ Ｐゴシック" w:hint="eastAsia"/>
          <w:szCs w:val="21"/>
        </w:rPr>
        <w:t>られる</w:t>
      </w:r>
      <w:r w:rsidRPr="00442483">
        <w:rPr>
          <w:rFonts w:ascii="ＭＳ Ｐゴシック" w:eastAsia="ＭＳ Ｐゴシック" w:hAnsi="ＭＳ Ｐゴシック" w:hint="eastAsia"/>
          <w:szCs w:val="21"/>
        </w:rPr>
        <w:t>。</w:t>
      </w:r>
    </w:p>
    <w:p w:rsidR="008C0EAB" w:rsidRPr="00442483" w:rsidRDefault="008C0EAB" w:rsidP="008C0EAB">
      <w:pPr>
        <w:ind w:leftChars="200" w:left="420"/>
        <w:rPr>
          <w:rFonts w:ascii="ＭＳ Ｐゴシック" w:eastAsia="ＭＳ Ｐゴシック" w:hAnsi="ＭＳ Ｐゴシック"/>
          <w:szCs w:val="21"/>
        </w:rPr>
      </w:pPr>
    </w:p>
    <w:p w:rsidR="008C0EAB" w:rsidRPr="00442483" w:rsidRDefault="008C0EAB" w:rsidP="008C0EAB">
      <w:pPr>
        <w:ind w:leftChars="100" w:left="210"/>
        <w:rPr>
          <w:rFonts w:ascii="ＭＳ Ｐゴシック" w:eastAsia="ＭＳ Ｐゴシック" w:hAnsi="ＭＳ Ｐゴシック"/>
          <w:szCs w:val="21"/>
        </w:rPr>
      </w:pPr>
      <w:r w:rsidRPr="00442483">
        <w:rPr>
          <w:rFonts w:ascii="ＭＳ Ｐゴシック" w:eastAsia="ＭＳ Ｐゴシック" w:hAnsi="ＭＳ Ｐゴシック" w:hint="eastAsia"/>
          <w:szCs w:val="21"/>
        </w:rPr>
        <w:t xml:space="preserve">２．原因 </w:t>
      </w:r>
    </w:p>
    <w:p w:rsidR="008C0EAB" w:rsidRPr="00442483" w:rsidRDefault="008C0EAB" w:rsidP="00101743">
      <w:pPr>
        <w:ind w:leftChars="200" w:left="420"/>
        <w:rPr>
          <w:rFonts w:ascii="ＭＳ Ｐゴシック" w:eastAsia="ＭＳ Ｐゴシック" w:hAnsi="ＭＳ Ｐゴシック"/>
          <w:szCs w:val="21"/>
        </w:rPr>
      </w:pPr>
      <w:r w:rsidRPr="00442483">
        <w:rPr>
          <w:rFonts w:ascii="ＭＳ Ｐゴシック" w:eastAsia="ＭＳ Ｐゴシック" w:hAnsi="ＭＳ Ｐゴシック" w:hint="eastAsia"/>
          <w:szCs w:val="21"/>
        </w:rPr>
        <w:t xml:space="preserve">　病因遺伝子は</w:t>
      </w:r>
      <w:r w:rsidR="006917A3" w:rsidRPr="00442483">
        <w:rPr>
          <w:rFonts w:ascii="ＭＳ Ｐゴシック" w:eastAsia="ＭＳ Ｐゴシック" w:hAnsi="ＭＳ Ｐゴシック"/>
          <w:i/>
          <w:szCs w:val="21"/>
        </w:rPr>
        <w:t>ABCD1</w:t>
      </w:r>
      <w:r w:rsidR="00101743">
        <w:rPr>
          <w:rFonts w:ascii="ＭＳ Ｐゴシック" w:eastAsia="ＭＳ Ｐゴシック" w:hAnsi="ＭＳ Ｐゴシック" w:hint="eastAsia"/>
          <w:szCs w:val="21"/>
        </w:rPr>
        <w:t>遺伝子</w:t>
      </w:r>
      <w:r w:rsidR="00D54400" w:rsidRPr="00112DE9">
        <w:rPr>
          <w:rFonts w:ascii="ＭＳ Ｐゴシック" w:eastAsia="ＭＳ Ｐゴシック" w:hAnsi="ＭＳ Ｐゴシック" w:hint="eastAsia"/>
          <w:szCs w:val="21"/>
        </w:rPr>
        <w:t>である</w:t>
      </w:r>
      <w:r w:rsidR="00101743">
        <w:rPr>
          <w:rFonts w:ascii="ＭＳ Ｐゴシック" w:eastAsia="ＭＳ Ｐゴシック" w:hAnsi="ＭＳ Ｐゴシック" w:hint="eastAsia"/>
          <w:szCs w:val="21"/>
        </w:rPr>
        <w:t>が、</w:t>
      </w:r>
      <w:r w:rsidRPr="00442483">
        <w:rPr>
          <w:rFonts w:ascii="ＭＳ Ｐゴシック" w:eastAsia="ＭＳ Ｐゴシック" w:hAnsi="ＭＳ Ｐゴシック" w:hint="eastAsia"/>
          <w:i/>
          <w:szCs w:val="21"/>
        </w:rPr>
        <w:t>ABCD1</w:t>
      </w:r>
      <w:r w:rsidRPr="00442483">
        <w:rPr>
          <w:rFonts w:ascii="ＭＳ Ｐゴシック" w:eastAsia="ＭＳ Ｐゴシック" w:hAnsi="ＭＳ Ｐゴシック" w:hint="eastAsia"/>
          <w:szCs w:val="21"/>
        </w:rPr>
        <w:t>遺伝子変異と臨床病型の間に明らかな相関関係は認められ</w:t>
      </w:r>
      <w:r w:rsidR="00101743">
        <w:rPr>
          <w:rFonts w:ascii="ＭＳ Ｐゴシック" w:eastAsia="ＭＳ Ｐゴシック" w:hAnsi="ＭＳ Ｐゴシック" w:hint="eastAsia"/>
          <w:szCs w:val="21"/>
        </w:rPr>
        <w:t>ず</w:t>
      </w:r>
      <w:r w:rsidR="006917A3" w:rsidRPr="00442483">
        <w:rPr>
          <w:rFonts w:ascii="ＭＳ Ｐゴシック" w:eastAsia="ＭＳ Ｐゴシック" w:hAnsi="ＭＳ Ｐゴシック" w:hint="eastAsia"/>
          <w:szCs w:val="21"/>
        </w:rPr>
        <w:t>、</w:t>
      </w:r>
      <w:r w:rsidRPr="00442483">
        <w:rPr>
          <w:rFonts w:ascii="ＭＳ Ｐゴシック" w:eastAsia="ＭＳ Ｐゴシック" w:hAnsi="ＭＳ Ｐゴシック" w:hint="eastAsia"/>
          <w:szCs w:val="21"/>
        </w:rPr>
        <w:t>遺伝子型から</w:t>
      </w:r>
      <w:r w:rsidR="006917A3" w:rsidRPr="00442483">
        <w:rPr>
          <w:rFonts w:ascii="ＭＳ Ｐゴシック" w:eastAsia="ＭＳ Ｐゴシック" w:hAnsi="ＭＳ Ｐゴシック" w:hint="eastAsia"/>
          <w:szCs w:val="21"/>
        </w:rPr>
        <w:t>発症年齢</w:t>
      </w:r>
      <w:r w:rsidR="004F2310" w:rsidRPr="00442483">
        <w:rPr>
          <w:rFonts w:ascii="ＭＳ Ｐゴシック" w:eastAsia="ＭＳ Ｐゴシック" w:hAnsi="ＭＳ Ｐゴシック" w:hint="eastAsia"/>
          <w:szCs w:val="21"/>
        </w:rPr>
        <w:t>あるいは</w:t>
      </w:r>
      <w:r w:rsidRPr="00442483">
        <w:rPr>
          <w:rFonts w:ascii="ＭＳ Ｐゴシック" w:eastAsia="ＭＳ Ｐゴシック" w:hAnsi="ＭＳ Ｐゴシック" w:hint="eastAsia"/>
          <w:szCs w:val="21"/>
        </w:rPr>
        <w:t>AMNか大脳型か</w:t>
      </w:r>
      <w:r w:rsidR="004F2310" w:rsidRPr="00442483">
        <w:rPr>
          <w:rFonts w:ascii="ＭＳ Ｐゴシック" w:eastAsia="ＭＳ Ｐゴシック" w:hAnsi="ＭＳ Ｐゴシック" w:hint="eastAsia"/>
          <w:szCs w:val="21"/>
        </w:rPr>
        <w:t>などの臨床病型</w:t>
      </w:r>
      <w:r w:rsidR="00633611" w:rsidRPr="00442483">
        <w:rPr>
          <w:rFonts w:ascii="ＭＳ Ｐゴシック" w:eastAsia="ＭＳ Ｐゴシック" w:hAnsi="ＭＳ Ｐゴシック" w:hint="eastAsia"/>
          <w:szCs w:val="21"/>
        </w:rPr>
        <w:t>を</w:t>
      </w:r>
      <w:r w:rsidRPr="00442483">
        <w:rPr>
          <w:rFonts w:ascii="ＭＳ Ｐゴシック" w:eastAsia="ＭＳ Ｐゴシック" w:hAnsi="ＭＳ Ｐゴシック" w:hint="eastAsia"/>
          <w:szCs w:val="21"/>
        </w:rPr>
        <w:t>予測することはできない</w:t>
      </w:r>
      <w:r w:rsidR="001B3AB2" w:rsidRPr="00442483">
        <w:rPr>
          <w:rFonts w:ascii="ＭＳ Ｐゴシック" w:eastAsia="ＭＳ Ｐゴシック" w:hAnsi="ＭＳ Ｐゴシック" w:hint="eastAsia"/>
          <w:szCs w:val="21"/>
        </w:rPr>
        <w:t>。</w:t>
      </w:r>
      <w:r w:rsidR="00633611" w:rsidRPr="00442483">
        <w:rPr>
          <w:rFonts w:ascii="ＭＳ Ｐゴシック" w:eastAsia="ＭＳ Ｐゴシック" w:hAnsi="ＭＳ Ｐゴシック" w:hint="eastAsia"/>
          <w:szCs w:val="21"/>
        </w:rPr>
        <w:t>また</w:t>
      </w:r>
      <w:r w:rsidR="00CF46F9">
        <w:rPr>
          <w:rFonts w:ascii="ＭＳ Ｐゴシック" w:eastAsia="ＭＳ Ｐゴシック" w:hAnsi="ＭＳ Ｐゴシック" w:hint="eastAsia"/>
          <w:szCs w:val="21"/>
        </w:rPr>
        <w:t>、</w:t>
      </w:r>
      <w:r w:rsidR="006917A3" w:rsidRPr="00442483">
        <w:rPr>
          <w:rFonts w:ascii="ＭＳ Ｐゴシック" w:eastAsia="ＭＳ Ｐゴシック" w:hAnsi="ＭＳ Ｐゴシック" w:hint="eastAsia"/>
          <w:szCs w:val="21"/>
        </w:rPr>
        <w:t>同一遺伝子異常を有していても異なる表現型を呈する例が</w:t>
      </w:r>
      <w:r w:rsidRPr="00442483">
        <w:rPr>
          <w:rFonts w:ascii="ＭＳ Ｐゴシック" w:eastAsia="ＭＳ Ｐゴシック" w:hAnsi="ＭＳ Ｐゴシック" w:hint="eastAsia"/>
          <w:szCs w:val="21"/>
        </w:rPr>
        <w:t>多く報告されており、</w:t>
      </w:r>
      <w:r w:rsidRPr="00442483">
        <w:rPr>
          <w:rFonts w:ascii="ＭＳ Ｐゴシック" w:eastAsia="ＭＳ Ｐゴシック" w:hAnsi="ＭＳ Ｐゴシック" w:hint="eastAsia"/>
          <w:i/>
          <w:szCs w:val="21"/>
        </w:rPr>
        <w:t>ABCD1</w:t>
      </w:r>
      <w:r w:rsidR="001B3AB2" w:rsidRPr="00442483">
        <w:rPr>
          <w:rFonts w:ascii="ＭＳ Ｐゴシック" w:eastAsia="ＭＳ Ｐゴシック" w:hAnsi="ＭＳ Ｐゴシック" w:hint="eastAsia"/>
          <w:szCs w:val="21"/>
        </w:rPr>
        <w:t>遺伝子異常だけではなく</w:t>
      </w:r>
      <w:r w:rsidR="006917A3" w:rsidRPr="00442483">
        <w:rPr>
          <w:rFonts w:ascii="ＭＳ Ｐゴシック" w:eastAsia="ＭＳ Ｐゴシック" w:hAnsi="ＭＳ Ｐゴシック" w:hint="eastAsia"/>
          <w:szCs w:val="21"/>
        </w:rPr>
        <w:t>、</w:t>
      </w:r>
      <w:r w:rsidR="001B3AB2" w:rsidRPr="00442483">
        <w:rPr>
          <w:rFonts w:ascii="ＭＳ Ｐゴシック" w:eastAsia="ＭＳ Ｐゴシック" w:hAnsi="ＭＳ Ｐゴシック" w:hint="eastAsia"/>
          <w:szCs w:val="21"/>
        </w:rPr>
        <w:t>他に病型を規定する要因（遺伝学的</w:t>
      </w:r>
      <w:r w:rsidR="00CF46F9">
        <w:rPr>
          <w:rFonts w:ascii="ＭＳ Ｐゴシック" w:eastAsia="ＭＳ Ｐゴシック" w:hAnsi="ＭＳ Ｐゴシック" w:hint="eastAsia"/>
          <w:szCs w:val="21"/>
        </w:rPr>
        <w:t>又</w:t>
      </w:r>
      <w:r w:rsidR="001B3AB2" w:rsidRPr="00442483">
        <w:rPr>
          <w:rFonts w:ascii="ＭＳ Ｐゴシック" w:eastAsia="ＭＳ Ｐゴシック" w:hAnsi="ＭＳ Ｐゴシック" w:hint="eastAsia"/>
          <w:szCs w:val="21"/>
        </w:rPr>
        <w:t>は環境要因）の存在</w:t>
      </w:r>
      <w:r w:rsidRPr="00442483">
        <w:rPr>
          <w:rFonts w:ascii="ＭＳ Ｐゴシック" w:eastAsia="ＭＳ Ｐゴシック" w:hAnsi="ＭＳ Ｐゴシック" w:hint="eastAsia"/>
          <w:szCs w:val="21"/>
        </w:rPr>
        <w:t>が想定されている。</w:t>
      </w:r>
    </w:p>
    <w:p w:rsidR="008C0EAB" w:rsidRPr="00442483" w:rsidRDefault="008C0EAB" w:rsidP="008C0EAB">
      <w:pPr>
        <w:ind w:leftChars="200" w:left="420"/>
        <w:rPr>
          <w:rFonts w:ascii="ＭＳ Ｐゴシック" w:eastAsia="ＭＳ Ｐゴシック" w:hAnsi="ＭＳ Ｐゴシック"/>
          <w:szCs w:val="21"/>
        </w:rPr>
      </w:pPr>
    </w:p>
    <w:p w:rsidR="008C0EAB" w:rsidRPr="00442483" w:rsidRDefault="008C0EAB" w:rsidP="008C0EAB">
      <w:pPr>
        <w:ind w:leftChars="100" w:left="210"/>
        <w:rPr>
          <w:rFonts w:ascii="ＭＳ Ｐゴシック" w:eastAsia="ＭＳ Ｐゴシック" w:hAnsi="ＭＳ Ｐゴシック"/>
          <w:szCs w:val="21"/>
        </w:rPr>
      </w:pPr>
      <w:r w:rsidRPr="00442483">
        <w:rPr>
          <w:rFonts w:ascii="ＭＳ Ｐゴシック" w:eastAsia="ＭＳ Ｐゴシック" w:hAnsi="ＭＳ Ｐゴシック" w:hint="eastAsia"/>
          <w:szCs w:val="21"/>
        </w:rPr>
        <w:t xml:space="preserve">３．症状 </w:t>
      </w:r>
    </w:p>
    <w:p w:rsidR="00101743" w:rsidRDefault="008C0EAB">
      <w:pPr>
        <w:ind w:leftChars="200" w:left="420"/>
        <w:rPr>
          <w:rFonts w:ascii="ＭＳ Ｐゴシック" w:eastAsia="ＭＳ Ｐゴシック" w:hAnsi="ＭＳ Ｐゴシック"/>
          <w:szCs w:val="21"/>
        </w:rPr>
      </w:pPr>
      <w:r w:rsidRPr="00442483">
        <w:rPr>
          <w:rFonts w:ascii="ＭＳ Ｐゴシック" w:eastAsia="ＭＳ Ｐゴシック" w:hAnsi="ＭＳ Ｐゴシック" w:hint="eastAsia"/>
          <w:szCs w:val="21"/>
        </w:rPr>
        <w:t xml:space="preserve">　典型的な小児大脳型は</w:t>
      </w:r>
      <w:r w:rsidR="00206CB5">
        <w:rPr>
          <w:rFonts w:ascii="ＭＳ Ｐゴシック" w:eastAsia="ＭＳ Ｐゴシック" w:hAnsi="ＭＳ Ｐゴシック" w:hint="eastAsia"/>
          <w:szCs w:val="21"/>
        </w:rPr>
        <w:t>５</w:t>
      </w:r>
      <w:r w:rsidRPr="00442483">
        <w:rPr>
          <w:rFonts w:ascii="ＭＳ Ｐゴシック" w:eastAsia="ＭＳ Ｐゴシック" w:hAnsi="ＭＳ Ｐゴシック" w:hint="eastAsia"/>
          <w:szCs w:val="21"/>
        </w:rPr>
        <w:t>～10歳に好発し</w:t>
      </w:r>
      <w:r w:rsidR="006917A3" w:rsidRPr="00442483">
        <w:rPr>
          <w:rFonts w:ascii="ＭＳ Ｐゴシック" w:eastAsia="ＭＳ Ｐゴシック" w:hAnsi="ＭＳ Ｐゴシック" w:hint="eastAsia"/>
          <w:szCs w:val="21"/>
        </w:rPr>
        <w:t>、</w:t>
      </w:r>
      <w:r w:rsidRPr="00442483">
        <w:rPr>
          <w:rFonts w:ascii="ＭＳ Ｐゴシック" w:eastAsia="ＭＳ Ｐゴシック" w:hAnsi="ＭＳ Ｐゴシック" w:hint="eastAsia"/>
          <w:szCs w:val="21"/>
        </w:rPr>
        <w:t>視力･聴力障害、学業成績低下、痙性歩行などで発症することが多い。発症後</w:t>
      </w:r>
      <w:r w:rsidR="00633611" w:rsidRPr="00442483">
        <w:rPr>
          <w:rFonts w:ascii="ＭＳ Ｐゴシック" w:eastAsia="ＭＳ Ｐゴシック" w:hAnsi="ＭＳ Ｐゴシック" w:hint="eastAsia"/>
          <w:szCs w:val="21"/>
        </w:rPr>
        <w:t>、</w:t>
      </w:r>
      <w:r w:rsidRPr="00442483">
        <w:rPr>
          <w:rFonts w:ascii="ＭＳ Ｐゴシック" w:eastAsia="ＭＳ Ｐゴシック" w:hAnsi="ＭＳ Ｐゴシック" w:hint="eastAsia"/>
          <w:szCs w:val="21"/>
        </w:rPr>
        <w:t>比較的急速な進行を呈する。</w:t>
      </w:r>
    </w:p>
    <w:p w:rsidR="00101743" w:rsidRDefault="005E33A1" w:rsidP="00414D70">
      <w:pPr>
        <w:ind w:leftChars="200" w:left="420"/>
        <w:rPr>
          <w:rFonts w:ascii="ＭＳ Ｐゴシック" w:eastAsia="ＭＳ Ｐゴシック" w:hAnsi="ＭＳ Ｐゴシック"/>
          <w:szCs w:val="21"/>
        </w:rPr>
      </w:pPr>
      <w:r w:rsidRPr="00442483">
        <w:rPr>
          <w:rFonts w:ascii="ＭＳ Ｐゴシック" w:eastAsia="ＭＳ Ｐゴシック" w:hAnsi="ＭＳ Ｐゴシック" w:hint="eastAsia"/>
          <w:szCs w:val="21"/>
        </w:rPr>
        <w:t xml:space="preserve">　</w:t>
      </w:r>
      <w:r w:rsidR="000B5EF0" w:rsidRPr="00442483">
        <w:rPr>
          <w:rFonts w:ascii="ＭＳ Ｐゴシック" w:eastAsia="ＭＳ Ｐゴシック" w:hAnsi="ＭＳ Ｐゴシック" w:hint="eastAsia"/>
          <w:szCs w:val="21"/>
        </w:rPr>
        <w:t>思春期大脳型（11～21歳発症）は</w:t>
      </w:r>
      <w:r w:rsidR="008F41AA" w:rsidRPr="00442483">
        <w:rPr>
          <w:rFonts w:ascii="ＭＳ Ｐゴシック" w:eastAsia="ＭＳ Ｐゴシック" w:hAnsi="ＭＳ Ｐゴシック" w:hint="eastAsia"/>
          <w:szCs w:val="21"/>
        </w:rPr>
        <w:t>、</w:t>
      </w:r>
      <w:r w:rsidR="000B5EF0" w:rsidRPr="00442483">
        <w:rPr>
          <w:rFonts w:ascii="ＭＳ Ｐゴシック" w:eastAsia="ＭＳ Ｐゴシック" w:hAnsi="ＭＳ Ｐゴシック" w:hint="eastAsia"/>
          <w:szCs w:val="21"/>
        </w:rPr>
        <w:t>小児大脳型と同様の症状を呈するが、やや緩徐に進行する。</w:t>
      </w:r>
    </w:p>
    <w:p w:rsidR="00101743" w:rsidRDefault="005E33A1" w:rsidP="00414D70">
      <w:pPr>
        <w:ind w:leftChars="200" w:left="420"/>
        <w:rPr>
          <w:rFonts w:ascii="ＭＳ Ｐゴシック" w:eastAsia="ＭＳ Ｐゴシック" w:hAnsi="ＭＳ Ｐゴシック"/>
          <w:szCs w:val="21"/>
        </w:rPr>
      </w:pPr>
      <w:r w:rsidRPr="00442483">
        <w:rPr>
          <w:rFonts w:ascii="ＭＳ Ｐゴシック" w:eastAsia="ＭＳ Ｐゴシック" w:hAnsi="ＭＳ Ｐゴシック" w:hint="eastAsia"/>
          <w:szCs w:val="21"/>
        </w:rPr>
        <w:t xml:space="preserve">　</w:t>
      </w:r>
      <w:r w:rsidR="008C0EAB" w:rsidRPr="00442483">
        <w:rPr>
          <w:rFonts w:ascii="ＭＳ Ｐゴシック" w:eastAsia="ＭＳ Ｐゴシック" w:hAnsi="ＭＳ Ｐゴシック" w:hint="eastAsia"/>
          <w:szCs w:val="21"/>
        </w:rPr>
        <w:t>成人大脳型</w:t>
      </w:r>
      <w:r w:rsidR="006E5D32" w:rsidRPr="00442483">
        <w:rPr>
          <w:rFonts w:ascii="ＭＳ Ｐゴシック" w:eastAsia="ＭＳ Ｐゴシック" w:hAnsi="ＭＳ Ｐゴシック" w:hint="eastAsia"/>
          <w:szCs w:val="21"/>
        </w:rPr>
        <w:t>（22歳以後の発症）</w:t>
      </w:r>
      <w:r w:rsidR="001B3AB2" w:rsidRPr="00442483">
        <w:rPr>
          <w:rFonts w:ascii="ＭＳ Ｐゴシック" w:eastAsia="ＭＳ Ｐゴシック" w:hAnsi="ＭＳ Ｐゴシック" w:hint="eastAsia"/>
          <w:szCs w:val="21"/>
        </w:rPr>
        <w:t>は</w:t>
      </w:r>
      <w:r w:rsidR="00633611" w:rsidRPr="00442483">
        <w:rPr>
          <w:rFonts w:ascii="ＭＳ Ｐゴシック" w:eastAsia="ＭＳ Ｐゴシック" w:hAnsi="ＭＳ Ｐゴシック" w:hint="eastAsia"/>
          <w:szCs w:val="21"/>
        </w:rPr>
        <w:t>、</w:t>
      </w:r>
      <w:r w:rsidR="00391BD0" w:rsidRPr="00442483">
        <w:rPr>
          <w:rFonts w:ascii="ＭＳ Ｐゴシック" w:eastAsia="ＭＳ Ｐゴシック" w:hAnsi="ＭＳ Ｐゴシック" w:hint="eastAsia"/>
          <w:szCs w:val="21"/>
        </w:rPr>
        <w:t>認知症や</w:t>
      </w:r>
      <w:r w:rsidR="003D5E6B" w:rsidRPr="00442483">
        <w:rPr>
          <w:rFonts w:ascii="ＭＳ Ｐゴシック" w:eastAsia="ＭＳ Ｐゴシック" w:hAnsi="ＭＳ Ｐゴシック" w:hint="eastAsia"/>
          <w:szCs w:val="21"/>
        </w:rPr>
        <w:t>精神症状で発症</w:t>
      </w:r>
      <w:r w:rsidR="008C0EAB" w:rsidRPr="00442483">
        <w:rPr>
          <w:rFonts w:ascii="ＭＳ Ｐゴシック" w:eastAsia="ＭＳ Ｐゴシック" w:hAnsi="ＭＳ Ｐゴシック" w:hint="eastAsia"/>
          <w:szCs w:val="21"/>
        </w:rPr>
        <w:t>し、</w:t>
      </w:r>
      <w:r w:rsidR="006E5D32" w:rsidRPr="00442483">
        <w:rPr>
          <w:rFonts w:ascii="ＭＳ Ｐゴシック" w:eastAsia="ＭＳ Ｐゴシック" w:hAnsi="ＭＳ Ｐゴシック" w:hint="eastAsia"/>
          <w:szCs w:val="21"/>
        </w:rPr>
        <w:t>比較的急速に進行す</w:t>
      </w:r>
      <w:r w:rsidR="008C0EAB" w:rsidRPr="00442483">
        <w:rPr>
          <w:rFonts w:ascii="ＭＳ Ｐゴシック" w:eastAsia="ＭＳ Ｐゴシック" w:hAnsi="ＭＳ Ｐゴシック" w:hint="eastAsia"/>
          <w:szCs w:val="21"/>
        </w:rPr>
        <w:t>る。</w:t>
      </w:r>
    </w:p>
    <w:p w:rsidR="00101743" w:rsidRDefault="005E33A1" w:rsidP="00414D70">
      <w:pPr>
        <w:ind w:leftChars="200" w:left="420"/>
        <w:rPr>
          <w:rFonts w:ascii="ＭＳ Ｐゴシック" w:eastAsia="ＭＳ Ｐゴシック" w:hAnsi="ＭＳ Ｐゴシック"/>
          <w:szCs w:val="21"/>
        </w:rPr>
      </w:pPr>
      <w:r w:rsidRPr="00442483">
        <w:rPr>
          <w:rFonts w:ascii="ＭＳ Ｐゴシック" w:eastAsia="ＭＳ Ｐゴシック" w:hAnsi="ＭＳ Ｐゴシック" w:hint="eastAsia"/>
          <w:szCs w:val="21"/>
        </w:rPr>
        <w:t xml:space="preserve">　</w:t>
      </w:r>
      <w:r w:rsidR="00381EF8" w:rsidRPr="00442483">
        <w:rPr>
          <w:rFonts w:ascii="ＭＳ Ｐゴシック" w:eastAsia="ＭＳ Ｐゴシック" w:hAnsi="ＭＳ Ｐゴシック"/>
          <w:szCs w:val="21"/>
        </w:rPr>
        <w:t>AMN</w:t>
      </w:r>
      <w:r w:rsidR="00381EF8" w:rsidRPr="00442483">
        <w:rPr>
          <w:rFonts w:ascii="ＭＳ Ｐゴシック" w:eastAsia="ＭＳ Ｐゴシック" w:hAnsi="ＭＳ Ｐゴシック" w:hint="eastAsia"/>
          <w:szCs w:val="21"/>
        </w:rPr>
        <w:t>は</w:t>
      </w:r>
      <w:r w:rsidR="00D329A0" w:rsidRPr="00442483">
        <w:rPr>
          <w:rFonts w:ascii="ＭＳ Ｐゴシック" w:eastAsia="ＭＳ Ｐゴシック" w:hAnsi="ＭＳ Ｐゴシック" w:hint="eastAsia"/>
          <w:szCs w:val="21"/>
        </w:rPr>
        <w:t>、</w:t>
      </w:r>
      <w:r w:rsidR="001D3484" w:rsidRPr="00442483">
        <w:rPr>
          <w:rFonts w:ascii="ＭＳ Ｐゴシック" w:eastAsia="ＭＳ Ｐゴシック" w:hAnsi="ＭＳ Ｐゴシック" w:hint="eastAsia"/>
          <w:szCs w:val="21"/>
        </w:rPr>
        <w:t>思春期以降に痙性歩行を主症状に発症し、陰萎、排尿障害等を</w:t>
      </w:r>
      <w:r w:rsidR="00CF46F9">
        <w:rPr>
          <w:rFonts w:ascii="ＭＳ Ｐゴシック" w:eastAsia="ＭＳ Ｐゴシック" w:hAnsi="ＭＳ Ｐゴシック" w:hint="eastAsia"/>
          <w:szCs w:val="21"/>
        </w:rPr>
        <w:t>来</w:t>
      </w:r>
      <w:r w:rsidR="00101743">
        <w:rPr>
          <w:rFonts w:ascii="ＭＳ Ｐゴシック" w:eastAsia="ＭＳ Ｐゴシック" w:hAnsi="ＭＳ Ｐゴシック" w:hint="eastAsia"/>
          <w:szCs w:val="21"/>
        </w:rPr>
        <w:t>し、</w:t>
      </w:r>
      <w:r w:rsidR="004F2310" w:rsidRPr="00442483">
        <w:rPr>
          <w:rFonts w:ascii="ＭＳ Ｐゴシック" w:eastAsia="ＭＳ Ｐゴシック" w:hAnsi="ＭＳ Ｐゴシック" w:hint="eastAsia"/>
          <w:szCs w:val="21"/>
        </w:rPr>
        <w:t>軽度の感覚障害を伴うことがある</w:t>
      </w:r>
      <w:r w:rsidR="008F41AA" w:rsidRPr="00442483">
        <w:rPr>
          <w:rFonts w:ascii="ＭＳ Ｐゴシック" w:eastAsia="ＭＳ Ｐゴシック" w:hAnsi="ＭＳ Ｐゴシック" w:hint="eastAsia"/>
          <w:szCs w:val="21"/>
        </w:rPr>
        <w:t>。</w:t>
      </w:r>
      <w:r w:rsidR="004F2310" w:rsidRPr="00442483">
        <w:rPr>
          <w:rFonts w:ascii="ＭＳ Ｐゴシック" w:eastAsia="ＭＳ Ｐゴシック" w:hAnsi="ＭＳ Ｐゴシック" w:hint="eastAsia"/>
          <w:szCs w:val="21"/>
        </w:rPr>
        <w:t>AMN</w:t>
      </w:r>
      <w:r w:rsidR="008F41AA" w:rsidRPr="00442483">
        <w:rPr>
          <w:rFonts w:ascii="ＭＳ Ｐゴシック" w:eastAsia="ＭＳ Ｐゴシック" w:hAnsi="ＭＳ Ｐゴシック" w:hint="eastAsia"/>
          <w:szCs w:val="21"/>
        </w:rPr>
        <w:t>の経過中に、</w:t>
      </w:r>
      <w:r w:rsidR="004F2310" w:rsidRPr="00442483">
        <w:rPr>
          <w:rFonts w:ascii="ＭＳ Ｐゴシック" w:eastAsia="ＭＳ Ｐゴシック" w:hAnsi="ＭＳ Ｐゴシック" w:hint="eastAsia"/>
          <w:szCs w:val="21"/>
        </w:rPr>
        <w:t>半数程度は大脳型に移行する</w:t>
      </w:r>
      <w:r w:rsidR="00101743">
        <w:rPr>
          <w:rFonts w:ascii="ＭＳ Ｐゴシック" w:eastAsia="ＭＳ Ｐゴシック" w:hAnsi="ＭＳ Ｐゴシック" w:hint="eastAsia"/>
          <w:szCs w:val="21"/>
        </w:rPr>
        <w:t>とされている</w:t>
      </w:r>
      <w:r w:rsidR="008F41AA" w:rsidRPr="00442483">
        <w:rPr>
          <w:rFonts w:ascii="ＭＳ Ｐゴシック" w:eastAsia="ＭＳ Ｐゴシック" w:hAnsi="ＭＳ Ｐゴシック" w:hint="eastAsia"/>
          <w:szCs w:val="21"/>
        </w:rPr>
        <w:t>。</w:t>
      </w:r>
    </w:p>
    <w:p w:rsidR="00101743" w:rsidRDefault="005E33A1" w:rsidP="00414D70">
      <w:pPr>
        <w:ind w:leftChars="200" w:left="420"/>
        <w:rPr>
          <w:rFonts w:ascii="ＭＳ Ｐゴシック" w:eastAsia="ＭＳ Ｐゴシック" w:hAnsi="ＭＳ Ｐゴシック"/>
          <w:szCs w:val="21"/>
        </w:rPr>
      </w:pPr>
      <w:r w:rsidRPr="00442483">
        <w:rPr>
          <w:rFonts w:ascii="ＭＳ Ｐゴシック" w:eastAsia="ＭＳ Ｐゴシック" w:hAnsi="ＭＳ Ｐゴシック" w:hint="eastAsia"/>
          <w:szCs w:val="21"/>
        </w:rPr>
        <w:t xml:space="preserve">　</w:t>
      </w:r>
      <w:r w:rsidR="003D5E6B" w:rsidRPr="00442483">
        <w:rPr>
          <w:rFonts w:ascii="ＭＳ Ｐゴシック" w:eastAsia="ＭＳ Ｐゴシック" w:hAnsi="ＭＳ Ｐゴシック" w:hint="eastAsia"/>
          <w:szCs w:val="21"/>
        </w:rPr>
        <w:t>小脳・脳幹型は</w:t>
      </w:r>
      <w:r w:rsidR="008A7BD6" w:rsidRPr="00442483">
        <w:rPr>
          <w:rFonts w:ascii="ＭＳ Ｐゴシック" w:eastAsia="ＭＳ Ｐゴシック" w:hAnsi="ＭＳ Ｐゴシック" w:hint="eastAsia"/>
          <w:szCs w:val="21"/>
        </w:rPr>
        <w:t>、</w:t>
      </w:r>
      <w:r w:rsidR="003D5E6B" w:rsidRPr="00442483">
        <w:rPr>
          <w:rFonts w:ascii="ＭＳ Ｐゴシック" w:eastAsia="ＭＳ Ｐゴシック" w:hAnsi="ＭＳ Ｐゴシック" w:hint="eastAsia"/>
          <w:szCs w:val="21"/>
        </w:rPr>
        <w:t>小脳失調</w:t>
      </w:r>
      <w:r w:rsidR="004137EE">
        <w:rPr>
          <w:rFonts w:ascii="ＭＳ Ｐゴシック" w:eastAsia="ＭＳ Ｐゴシック" w:hAnsi="ＭＳ Ｐゴシック" w:hint="eastAsia"/>
          <w:szCs w:val="21"/>
        </w:rPr>
        <w:t>、</w:t>
      </w:r>
      <w:r w:rsidR="004F2310" w:rsidRPr="00442483">
        <w:rPr>
          <w:rFonts w:ascii="ＭＳ Ｐゴシック" w:eastAsia="ＭＳ Ｐゴシック" w:hAnsi="ＭＳ Ｐゴシック" w:hint="eastAsia"/>
          <w:szCs w:val="21"/>
        </w:rPr>
        <w:t>痙性不全麻痺</w:t>
      </w:r>
      <w:r w:rsidR="003D5E6B" w:rsidRPr="00442483">
        <w:rPr>
          <w:rFonts w:ascii="ＭＳ Ｐゴシック" w:eastAsia="ＭＳ Ｐゴシック" w:hAnsi="ＭＳ Ｐゴシック" w:hint="eastAsia"/>
          <w:szCs w:val="21"/>
        </w:rPr>
        <w:t>を主症状と</w:t>
      </w:r>
      <w:r w:rsidR="008A7BD6" w:rsidRPr="00442483">
        <w:rPr>
          <w:rFonts w:ascii="ＭＳ Ｐゴシック" w:eastAsia="ＭＳ Ｐゴシック" w:hAnsi="ＭＳ Ｐゴシック" w:hint="eastAsia"/>
          <w:szCs w:val="21"/>
        </w:rPr>
        <w:t>す</w:t>
      </w:r>
      <w:r w:rsidR="008F41AA" w:rsidRPr="00442483">
        <w:rPr>
          <w:rFonts w:ascii="ＭＳ Ｐゴシック" w:eastAsia="ＭＳ Ｐゴシック" w:hAnsi="ＭＳ Ｐゴシック" w:hint="eastAsia"/>
          <w:szCs w:val="21"/>
        </w:rPr>
        <w:t>る</w:t>
      </w:r>
      <w:r w:rsidR="003D5E6B" w:rsidRPr="00442483">
        <w:rPr>
          <w:rFonts w:ascii="ＭＳ Ｐゴシック" w:eastAsia="ＭＳ Ｐゴシック" w:hAnsi="ＭＳ Ｐゴシック" w:hint="eastAsia"/>
          <w:szCs w:val="21"/>
        </w:rPr>
        <w:t>。</w:t>
      </w:r>
    </w:p>
    <w:p w:rsidR="00101743" w:rsidRDefault="005E33A1" w:rsidP="00414D70">
      <w:pPr>
        <w:ind w:leftChars="200" w:left="420"/>
        <w:rPr>
          <w:rFonts w:ascii="ＭＳ Ｐゴシック" w:eastAsia="ＭＳ Ｐゴシック" w:hAnsi="ＭＳ Ｐゴシック"/>
          <w:szCs w:val="21"/>
        </w:rPr>
      </w:pPr>
      <w:r w:rsidRPr="00442483">
        <w:rPr>
          <w:rFonts w:ascii="ＭＳ Ｐゴシック" w:eastAsia="ＭＳ Ｐゴシック" w:hAnsi="ＭＳ Ｐゴシック" w:hint="eastAsia"/>
          <w:szCs w:val="21"/>
        </w:rPr>
        <w:t xml:space="preserve">　</w:t>
      </w:r>
      <w:r w:rsidR="005A0FA2">
        <w:rPr>
          <w:rFonts w:ascii="ＭＳ Ｐゴシック" w:eastAsia="ＭＳ Ｐゴシック" w:hAnsi="ＭＳ Ｐゴシック" w:hint="eastAsia"/>
          <w:szCs w:val="21"/>
        </w:rPr>
        <w:t>アジソン</w:t>
      </w:r>
      <w:r w:rsidR="00633611" w:rsidRPr="00442483">
        <w:rPr>
          <w:rFonts w:ascii="ＭＳ Ｐゴシック" w:eastAsia="ＭＳ Ｐゴシック" w:hAnsi="ＭＳ Ｐゴシック" w:hint="eastAsia"/>
          <w:szCs w:val="21"/>
        </w:rPr>
        <w:t>型</w:t>
      </w:r>
      <w:r w:rsidR="003D5E6B" w:rsidRPr="00442483">
        <w:rPr>
          <w:rFonts w:ascii="ＭＳ Ｐゴシック" w:eastAsia="ＭＳ Ｐゴシック" w:hAnsi="ＭＳ Ｐゴシック" w:hint="eastAsia"/>
          <w:szCs w:val="21"/>
        </w:rPr>
        <w:t>は</w:t>
      </w:r>
      <w:r w:rsidR="004F2310" w:rsidRPr="00442483">
        <w:rPr>
          <w:rFonts w:ascii="ＭＳ Ｐゴシック" w:eastAsia="ＭＳ Ｐゴシック" w:hAnsi="ＭＳ Ｐゴシック" w:hint="eastAsia"/>
          <w:szCs w:val="21"/>
        </w:rPr>
        <w:t>副腎不全が高度の場合</w:t>
      </w:r>
      <w:r w:rsidR="008F41AA" w:rsidRPr="00442483">
        <w:rPr>
          <w:rFonts w:ascii="ＭＳ Ｐゴシック" w:eastAsia="ＭＳ Ｐゴシック" w:hAnsi="ＭＳ Ｐゴシック" w:hint="eastAsia"/>
          <w:szCs w:val="21"/>
        </w:rPr>
        <w:t>、</w:t>
      </w:r>
      <w:r w:rsidR="003D5E6B" w:rsidRPr="00442483">
        <w:rPr>
          <w:rFonts w:ascii="ＭＳ Ｐゴシック" w:eastAsia="ＭＳ Ｐゴシック" w:hAnsi="ＭＳ Ｐゴシック" w:hint="eastAsia"/>
          <w:szCs w:val="21"/>
        </w:rPr>
        <w:t>嘔吐、筋力低下、全身倦怠感、体重減少に色素沈着を認め</w:t>
      </w:r>
      <w:r w:rsidR="004F2310" w:rsidRPr="00442483">
        <w:rPr>
          <w:rFonts w:ascii="ＭＳ Ｐゴシック" w:eastAsia="ＭＳ Ｐゴシック" w:hAnsi="ＭＳ Ｐゴシック" w:hint="eastAsia"/>
          <w:szCs w:val="21"/>
        </w:rPr>
        <w:t>る</w:t>
      </w:r>
      <w:r w:rsidR="003877FE" w:rsidRPr="00442483">
        <w:rPr>
          <w:rFonts w:ascii="ＭＳ Ｐゴシック" w:eastAsia="ＭＳ Ｐゴシック" w:hAnsi="ＭＳ Ｐゴシック" w:hint="eastAsia"/>
          <w:szCs w:val="21"/>
        </w:rPr>
        <w:t>。</w:t>
      </w:r>
      <w:r w:rsidR="00A8571C" w:rsidRPr="00442483">
        <w:rPr>
          <w:rFonts w:ascii="ＭＳ Ｐゴシック" w:eastAsia="ＭＳ Ｐゴシック" w:hAnsi="ＭＳ Ｐゴシック" w:hint="eastAsia"/>
          <w:szCs w:val="21"/>
        </w:rPr>
        <w:t>発症は</w:t>
      </w:r>
      <w:r w:rsidR="00206CB5">
        <w:rPr>
          <w:rFonts w:ascii="ＭＳ Ｐゴシック" w:eastAsia="ＭＳ Ｐゴシック" w:hAnsi="ＭＳ Ｐゴシック" w:hint="eastAsia"/>
          <w:szCs w:val="21"/>
        </w:rPr>
        <w:t>２</w:t>
      </w:r>
      <w:r w:rsidR="00A8571C" w:rsidRPr="00442483">
        <w:rPr>
          <w:rFonts w:ascii="ＭＳ Ｐゴシック" w:eastAsia="ＭＳ Ｐゴシック" w:hAnsi="ＭＳ Ｐゴシック" w:hint="eastAsia"/>
          <w:szCs w:val="21"/>
        </w:rPr>
        <w:t>歳以降、成人期まで</w:t>
      </w:r>
      <w:r w:rsidR="003D5E6B" w:rsidRPr="00442483">
        <w:rPr>
          <w:rFonts w:ascii="ＭＳ Ｐゴシック" w:eastAsia="ＭＳ Ｐゴシック" w:hAnsi="ＭＳ Ｐゴシック" w:hint="eastAsia"/>
          <w:szCs w:val="21"/>
        </w:rPr>
        <w:t>認め</w:t>
      </w:r>
      <w:r w:rsidR="00E94580" w:rsidRPr="00442483">
        <w:rPr>
          <w:rFonts w:ascii="ＭＳ Ｐゴシック" w:eastAsia="ＭＳ Ｐゴシック" w:hAnsi="ＭＳ Ｐゴシック" w:hint="eastAsia"/>
          <w:szCs w:val="21"/>
        </w:rPr>
        <w:t>られ</w:t>
      </w:r>
      <w:r w:rsidR="003D5E6B" w:rsidRPr="00442483">
        <w:rPr>
          <w:rFonts w:ascii="ＭＳ Ｐゴシック" w:eastAsia="ＭＳ Ｐゴシック" w:hAnsi="ＭＳ Ｐゴシック" w:hint="eastAsia"/>
          <w:szCs w:val="21"/>
        </w:rPr>
        <w:t>る。</w:t>
      </w:r>
      <w:r w:rsidR="001B3AB2" w:rsidRPr="00442483">
        <w:rPr>
          <w:rFonts w:ascii="ＭＳ Ｐゴシック" w:eastAsia="ＭＳ Ｐゴシック" w:hAnsi="ＭＳ Ｐゴシック" w:hint="eastAsia"/>
          <w:szCs w:val="21"/>
        </w:rPr>
        <w:t>また</w:t>
      </w:r>
      <w:r w:rsidR="003877FE" w:rsidRPr="00442483">
        <w:rPr>
          <w:rFonts w:ascii="ＭＳ Ｐゴシック" w:eastAsia="ＭＳ Ｐゴシック" w:hAnsi="ＭＳ Ｐゴシック" w:hint="eastAsia"/>
          <w:szCs w:val="21"/>
        </w:rPr>
        <w:t>、経過中に神経症状が明らかになる例もあり、</w:t>
      </w:r>
      <w:r w:rsidR="001B3AB2" w:rsidRPr="00442483">
        <w:rPr>
          <w:rFonts w:ascii="ＭＳ Ｐゴシック" w:eastAsia="ＭＳ Ｐゴシック" w:hAnsi="ＭＳ Ｐゴシック" w:hint="eastAsia"/>
          <w:szCs w:val="21"/>
        </w:rPr>
        <w:t>注意を要する。</w:t>
      </w:r>
    </w:p>
    <w:p w:rsidR="008C0EAB" w:rsidRPr="00442483" w:rsidRDefault="003D5E6B" w:rsidP="00414D70">
      <w:pPr>
        <w:ind w:leftChars="200" w:left="420"/>
        <w:rPr>
          <w:rFonts w:ascii="ＭＳ Ｐゴシック" w:eastAsia="ＭＳ Ｐゴシック" w:hAnsi="ＭＳ Ｐゴシック"/>
          <w:szCs w:val="21"/>
        </w:rPr>
      </w:pPr>
      <w:r w:rsidRPr="00442483">
        <w:rPr>
          <w:rFonts w:ascii="ＭＳ Ｐゴシック" w:eastAsia="ＭＳ Ｐゴシック" w:hAnsi="ＭＳ Ｐゴシック" w:hint="eastAsia"/>
          <w:szCs w:val="21"/>
        </w:rPr>
        <w:t>女性</w:t>
      </w:r>
      <w:r w:rsidR="00A8571C" w:rsidRPr="00442483">
        <w:rPr>
          <w:rFonts w:ascii="ＭＳ Ｐゴシック" w:eastAsia="ＭＳ Ｐゴシック" w:hAnsi="ＭＳ Ｐゴシック" w:hint="eastAsia"/>
          <w:szCs w:val="21"/>
        </w:rPr>
        <w:t>保因者でも一部</w:t>
      </w:r>
      <w:r w:rsidR="00A73D87" w:rsidRPr="00442483">
        <w:rPr>
          <w:rFonts w:ascii="ＭＳ Ｐゴシック" w:eastAsia="ＭＳ Ｐゴシック" w:hAnsi="ＭＳ Ｐゴシック" w:hint="eastAsia"/>
          <w:szCs w:val="21"/>
        </w:rPr>
        <w:t>では</w:t>
      </w:r>
      <w:r w:rsidR="000B5EF0" w:rsidRPr="00442483">
        <w:rPr>
          <w:rFonts w:ascii="ＭＳ Ｐゴシック" w:eastAsia="ＭＳ Ｐゴシック" w:hAnsi="ＭＳ Ｐゴシック" w:hint="eastAsia"/>
          <w:szCs w:val="21"/>
        </w:rPr>
        <w:t>加齢とともに</w:t>
      </w:r>
      <w:r w:rsidR="001D3484" w:rsidRPr="00442483">
        <w:rPr>
          <w:rFonts w:ascii="ＭＳ Ｐゴシック" w:eastAsia="ＭＳ Ｐゴシック" w:hAnsi="ＭＳ Ｐゴシック"/>
          <w:szCs w:val="21"/>
        </w:rPr>
        <w:t>AMN</w:t>
      </w:r>
      <w:r w:rsidR="001D3484" w:rsidRPr="00442483">
        <w:rPr>
          <w:rFonts w:ascii="ＭＳ Ｐゴシック" w:eastAsia="ＭＳ Ｐゴシック" w:hAnsi="ＭＳ Ｐゴシック" w:hint="eastAsia"/>
          <w:szCs w:val="21"/>
        </w:rPr>
        <w:t>様症状を</w:t>
      </w:r>
      <w:r w:rsidR="00CF46F9">
        <w:rPr>
          <w:rFonts w:ascii="ＭＳ Ｐゴシック" w:eastAsia="ＭＳ Ｐゴシック" w:hAnsi="ＭＳ Ｐゴシック" w:hint="eastAsia"/>
          <w:szCs w:val="21"/>
        </w:rPr>
        <w:t>来</w:t>
      </w:r>
      <w:r w:rsidRPr="00442483">
        <w:rPr>
          <w:rFonts w:ascii="ＭＳ Ｐゴシック" w:eastAsia="ＭＳ Ｐゴシック" w:hAnsi="ＭＳ Ｐゴシック" w:hint="eastAsia"/>
          <w:szCs w:val="21"/>
        </w:rPr>
        <w:t>すことがある</w:t>
      </w:r>
      <w:r w:rsidR="00A8571C" w:rsidRPr="00442483">
        <w:rPr>
          <w:rFonts w:ascii="ＭＳ Ｐゴシック" w:eastAsia="ＭＳ Ｐゴシック" w:hAnsi="ＭＳ Ｐゴシック" w:hint="eastAsia"/>
          <w:szCs w:val="21"/>
        </w:rPr>
        <w:t>（女性発症者）</w:t>
      </w:r>
      <w:r w:rsidRPr="00442483">
        <w:rPr>
          <w:rFonts w:ascii="ＭＳ Ｐゴシック" w:eastAsia="ＭＳ Ｐゴシック" w:hAnsi="ＭＳ Ｐゴシック" w:hint="eastAsia"/>
          <w:szCs w:val="21"/>
        </w:rPr>
        <w:t>。</w:t>
      </w:r>
    </w:p>
    <w:p w:rsidR="00924DE1" w:rsidRPr="00442483" w:rsidRDefault="00924DE1" w:rsidP="008C0EAB">
      <w:pPr>
        <w:ind w:leftChars="200" w:left="420"/>
        <w:rPr>
          <w:rFonts w:ascii="ＭＳ Ｐゴシック" w:eastAsia="ＭＳ Ｐゴシック" w:hAnsi="ＭＳ Ｐゴシック"/>
          <w:szCs w:val="21"/>
        </w:rPr>
      </w:pPr>
    </w:p>
    <w:p w:rsidR="008C0EAB" w:rsidRPr="00442483" w:rsidRDefault="008C0EAB" w:rsidP="008C0EAB">
      <w:pPr>
        <w:ind w:leftChars="100" w:left="210"/>
        <w:rPr>
          <w:rFonts w:ascii="ＭＳ Ｐゴシック" w:eastAsia="ＭＳ Ｐゴシック" w:hAnsi="ＭＳ Ｐゴシック"/>
          <w:szCs w:val="21"/>
        </w:rPr>
      </w:pPr>
      <w:r w:rsidRPr="00442483">
        <w:rPr>
          <w:rFonts w:ascii="ＭＳ Ｐゴシック" w:eastAsia="ＭＳ Ｐゴシック" w:hAnsi="ＭＳ Ｐゴシック" w:hint="eastAsia"/>
          <w:szCs w:val="21"/>
        </w:rPr>
        <w:t xml:space="preserve">４．治療法 </w:t>
      </w:r>
    </w:p>
    <w:p w:rsidR="00AE383A" w:rsidRPr="00442483" w:rsidRDefault="00901E11" w:rsidP="00AE383A">
      <w:pPr>
        <w:ind w:leftChars="202" w:left="424"/>
        <w:rPr>
          <w:rFonts w:ascii="ＭＳ Ｐゴシック" w:eastAsia="ＭＳ Ｐゴシック" w:hAnsi="ＭＳ Ｐゴシック"/>
          <w:szCs w:val="21"/>
        </w:rPr>
      </w:pPr>
      <w:r w:rsidRPr="00442483">
        <w:rPr>
          <w:rFonts w:ascii="ＭＳ Ｐゴシック" w:eastAsia="ＭＳ Ｐゴシック" w:hAnsi="ＭＳ Ｐゴシック" w:hint="eastAsia"/>
          <w:szCs w:val="21"/>
        </w:rPr>
        <w:t xml:space="preserve">　</w:t>
      </w:r>
      <w:r w:rsidR="008C0EAB" w:rsidRPr="00442483">
        <w:rPr>
          <w:rFonts w:ascii="ＭＳ Ｐゴシック" w:eastAsia="ＭＳ Ｐゴシック" w:hAnsi="ＭＳ Ｐゴシック" w:hint="eastAsia"/>
          <w:szCs w:val="21"/>
        </w:rPr>
        <w:t>近年、小児大脳型において発症後早期の造血</w:t>
      </w:r>
      <w:r w:rsidR="00720BED">
        <w:rPr>
          <w:rFonts w:ascii="ＭＳ Ｐゴシック" w:eastAsia="ＭＳ Ｐゴシック" w:hAnsi="ＭＳ Ｐゴシック" w:hint="eastAsia"/>
          <w:szCs w:val="21"/>
        </w:rPr>
        <w:t>幹</w:t>
      </w:r>
      <w:r w:rsidR="008C0EAB" w:rsidRPr="00442483">
        <w:rPr>
          <w:rFonts w:ascii="ＭＳ Ｐゴシック" w:eastAsia="ＭＳ Ｐゴシック" w:hAnsi="ＭＳ Ｐゴシック" w:hint="eastAsia"/>
          <w:szCs w:val="21"/>
        </w:rPr>
        <w:t>細胞移植によ</w:t>
      </w:r>
      <w:r w:rsidR="004F2310" w:rsidRPr="00442483">
        <w:rPr>
          <w:rFonts w:ascii="ＭＳ Ｐゴシック" w:eastAsia="ＭＳ Ｐゴシック" w:hAnsi="ＭＳ Ｐゴシック" w:hint="eastAsia"/>
          <w:szCs w:val="21"/>
        </w:rPr>
        <w:t>り</w:t>
      </w:r>
      <w:r w:rsidRPr="00442483">
        <w:rPr>
          <w:rFonts w:ascii="ＭＳ Ｐゴシック" w:eastAsia="ＭＳ Ｐゴシック" w:hAnsi="ＭＳ Ｐゴシック" w:hint="eastAsia"/>
          <w:szCs w:val="21"/>
        </w:rPr>
        <w:t>、</w:t>
      </w:r>
      <w:r w:rsidR="008C0EAB" w:rsidRPr="00442483">
        <w:rPr>
          <w:rFonts w:ascii="ＭＳ Ｐゴシック" w:eastAsia="ＭＳ Ｐゴシック" w:hAnsi="ＭＳ Ｐゴシック" w:hint="eastAsia"/>
          <w:szCs w:val="21"/>
        </w:rPr>
        <w:t>症状の進行の停止が報告されており、治療法として期待され</w:t>
      </w:r>
      <w:r w:rsidR="00A73D87" w:rsidRPr="00442483">
        <w:rPr>
          <w:rFonts w:ascii="ＭＳ Ｐゴシック" w:eastAsia="ＭＳ Ｐゴシック" w:hAnsi="ＭＳ Ｐゴシック" w:hint="eastAsia"/>
          <w:szCs w:val="21"/>
        </w:rPr>
        <w:t>てい</w:t>
      </w:r>
      <w:r w:rsidR="008C0EAB" w:rsidRPr="00442483">
        <w:rPr>
          <w:rFonts w:ascii="ＭＳ Ｐゴシック" w:eastAsia="ＭＳ Ｐゴシック" w:hAnsi="ＭＳ Ｐゴシック" w:hint="eastAsia"/>
          <w:szCs w:val="21"/>
        </w:rPr>
        <w:t>る。</w:t>
      </w:r>
      <w:r w:rsidRPr="00442483">
        <w:rPr>
          <w:rFonts w:ascii="ＭＳ Ｐゴシック" w:eastAsia="ＭＳ Ｐゴシック" w:hAnsi="ＭＳ Ｐゴシック" w:hint="eastAsia"/>
          <w:szCs w:val="21"/>
        </w:rPr>
        <w:t>一方、</w:t>
      </w:r>
      <w:r w:rsidR="0044375E" w:rsidRPr="00442483">
        <w:rPr>
          <w:rFonts w:ascii="ＭＳ Ｐゴシック" w:eastAsia="ＭＳ Ｐゴシック" w:hAnsi="ＭＳ Ｐゴシック" w:hint="eastAsia"/>
          <w:szCs w:val="21"/>
        </w:rPr>
        <w:t>進行期での移植例では十分な効果が得られないことが多い</w:t>
      </w:r>
      <w:r w:rsidRPr="00442483">
        <w:rPr>
          <w:rFonts w:ascii="ＭＳ Ｐゴシック" w:eastAsia="ＭＳ Ｐゴシック" w:hAnsi="ＭＳ Ｐゴシック" w:hint="eastAsia"/>
          <w:szCs w:val="21"/>
        </w:rPr>
        <w:t>。</w:t>
      </w:r>
      <w:r w:rsidR="0044375E" w:rsidRPr="00442483">
        <w:rPr>
          <w:rFonts w:ascii="ＭＳ Ｐゴシック" w:eastAsia="ＭＳ Ｐゴシック" w:hAnsi="ＭＳ Ｐゴシック" w:hint="eastAsia"/>
          <w:szCs w:val="21"/>
        </w:rPr>
        <w:t>また</w:t>
      </w:r>
      <w:r w:rsidRPr="00442483">
        <w:rPr>
          <w:rFonts w:ascii="ＭＳ Ｐゴシック" w:eastAsia="ＭＳ Ｐゴシック" w:hAnsi="ＭＳ Ｐゴシック" w:hint="eastAsia"/>
          <w:szCs w:val="21"/>
        </w:rPr>
        <w:t>、</w:t>
      </w:r>
      <w:r w:rsidR="0044375E" w:rsidRPr="00442483">
        <w:rPr>
          <w:rFonts w:ascii="ＭＳ Ｐゴシック" w:eastAsia="ＭＳ Ｐゴシック" w:hAnsi="ＭＳ Ｐゴシック" w:hint="eastAsia"/>
          <w:szCs w:val="21"/>
        </w:rPr>
        <w:t>造血</w:t>
      </w:r>
      <w:r w:rsidR="00720BED">
        <w:rPr>
          <w:rFonts w:ascii="ＭＳ Ｐゴシック" w:eastAsia="ＭＳ Ｐゴシック" w:hAnsi="ＭＳ Ｐゴシック" w:hint="eastAsia"/>
          <w:szCs w:val="21"/>
        </w:rPr>
        <w:t>幹</w:t>
      </w:r>
      <w:r w:rsidR="0044375E" w:rsidRPr="00442483">
        <w:rPr>
          <w:rFonts w:ascii="ＭＳ Ｐゴシック" w:eastAsia="ＭＳ Ｐゴシック" w:hAnsi="ＭＳ Ｐゴシック" w:hint="eastAsia"/>
          <w:szCs w:val="21"/>
        </w:rPr>
        <w:t>細胞移植に関連する</w:t>
      </w:r>
      <w:r w:rsidR="008C0EAB" w:rsidRPr="00442483">
        <w:rPr>
          <w:rFonts w:ascii="ＭＳ Ｐゴシック" w:eastAsia="ＭＳ Ｐゴシック" w:hAnsi="ＭＳ Ｐゴシック" w:hint="eastAsia"/>
          <w:szCs w:val="21"/>
        </w:rPr>
        <w:t>合併症（</w:t>
      </w:r>
      <w:r w:rsidR="008822AC" w:rsidRPr="00442483">
        <w:rPr>
          <w:rFonts w:ascii="ＭＳ Ｐゴシック" w:eastAsia="ＭＳ Ｐゴシック" w:hAnsi="ＭＳ Ｐゴシック"/>
          <w:szCs w:val="21"/>
        </w:rPr>
        <w:t>GVHD</w:t>
      </w:r>
      <w:r w:rsidR="008C0EAB" w:rsidRPr="00442483">
        <w:rPr>
          <w:rFonts w:ascii="ＭＳ Ｐゴシック" w:eastAsia="ＭＳ Ｐゴシック" w:hAnsi="ＭＳ Ｐゴシック" w:hint="eastAsia"/>
          <w:szCs w:val="21"/>
        </w:rPr>
        <w:t>など）による</w:t>
      </w:r>
      <w:r w:rsidR="00633611" w:rsidRPr="00442483">
        <w:rPr>
          <w:rFonts w:ascii="ＭＳ Ｐゴシック" w:eastAsia="ＭＳ Ｐゴシック" w:hAnsi="ＭＳ Ｐゴシック" w:hint="eastAsia"/>
          <w:szCs w:val="21"/>
        </w:rPr>
        <w:t>重篤</w:t>
      </w:r>
      <w:r w:rsidR="008C0EAB" w:rsidRPr="00442483">
        <w:rPr>
          <w:rFonts w:ascii="ＭＳ Ｐゴシック" w:eastAsia="ＭＳ Ｐゴシック" w:hAnsi="ＭＳ Ｐゴシック" w:hint="eastAsia"/>
          <w:szCs w:val="21"/>
        </w:rPr>
        <w:t>例もあり、適応については十分な検討が必要である。</w:t>
      </w:r>
      <w:r w:rsidRPr="00442483">
        <w:rPr>
          <w:rFonts w:ascii="ＭＳ Ｐゴシック" w:eastAsia="ＭＳ Ｐゴシック" w:hAnsi="ＭＳ Ｐゴシック" w:hint="eastAsia"/>
          <w:szCs w:val="21"/>
        </w:rPr>
        <w:t>早期の診断と早期の造血</w:t>
      </w:r>
      <w:r w:rsidR="00720BED">
        <w:rPr>
          <w:rFonts w:ascii="ＭＳ Ｐゴシック" w:eastAsia="ＭＳ Ｐゴシック" w:hAnsi="ＭＳ Ｐゴシック" w:hint="eastAsia"/>
          <w:szCs w:val="21"/>
        </w:rPr>
        <w:t>幹</w:t>
      </w:r>
      <w:r w:rsidRPr="00442483">
        <w:rPr>
          <w:rFonts w:ascii="ＭＳ Ｐゴシック" w:eastAsia="ＭＳ Ｐゴシック" w:hAnsi="ＭＳ Ｐゴシック" w:hint="eastAsia"/>
          <w:szCs w:val="21"/>
        </w:rPr>
        <w:t>細胞移植が</w:t>
      </w:r>
      <w:r w:rsidR="00633611" w:rsidRPr="00442483">
        <w:rPr>
          <w:rFonts w:ascii="ＭＳ Ｐゴシック" w:eastAsia="ＭＳ Ｐゴシック" w:hAnsi="ＭＳ Ｐゴシック" w:hint="eastAsia"/>
          <w:szCs w:val="21"/>
        </w:rPr>
        <w:t>予後において極めて</w:t>
      </w:r>
      <w:r w:rsidRPr="00442483">
        <w:rPr>
          <w:rFonts w:ascii="ＭＳ Ｐゴシック" w:eastAsia="ＭＳ Ｐゴシック" w:hAnsi="ＭＳ Ｐゴシック" w:hint="eastAsia"/>
          <w:szCs w:val="21"/>
        </w:rPr>
        <w:t>重要である。</w:t>
      </w:r>
    </w:p>
    <w:p w:rsidR="008C0EAB" w:rsidRPr="00442483" w:rsidRDefault="00AE383A" w:rsidP="00AE383A">
      <w:pPr>
        <w:ind w:leftChars="202" w:left="424"/>
        <w:rPr>
          <w:rFonts w:ascii="ＭＳ Ｐゴシック" w:eastAsia="ＭＳ Ｐゴシック" w:hAnsi="ＭＳ Ｐゴシック"/>
          <w:szCs w:val="21"/>
        </w:rPr>
      </w:pPr>
      <w:r w:rsidRPr="00442483">
        <w:rPr>
          <w:rFonts w:ascii="ＭＳ Ｐゴシック" w:eastAsia="ＭＳ Ｐゴシック" w:hAnsi="ＭＳ Ｐゴシック" w:hint="eastAsia"/>
          <w:szCs w:val="21"/>
        </w:rPr>
        <w:t xml:space="preserve">　</w:t>
      </w:r>
      <w:r w:rsidR="0044375E" w:rsidRPr="00442483">
        <w:rPr>
          <w:rFonts w:ascii="ＭＳ Ｐゴシック" w:eastAsia="ＭＳ Ｐゴシック" w:hAnsi="ＭＳ Ｐゴシック" w:hint="eastAsia"/>
          <w:szCs w:val="21"/>
        </w:rPr>
        <w:t>Lorenzo's oil（オレイン酸：エルカ酸</w:t>
      </w:r>
      <w:r w:rsidR="00B43742">
        <w:rPr>
          <w:rFonts w:ascii="ＭＳ Ｐゴシック" w:eastAsia="ＭＳ Ｐゴシック" w:hAnsi="ＭＳ Ｐゴシック" w:hint="eastAsia"/>
          <w:szCs w:val="21"/>
        </w:rPr>
        <w:t>＝４：１</w:t>
      </w:r>
      <w:r w:rsidR="00901E11" w:rsidRPr="00442483">
        <w:rPr>
          <w:rFonts w:ascii="ＭＳ Ｐゴシック" w:eastAsia="ＭＳ Ｐゴシック" w:hAnsi="ＭＳ Ｐゴシック" w:hint="eastAsia"/>
          <w:szCs w:val="21"/>
        </w:rPr>
        <w:t>）は、</w:t>
      </w:r>
      <w:r w:rsidR="0044375E" w:rsidRPr="00442483">
        <w:rPr>
          <w:rFonts w:ascii="ＭＳ Ｐゴシック" w:eastAsia="ＭＳ Ｐゴシック" w:hAnsi="ＭＳ Ｐゴシック" w:hint="eastAsia"/>
          <w:szCs w:val="21"/>
        </w:rPr>
        <w:t>血中の極長鎖脂肪酸（VLCFA）</w:t>
      </w:r>
      <w:r w:rsidR="00915625" w:rsidRPr="00442483">
        <w:rPr>
          <w:rFonts w:ascii="ＭＳ Ｐゴシック" w:eastAsia="ＭＳ Ｐゴシック" w:hAnsi="ＭＳ Ｐゴシック" w:hint="eastAsia"/>
          <w:szCs w:val="21"/>
        </w:rPr>
        <w:t>（特に飽和脂肪酸）</w:t>
      </w:r>
      <w:r w:rsidR="0044375E" w:rsidRPr="00442483">
        <w:rPr>
          <w:rFonts w:ascii="ＭＳ Ｐゴシック" w:eastAsia="ＭＳ Ｐゴシック" w:hAnsi="ＭＳ Ｐゴシック" w:hint="eastAsia"/>
          <w:szCs w:val="21"/>
        </w:rPr>
        <w:t>は</w:t>
      </w:r>
      <w:r w:rsidR="00915625" w:rsidRPr="00442483">
        <w:rPr>
          <w:rFonts w:ascii="ＭＳ Ｐゴシック" w:eastAsia="ＭＳ Ｐゴシック" w:hAnsi="ＭＳ Ｐゴシック" w:hint="eastAsia"/>
          <w:szCs w:val="21"/>
        </w:rPr>
        <w:t>正常化するが、発症した神経症状を抑制する効果は乏しいと考えられる</w:t>
      </w:r>
      <w:r w:rsidR="0044375E" w:rsidRPr="00442483">
        <w:rPr>
          <w:rFonts w:ascii="ＭＳ Ｐゴシック" w:eastAsia="ＭＳ Ｐゴシック" w:hAnsi="ＭＳ Ｐゴシック" w:hint="eastAsia"/>
          <w:szCs w:val="21"/>
        </w:rPr>
        <w:t>。</w:t>
      </w:r>
      <w:r w:rsidR="00915625" w:rsidRPr="00442483">
        <w:rPr>
          <w:rFonts w:ascii="ＭＳ Ｐゴシック" w:eastAsia="ＭＳ Ｐゴシック" w:hAnsi="ＭＳ Ｐゴシック" w:hint="eastAsia"/>
          <w:szCs w:val="21"/>
        </w:rPr>
        <w:t>その他、</w:t>
      </w:r>
      <w:r w:rsidR="008C0EAB" w:rsidRPr="00442483">
        <w:rPr>
          <w:rFonts w:ascii="ＭＳ Ｐゴシック" w:eastAsia="ＭＳ Ｐゴシック" w:hAnsi="ＭＳ Ｐゴシック" w:hint="eastAsia"/>
          <w:szCs w:val="21"/>
        </w:rPr>
        <w:t>AMN</w:t>
      </w:r>
      <w:r w:rsidR="006F708F" w:rsidRPr="00442483">
        <w:rPr>
          <w:rFonts w:ascii="ＭＳ Ｐゴシック" w:eastAsia="ＭＳ Ｐゴシック" w:hAnsi="ＭＳ Ｐゴシック" w:hint="eastAsia"/>
          <w:szCs w:val="21"/>
        </w:rPr>
        <w:t>や女性発症者の</w:t>
      </w:r>
      <w:r w:rsidR="008C0EAB" w:rsidRPr="00442483">
        <w:rPr>
          <w:rFonts w:ascii="ＭＳ Ｐゴシック" w:eastAsia="ＭＳ Ｐゴシック" w:hAnsi="ＭＳ Ｐゴシック" w:hint="eastAsia"/>
          <w:szCs w:val="21"/>
        </w:rPr>
        <w:t>痙性対麻痺症状には対症</w:t>
      </w:r>
      <w:r w:rsidR="00A73D87" w:rsidRPr="00442483">
        <w:rPr>
          <w:rFonts w:ascii="ＭＳ Ｐゴシック" w:eastAsia="ＭＳ Ｐゴシック" w:hAnsi="ＭＳ Ｐゴシック" w:hint="eastAsia"/>
          <w:szCs w:val="21"/>
        </w:rPr>
        <w:t>療法</w:t>
      </w:r>
      <w:r w:rsidR="008C0EAB" w:rsidRPr="00442483">
        <w:rPr>
          <w:rFonts w:ascii="ＭＳ Ｐゴシック" w:eastAsia="ＭＳ Ｐゴシック" w:hAnsi="ＭＳ Ｐゴシック" w:hint="eastAsia"/>
          <w:szCs w:val="21"/>
        </w:rPr>
        <w:t>として</w:t>
      </w:r>
      <w:r w:rsidR="00A73D87" w:rsidRPr="00442483">
        <w:rPr>
          <w:rFonts w:ascii="ＭＳ Ｐゴシック" w:eastAsia="ＭＳ Ｐゴシック" w:hAnsi="ＭＳ Ｐゴシック" w:hint="eastAsia"/>
          <w:szCs w:val="21"/>
        </w:rPr>
        <w:t>、</w:t>
      </w:r>
      <w:r w:rsidR="008C0EAB" w:rsidRPr="00442483">
        <w:rPr>
          <w:rFonts w:ascii="ＭＳ Ｐゴシック" w:eastAsia="ＭＳ Ｐゴシック" w:hAnsi="ＭＳ Ｐゴシック" w:hint="eastAsia"/>
          <w:szCs w:val="21"/>
        </w:rPr>
        <w:t>抗痙縮薬内服</w:t>
      </w:r>
      <w:r w:rsidR="006F708F" w:rsidRPr="00442483">
        <w:rPr>
          <w:rFonts w:ascii="ＭＳ Ｐゴシック" w:eastAsia="ＭＳ Ｐゴシック" w:hAnsi="ＭＳ Ｐゴシック" w:hint="eastAsia"/>
          <w:szCs w:val="21"/>
        </w:rPr>
        <w:t>や理学療法</w:t>
      </w:r>
      <w:r w:rsidR="00915625" w:rsidRPr="00442483">
        <w:rPr>
          <w:rFonts w:ascii="ＭＳ Ｐゴシック" w:eastAsia="ＭＳ Ｐゴシック" w:hAnsi="ＭＳ Ｐゴシック" w:hint="eastAsia"/>
          <w:szCs w:val="21"/>
        </w:rPr>
        <w:t>を行</w:t>
      </w:r>
      <w:r w:rsidR="003B137A" w:rsidRPr="00442483">
        <w:rPr>
          <w:rFonts w:ascii="ＭＳ Ｐゴシック" w:eastAsia="ＭＳ Ｐゴシック" w:hAnsi="ＭＳ Ｐゴシック" w:hint="eastAsia"/>
          <w:szCs w:val="21"/>
        </w:rPr>
        <w:t>う</w:t>
      </w:r>
      <w:r w:rsidR="008C0EAB" w:rsidRPr="00442483">
        <w:rPr>
          <w:rFonts w:ascii="ＭＳ Ｐゴシック" w:eastAsia="ＭＳ Ｐゴシック" w:hAnsi="ＭＳ Ｐゴシック" w:hint="eastAsia"/>
          <w:szCs w:val="21"/>
        </w:rPr>
        <w:t>。副腎不全に</w:t>
      </w:r>
      <w:r w:rsidR="006E5D32" w:rsidRPr="00442483">
        <w:rPr>
          <w:rFonts w:ascii="ＭＳ Ｐゴシック" w:eastAsia="ＭＳ Ｐゴシック" w:hAnsi="ＭＳ Ｐゴシック" w:hint="eastAsia"/>
          <w:szCs w:val="21"/>
        </w:rPr>
        <w:t>対して</w:t>
      </w:r>
      <w:r w:rsidR="008C0EAB" w:rsidRPr="00442483">
        <w:rPr>
          <w:rFonts w:ascii="ＭＳ Ｐゴシック" w:eastAsia="ＭＳ Ｐゴシック" w:hAnsi="ＭＳ Ｐゴシック" w:hint="eastAsia"/>
          <w:szCs w:val="21"/>
        </w:rPr>
        <w:t>はステロイド</w:t>
      </w:r>
      <w:r w:rsidR="006E5D32" w:rsidRPr="00442483">
        <w:rPr>
          <w:rFonts w:ascii="ＭＳ Ｐゴシック" w:eastAsia="ＭＳ Ｐゴシック" w:hAnsi="ＭＳ Ｐゴシック" w:hint="eastAsia"/>
          <w:szCs w:val="21"/>
        </w:rPr>
        <w:t>の補充</w:t>
      </w:r>
      <w:r w:rsidR="00A73D87" w:rsidRPr="00442483">
        <w:rPr>
          <w:rFonts w:ascii="ＭＳ Ｐゴシック" w:eastAsia="ＭＳ Ｐゴシック" w:hAnsi="ＭＳ Ｐゴシック" w:hint="eastAsia"/>
          <w:szCs w:val="21"/>
        </w:rPr>
        <w:t>が行われる（ただし</w:t>
      </w:r>
      <w:r w:rsidR="00CF46F9">
        <w:rPr>
          <w:rFonts w:ascii="ＭＳ Ｐゴシック" w:eastAsia="ＭＳ Ｐゴシック" w:hAnsi="ＭＳ Ｐゴシック" w:hint="eastAsia"/>
          <w:szCs w:val="21"/>
        </w:rPr>
        <w:t>、</w:t>
      </w:r>
      <w:r w:rsidR="00A73D87" w:rsidRPr="00442483">
        <w:rPr>
          <w:rFonts w:ascii="ＭＳ Ｐゴシック" w:eastAsia="ＭＳ Ｐゴシック" w:hAnsi="ＭＳ Ｐゴシック" w:hint="eastAsia"/>
          <w:szCs w:val="21"/>
        </w:rPr>
        <w:t>ステロイドは神経症状には無効である</w:t>
      </w:r>
      <w:r w:rsidR="008C0EAB" w:rsidRPr="00442483">
        <w:rPr>
          <w:rFonts w:ascii="ＭＳ Ｐゴシック" w:eastAsia="ＭＳ Ｐゴシック" w:hAnsi="ＭＳ Ｐゴシック" w:hint="eastAsia"/>
          <w:szCs w:val="21"/>
        </w:rPr>
        <w:t>）</w:t>
      </w:r>
      <w:r w:rsidR="00A73D87" w:rsidRPr="00442483">
        <w:rPr>
          <w:rFonts w:ascii="ＭＳ Ｐゴシック" w:eastAsia="ＭＳ Ｐゴシック" w:hAnsi="ＭＳ Ｐゴシック" w:hint="eastAsia"/>
          <w:szCs w:val="21"/>
        </w:rPr>
        <w:t>。</w:t>
      </w:r>
    </w:p>
    <w:p w:rsidR="00F33235" w:rsidRPr="00442483" w:rsidRDefault="00F33235" w:rsidP="008C0EAB">
      <w:pPr>
        <w:ind w:leftChars="100" w:left="210"/>
        <w:rPr>
          <w:rFonts w:ascii="ＭＳ Ｐゴシック" w:eastAsia="ＭＳ Ｐゴシック" w:hAnsi="ＭＳ Ｐゴシック"/>
          <w:szCs w:val="21"/>
        </w:rPr>
      </w:pPr>
    </w:p>
    <w:p w:rsidR="008C0EAB" w:rsidRPr="00442483" w:rsidRDefault="008C0EAB" w:rsidP="008C0EAB">
      <w:pPr>
        <w:ind w:leftChars="100" w:left="210"/>
        <w:rPr>
          <w:rFonts w:ascii="ＭＳ Ｐゴシック" w:eastAsia="ＭＳ Ｐゴシック" w:hAnsi="ＭＳ Ｐゴシック"/>
          <w:szCs w:val="21"/>
        </w:rPr>
      </w:pPr>
      <w:r w:rsidRPr="00442483">
        <w:rPr>
          <w:rFonts w:ascii="ＭＳ Ｐゴシック" w:eastAsia="ＭＳ Ｐゴシック" w:hAnsi="ＭＳ Ｐゴシック" w:hint="eastAsia"/>
          <w:szCs w:val="21"/>
        </w:rPr>
        <w:t>５．予後</w:t>
      </w:r>
    </w:p>
    <w:p w:rsidR="00101743" w:rsidRDefault="008C0EAB">
      <w:pPr>
        <w:ind w:leftChars="200" w:left="420"/>
        <w:rPr>
          <w:rFonts w:ascii="ＭＳ Ｐゴシック" w:eastAsia="ＭＳ Ｐゴシック" w:hAnsi="ＭＳ Ｐゴシック"/>
          <w:szCs w:val="21"/>
        </w:rPr>
      </w:pPr>
      <w:r w:rsidRPr="00442483">
        <w:rPr>
          <w:rFonts w:ascii="ＭＳ Ｐゴシック" w:eastAsia="ＭＳ Ｐゴシック" w:hAnsi="ＭＳ Ｐゴシック" w:hint="eastAsia"/>
          <w:szCs w:val="21"/>
        </w:rPr>
        <w:t xml:space="preserve">　小児</w:t>
      </w:r>
      <w:r w:rsidR="00633611" w:rsidRPr="00442483">
        <w:rPr>
          <w:rFonts w:ascii="ＭＳ Ｐゴシック" w:eastAsia="ＭＳ Ｐゴシック" w:hAnsi="ＭＳ Ｐゴシック" w:hint="eastAsia"/>
          <w:szCs w:val="21"/>
        </w:rPr>
        <w:t>大脳型</w:t>
      </w:r>
      <w:r w:rsidR="00F33235" w:rsidRPr="00442483">
        <w:rPr>
          <w:rFonts w:ascii="ＭＳ Ｐゴシック" w:eastAsia="ＭＳ Ｐゴシック" w:hAnsi="ＭＳ Ｐゴシック" w:hint="eastAsia"/>
          <w:szCs w:val="21"/>
        </w:rPr>
        <w:t>、成人大脳型</w:t>
      </w:r>
      <w:r w:rsidRPr="00442483">
        <w:rPr>
          <w:rFonts w:ascii="ＭＳ Ｐゴシック" w:eastAsia="ＭＳ Ｐゴシック" w:hAnsi="ＭＳ Ｐゴシック" w:hint="eastAsia"/>
          <w:szCs w:val="21"/>
        </w:rPr>
        <w:t>は</w:t>
      </w:r>
      <w:r w:rsidR="00F33235" w:rsidRPr="00442483">
        <w:rPr>
          <w:rFonts w:ascii="ＭＳ Ｐゴシック" w:eastAsia="ＭＳ Ｐゴシック" w:hAnsi="ＭＳ Ｐゴシック" w:hint="eastAsia"/>
          <w:szCs w:val="21"/>
        </w:rPr>
        <w:t>、</w:t>
      </w:r>
      <w:r w:rsidRPr="00442483">
        <w:rPr>
          <w:rFonts w:ascii="ＭＳ Ｐゴシック" w:eastAsia="ＭＳ Ｐゴシック" w:hAnsi="ＭＳ Ｐゴシック" w:hint="eastAsia"/>
          <w:szCs w:val="21"/>
        </w:rPr>
        <w:t>無治療の場合、発症後、急速に進行し寛解なく、</w:t>
      </w:r>
      <w:r w:rsidR="00206CB5">
        <w:rPr>
          <w:rFonts w:ascii="ＭＳ Ｐゴシック" w:eastAsia="ＭＳ Ｐゴシック" w:hAnsi="ＭＳ Ｐゴシック" w:hint="eastAsia"/>
          <w:szCs w:val="21"/>
        </w:rPr>
        <w:t>１</w:t>
      </w:r>
      <w:r w:rsidRPr="00442483">
        <w:rPr>
          <w:rFonts w:ascii="ＭＳ Ｐゴシック" w:eastAsia="ＭＳ Ｐゴシック" w:hAnsi="ＭＳ Ｐゴシック" w:hint="eastAsia"/>
          <w:szCs w:val="21"/>
        </w:rPr>
        <w:t>～</w:t>
      </w:r>
      <w:r w:rsidR="00206CB5">
        <w:rPr>
          <w:rFonts w:ascii="ＭＳ Ｐゴシック" w:eastAsia="ＭＳ Ｐゴシック" w:hAnsi="ＭＳ Ｐゴシック" w:hint="eastAsia"/>
          <w:szCs w:val="21"/>
        </w:rPr>
        <w:t>２</w:t>
      </w:r>
      <w:r w:rsidRPr="00442483">
        <w:rPr>
          <w:rFonts w:ascii="ＭＳ Ｐゴシック" w:eastAsia="ＭＳ Ｐゴシック" w:hAnsi="ＭＳ Ｐゴシック" w:hint="eastAsia"/>
          <w:szCs w:val="21"/>
        </w:rPr>
        <w:t>年で臥床状態に至る</w:t>
      </w:r>
      <w:r w:rsidR="00633611" w:rsidRPr="00442483">
        <w:rPr>
          <w:rFonts w:ascii="ＭＳ Ｐゴシック" w:eastAsia="ＭＳ Ｐゴシック" w:hAnsi="ＭＳ Ｐゴシック" w:hint="eastAsia"/>
          <w:szCs w:val="21"/>
        </w:rPr>
        <w:t>ことが多い</w:t>
      </w:r>
      <w:r w:rsidRPr="00442483">
        <w:rPr>
          <w:rFonts w:ascii="ＭＳ Ｐゴシック" w:eastAsia="ＭＳ Ｐゴシック" w:hAnsi="ＭＳ Ｐゴシック" w:hint="eastAsia"/>
          <w:szCs w:val="21"/>
        </w:rPr>
        <w:t>。大脳に脱髄病変を認めないAMN症例は緩徐進行</w:t>
      </w:r>
      <w:r w:rsidR="00FD3158" w:rsidRPr="00112DE9">
        <w:rPr>
          <w:rFonts w:ascii="ＭＳ Ｐゴシック" w:eastAsia="ＭＳ Ｐゴシック" w:hAnsi="ＭＳ Ｐゴシック" w:hint="eastAsia"/>
          <w:szCs w:val="21"/>
        </w:rPr>
        <w:t>性</w:t>
      </w:r>
      <w:r w:rsidRPr="00442483">
        <w:rPr>
          <w:rFonts w:ascii="ＭＳ Ｐゴシック" w:eastAsia="ＭＳ Ｐゴシック" w:hAnsi="ＭＳ Ｐゴシック" w:hint="eastAsia"/>
          <w:szCs w:val="21"/>
        </w:rPr>
        <w:t>の経過をとり、生命予後は良好である。ただし、経過中に成人大脳型</w:t>
      </w:r>
      <w:r w:rsidR="007220D8" w:rsidRPr="00442483">
        <w:rPr>
          <w:rFonts w:ascii="ＭＳ Ｐゴシック" w:eastAsia="ＭＳ Ｐゴシック" w:hAnsi="ＭＳ Ｐゴシック" w:hint="eastAsia"/>
          <w:szCs w:val="21"/>
        </w:rPr>
        <w:t>に移行し、</w:t>
      </w:r>
      <w:r w:rsidRPr="00442483">
        <w:rPr>
          <w:rFonts w:ascii="ＭＳ Ｐゴシック" w:eastAsia="ＭＳ Ｐゴシック" w:hAnsi="ＭＳ Ｐゴシック" w:hint="eastAsia"/>
          <w:szCs w:val="21"/>
        </w:rPr>
        <w:t>急速な進行を認める例があり、注意が必要である。小脳･脳幹型で</w:t>
      </w:r>
      <w:r w:rsidR="007220D8" w:rsidRPr="00442483">
        <w:rPr>
          <w:rFonts w:ascii="ＭＳ Ｐゴシック" w:eastAsia="ＭＳ Ｐゴシック" w:hAnsi="ＭＳ Ｐゴシック" w:hint="eastAsia"/>
          <w:szCs w:val="21"/>
        </w:rPr>
        <w:t>も</w:t>
      </w:r>
      <w:r w:rsidRPr="00442483">
        <w:rPr>
          <w:rFonts w:ascii="ＭＳ Ｐゴシック" w:eastAsia="ＭＳ Ｐゴシック" w:hAnsi="ＭＳ Ｐゴシック" w:hint="eastAsia"/>
          <w:szCs w:val="21"/>
        </w:rPr>
        <w:t>成人大脳型</w:t>
      </w:r>
      <w:r w:rsidR="007220D8" w:rsidRPr="00442483">
        <w:rPr>
          <w:rFonts w:ascii="ＭＳ Ｐゴシック" w:eastAsia="ＭＳ Ｐゴシック" w:hAnsi="ＭＳ Ｐゴシック" w:hint="eastAsia"/>
          <w:szCs w:val="21"/>
        </w:rPr>
        <w:t>に移行する</w:t>
      </w:r>
      <w:r w:rsidR="006F708F" w:rsidRPr="00442483">
        <w:rPr>
          <w:rFonts w:ascii="ＭＳ Ｐゴシック" w:eastAsia="ＭＳ Ｐゴシック" w:hAnsi="ＭＳ Ｐゴシック" w:hint="eastAsia"/>
          <w:szCs w:val="21"/>
        </w:rPr>
        <w:t>ことが</w:t>
      </w:r>
      <w:r w:rsidR="00A73D87" w:rsidRPr="00442483">
        <w:rPr>
          <w:rFonts w:ascii="ＭＳ Ｐゴシック" w:eastAsia="ＭＳ Ｐゴシック" w:hAnsi="ＭＳ Ｐゴシック" w:hint="eastAsia"/>
          <w:szCs w:val="21"/>
        </w:rPr>
        <w:t>あ</w:t>
      </w:r>
      <w:r w:rsidR="006F708F" w:rsidRPr="00442483">
        <w:rPr>
          <w:rFonts w:ascii="ＭＳ Ｐゴシック" w:eastAsia="ＭＳ Ｐゴシック" w:hAnsi="ＭＳ Ｐゴシック" w:hint="eastAsia"/>
          <w:szCs w:val="21"/>
        </w:rPr>
        <w:t>る</w:t>
      </w:r>
      <w:r w:rsidRPr="00442483">
        <w:rPr>
          <w:rFonts w:ascii="ＭＳ Ｐゴシック" w:eastAsia="ＭＳ Ｐゴシック" w:hAnsi="ＭＳ Ｐゴシック" w:hint="eastAsia"/>
          <w:szCs w:val="21"/>
        </w:rPr>
        <w:t>。</w:t>
      </w:r>
      <w:r w:rsidR="00391BD0" w:rsidRPr="00442483">
        <w:rPr>
          <w:rFonts w:ascii="ＭＳ Ｐゴシック" w:eastAsia="ＭＳ Ｐゴシック" w:hAnsi="ＭＳ Ｐゴシック" w:hint="eastAsia"/>
          <w:szCs w:val="21"/>
        </w:rPr>
        <w:t>また</w:t>
      </w:r>
      <w:r w:rsidR="005A0FA2">
        <w:rPr>
          <w:rFonts w:ascii="ＭＳ Ｐゴシック" w:eastAsia="ＭＳ Ｐゴシック" w:hAnsi="ＭＳ Ｐゴシック" w:hint="eastAsia"/>
          <w:szCs w:val="21"/>
        </w:rPr>
        <w:t>アジソン</w:t>
      </w:r>
      <w:r w:rsidR="00391BD0" w:rsidRPr="00442483">
        <w:rPr>
          <w:rFonts w:ascii="ＭＳ Ｐゴシック" w:eastAsia="ＭＳ Ｐゴシック" w:hAnsi="ＭＳ Ｐゴシック" w:hint="eastAsia"/>
          <w:szCs w:val="21"/>
        </w:rPr>
        <w:t>型も</w:t>
      </w:r>
      <w:r w:rsidR="00391BD0" w:rsidRPr="00442483">
        <w:rPr>
          <w:rFonts w:ascii="ＭＳ Ｐゴシック" w:eastAsia="ＭＳ Ｐゴシック" w:hAnsi="ＭＳ Ｐゴシック"/>
          <w:szCs w:val="21"/>
        </w:rPr>
        <w:t>AMN</w:t>
      </w:r>
      <w:r w:rsidR="00391BD0" w:rsidRPr="00442483">
        <w:rPr>
          <w:rFonts w:ascii="ＭＳ Ｐゴシック" w:eastAsia="ＭＳ Ｐゴシック" w:hAnsi="ＭＳ Ｐゴシック" w:hint="eastAsia"/>
          <w:szCs w:val="21"/>
        </w:rPr>
        <w:t>や大脳型に進展することがあり、注意を要する。</w:t>
      </w:r>
    </w:p>
    <w:p w:rsidR="00101743" w:rsidRDefault="005E33A1" w:rsidP="00414D70">
      <w:pPr>
        <w:ind w:leftChars="200" w:left="420"/>
        <w:rPr>
          <w:rFonts w:ascii="ＭＳ Ｐゴシック" w:eastAsia="ＭＳ Ｐゴシック" w:hAnsi="ＭＳ Ｐゴシック"/>
          <w:szCs w:val="21"/>
        </w:rPr>
      </w:pPr>
      <w:r w:rsidRPr="00442483">
        <w:rPr>
          <w:rFonts w:ascii="ＭＳ Ｐゴシック" w:eastAsia="ＭＳ Ｐゴシック" w:hAnsi="ＭＳ Ｐゴシック" w:hint="eastAsia"/>
          <w:szCs w:val="21"/>
        </w:rPr>
        <w:t xml:space="preserve">　</w:t>
      </w:r>
      <w:r w:rsidR="006F708F" w:rsidRPr="00442483">
        <w:rPr>
          <w:rFonts w:ascii="ＭＳ Ｐゴシック" w:eastAsia="ＭＳ Ｐゴシック" w:hAnsi="ＭＳ Ｐゴシック" w:hint="eastAsia"/>
          <w:szCs w:val="21"/>
        </w:rPr>
        <w:t>未発症男児に関しては、現時点では病型の</w:t>
      </w:r>
      <w:r w:rsidR="00391BD0" w:rsidRPr="00442483">
        <w:rPr>
          <w:rFonts w:ascii="ＭＳ Ｐゴシック" w:eastAsia="ＭＳ Ｐゴシック" w:hAnsi="ＭＳ Ｐゴシック" w:hint="eastAsia"/>
          <w:szCs w:val="21"/>
        </w:rPr>
        <w:t>予測</w:t>
      </w:r>
      <w:r w:rsidR="006F708F" w:rsidRPr="00442483">
        <w:rPr>
          <w:rFonts w:ascii="ＭＳ Ｐゴシック" w:eastAsia="ＭＳ Ｐゴシック" w:hAnsi="ＭＳ Ｐゴシック" w:hint="eastAsia"/>
          <w:szCs w:val="21"/>
        </w:rPr>
        <w:t>が不</w:t>
      </w:r>
      <w:r w:rsidR="006E5D32" w:rsidRPr="00442483">
        <w:rPr>
          <w:rFonts w:ascii="ＭＳ Ｐゴシック" w:eastAsia="ＭＳ Ｐゴシック" w:hAnsi="ＭＳ Ｐゴシック" w:hint="eastAsia"/>
          <w:szCs w:val="21"/>
        </w:rPr>
        <w:t>可能</w:t>
      </w:r>
      <w:r w:rsidR="006F708F" w:rsidRPr="00442483">
        <w:rPr>
          <w:rFonts w:ascii="ＭＳ Ｐゴシック" w:eastAsia="ＭＳ Ｐゴシック" w:hAnsi="ＭＳ Ｐゴシック" w:hint="eastAsia"/>
          <w:szCs w:val="21"/>
        </w:rPr>
        <w:t>であるため、</w:t>
      </w:r>
      <w:r w:rsidR="00633611" w:rsidRPr="00442483">
        <w:rPr>
          <w:rFonts w:ascii="ＭＳ Ｐゴシック" w:eastAsia="ＭＳ Ｐゴシック" w:hAnsi="ＭＳ Ｐゴシック" w:hint="eastAsia"/>
          <w:szCs w:val="21"/>
        </w:rPr>
        <w:t>副腎機能検査と</w:t>
      </w:r>
      <w:r w:rsidR="00B77497">
        <w:rPr>
          <w:rFonts w:ascii="ＭＳ Ｐゴシック" w:eastAsia="ＭＳ Ｐゴシック" w:hAnsi="ＭＳ Ｐゴシック" w:hint="eastAsia"/>
          <w:szCs w:val="21"/>
        </w:rPr>
        <w:t>、</w:t>
      </w:r>
      <w:r w:rsidR="006F708F" w:rsidRPr="00442483">
        <w:rPr>
          <w:rFonts w:ascii="ＭＳ Ｐゴシック" w:eastAsia="ＭＳ Ｐゴシック" w:hAnsi="ＭＳ Ｐゴシック" w:hint="eastAsia"/>
          <w:szCs w:val="21"/>
        </w:rPr>
        <w:t>大脳型発症が</w:t>
      </w:r>
      <w:r w:rsidR="00B77497">
        <w:rPr>
          <w:rFonts w:ascii="ＭＳ Ｐゴシック" w:eastAsia="ＭＳ Ｐゴシック" w:hAnsi="ＭＳ Ｐゴシック" w:hint="eastAsia"/>
          <w:szCs w:val="21"/>
        </w:rPr>
        <w:t>示唆された</w:t>
      </w:r>
      <w:r w:rsidR="006F708F" w:rsidRPr="00442483">
        <w:rPr>
          <w:rFonts w:ascii="ＭＳ Ｐゴシック" w:eastAsia="ＭＳ Ｐゴシック" w:hAnsi="ＭＳ Ｐゴシック" w:hint="eastAsia"/>
          <w:szCs w:val="21"/>
        </w:rPr>
        <w:t>段階で</w:t>
      </w:r>
      <w:r w:rsidR="008C0EAB" w:rsidRPr="00442483">
        <w:rPr>
          <w:rFonts w:ascii="ＭＳ Ｐゴシック" w:eastAsia="ＭＳ Ｐゴシック" w:hAnsi="ＭＳ Ｐゴシック" w:hint="eastAsia"/>
          <w:szCs w:val="21"/>
        </w:rPr>
        <w:t>スムーズな造血</w:t>
      </w:r>
      <w:r w:rsidR="00720BED">
        <w:rPr>
          <w:rFonts w:ascii="ＭＳ Ｐゴシック" w:eastAsia="ＭＳ Ｐゴシック" w:hAnsi="ＭＳ Ｐゴシック" w:hint="eastAsia"/>
          <w:szCs w:val="21"/>
        </w:rPr>
        <w:t>幹</w:t>
      </w:r>
      <w:r w:rsidR="008C0EAB" w:rsidRPr="00442483">
        <w:rPr>
          <w:rFonts w:ascii="ＭＳ Ｐゴシック" w:eastAsia="ＭＳ Ｐゴシック" w:hAnsi="ＭＳ Ｐゴシック" w:hint="eastAsia"/>
          <w:szCs w:val="21"/>
        </w:rPr>
        <w:t>細胞移植を実施するために、発症前の段階から慎重なfollow-up体制をとることが</w:t>
      </w:r>
      <w:r w:rsidR="00B77497">
        <w:rPr>
          <w:rFonts w:ascii="ＭＳ Ｐゴシック" w:eastAsia="ＭＳ Ｐゴシック" w:hAnsi="ＭＳ Ｐゴシック" w:hint="eastAsia"/>
          <w:szCs w:val="21"/>
        </w:rPr>
        <w:t>大脳型の</w:t>
      </w:r>
      <w:r w:rsidR="002E37B0">
        <w:rPr>
          <w:rFonts w:ascii="ＭＳ Ｐゴシック" w:eastAsia="ＭＳ Ｐゴシック" w:hAnsi="ＭＳ Ｐゴシック" w:hint="eastAsia"/>
          <w:szCs w:val="21"/>
        </w:rPr>
        <w:t>予後改善</w:t>
      </w:r>
      <w:r w:rsidR="00B77497">
        <w:rPr>
          <w:rFonts w:ascii="ＭＳ Ｐゴシック" w:eastAsia="ＭＳ Ｐゴシック" w:hAnsi="ＭＳ Ｐゴシック" w:hint="eastAsia"/>
          <w:szCs w:val="21"/>
        </w:rPr>
        <w:t>に</w:t>
      </w:r>
      <w:r w:rsidR="008C0EAB" w:rsidRPr="00442483">
        <w:rPr>
          <w:rFonts w:ascii="ＭＳ Ｐゴシック" w:eastAsia="ＭＳ Ｐゴシック" w:hAnsi="ＭＳ Ｐゴシック" w:hint="eastAsia"/>
          <w:szCs w:val="21"/>
        </w:rPr>
        <w:t>重要である。</w:t>
      </w:r>
    </w:p>
    <w:p w:rsidR="008C0EAB" w:rsidRPr="00442483" w:rsidRDefault="005E33A1" w:rsidP="00414D70">
      <w:pPr>
        <w:ind w:leftChars="200" w:left="420"/>
        <w:rPr>
          <w:rFonts w:ascii="ＭＳ Ｐゴシック" w:eastAsia="ＭＳ Ｐゴシック" w:hAnsi="ＭＳ Ｐゴシック"/>
          <w:szCs w:val="21"/>
        </w:rPr>
      </w:pPr>
      <w:r w:rsidRPr="00442483">
        <w:rPr>
          <w:rFonts w:ascii="ＭＳ Ｐゴシック" w:eastAsia="ＭＳ Ｐゴシック" w:hAnsi="ＭＳ Ｐゴシック" w:hint="eastAsia"/>
          <w:szCs w:val="21"/>
        </w:rPr>
        <w:t xml:space="preserve">　</w:t>
      </w:r>
      <w:r w:rsidR="008C0EAB" w:rsidRPr="00442483">
        <w:rPr>
          <w:rFonts w:ascii="ＭＳ Ｐゴシック" w:eastAsia="ＭＳ Ｐゴシック" w:hAnsi="ＭＳ Ｐゴシック" w:hint="eastAsia"/>
          <w:szCs w:val="21"/>
        </w:rPr>
        <w:t>そのために</w:t>
      </w:r>
      <w:r w:rsidR="00B77497">
        <w:rPr>
          <w:rFonts w:ascii="ＭＳ Ｐゴシック" w:eastAsia="ＭＳ Ｐゴシック" w:hAnsi="ＭＳ Ｐゴシック" w:hint="eastAsia"/>
          <w:szCs w:val="21"/>
        </w:rPr>
        <w:t>も</w:t>
      </w:r>
      <w:r w:rsidR="008C0EAB" w:rsidRPr="00442483">
        <w:rPr>
          <w:rFonts w:ascii="ＭＳ Ｐゴシック" w:eastAsia="ＭＳ Ｐゴシック" w:hAnsi="ＭＳ Ｐゴシック" w:hint="eastAsia"/>
          <w:szCs w:val="21"/>
        </w:rPr>
        <w:t>、本症の発端者</w:t>
      </w:r>
      <w:r w:rsidR="00D54400" w:rsidRPr="00112DE9">
        <w:rPr>
          <w:rFonts w:ascii="ＭＳ Ｐゴシック" w:eastAsia="ＭＳ Ｐゴシック" w:hAnsi="ＭＳ Ｐゴシック" w:hint="eastAsia"/>
          <w:szCs w:val="21"/>
        </w:rPr>
        <w:t>から</w:t>
      </w:r>
      <w:r w:rsidR="008C0EAB" w:rsidRPr="00442483">
        <w:rPr>
          <w:rFonts w:ascii="ＭＳ Ｐゴシック" w:eastAsia="ＭＳ Ｐゴシック" w:hAnsi="ＭＳ Ｐゴシック" w:hint="eastAsia"/>
          <w:szCs w:val="21"/>
        </w:rPr>
        <w:t>の遺伝カウンセリングや家系内の未発症男児への積極的な対応などを、倫理面に十分な配慮をしながら進めていく必要がある。</w:t>
      </w:r>
      <w:r w:rsidR="00B77497">
        <w:rPr>
          <w:rFonts w:ascii="ＭＳ Ｐゴシック" w:eastAsia="ＭＳ Ｐゴシック" w:hAnsi="ＭＳ Ｐゴシック" w:hint="eastAsia"/>
          <w:szCs w:val="21"/>
        </w:rPr>
        <w:t>診断後、</w:t>
      </w:r>
      <w:r w:rsidR="001E080E">
        <w:rPr>
          <w:rFonts w:ascii="ＭＳ Ｐゴシック" w:eastAsia="ＭＳ Ｐゴシック" w:hAnsi="ＭＳ Ｐゴシック" w:hint="eastAsia"/>
          <w:szCs w:val="21"/>
        </w:rPr>
        <w:t>特に</w:t>
      </w:r>
      <w:r w:rsidR="00E45F01">
        <w:rPr>
          <w:rFonts w:ascii="ＭＳ Ｐゴシック" w:eastAsia="ＭＳ Ｐゴシック" w:hAnsi="ＭＳ Ｐゴシック" w:hint="eastAsia"/>
          <w:szCs w:val="21"/>
        </w:rPr>
        <w:t>３</w:t>
      </w:r>
      <w:r w:rsidR="001E080E">
        <w:rPr>
          <w:rFonts w:ascii="ＭＳ Ｐゴシック" w:eastAsia="ＭＳ Ｐゴシック" w:hAnsi="ＭＳ Ｐゴシック" w:hint="eastAsia"/>
          <w:szCs w:val="21"/>
        </w:rPr>
        <w:t>歳から</w:t>
      </w:r>
      <w:r w:rsidR="008C0EAB" w:rsidRPr="00442483">
        <w:rPr>
          <w:rFonts w:ascii="ＭＳ Ｐゴシック" w:eastAsia="ＭＳ Ｐゴシック" w:hAnsi="ＭＳ Ｐゴシック" w:hint="eastAsia"/>
          <w:szCs w:val="21"/>
        </w:rPr>
        <w:t>12歳の未発症男児に対しては最低</w:t>
      </w:r>
      <w:r w:rsidR="00F33235" w:rsidRPr="00442483">
        <w:rPr>
          <w:rFonts w:ascii="ＭＳ Ｐゴシック" w:eastAsia="ＭＳ Ｐゴシック" w:hAnsi="ＭＳ Ｐゴシック" w:hint="eastAsia"/>
          <w:szCs w:val="21"/>
        </w:rPr>
        <w:t>６</w:t>
      </w:r>
      <w:r w:rsidR="00714F5B">
        <w:rPr>
          <w:rFonts w:ascii="ＭＳ Ｐゴシック" w:eastAsia="ＭＳ Ｐゴシック" w:hAnsi="ＭＳ Ｐゴシック" w:hint="eastAsia"/>
          <w:szCs w:val="21"/>
        </w:rPr>
        <w:t>か月</w:t>
      </w:r>
      <w:r w:rsidR="008C0EAB" w:rsidRPr="00442483">
        <w:rPr>
          <w:rFonts w:ascii="ＭＳ Ｐゴシック" w:eastAsia="ＭＳ Ｐゴシック" w:hAnsi="ＭＳ Ｐゴシック" w:hint="eastAsia"/>
          <w:szCs w:val="21"/>
        </w:rPr>
        <w:t>に</w:t>
      </w:r>
      <w:r w:rsidR="00714F5B">
        <w:rPr>
          <w:rFonts w:ascii="ＭＳ Ｐゴシック" w:eastAsia="ＭＳ Ｐゴシック" w:hAnsi="ＭＳ Ｐゴシック" w:hint="eastAsia"/>
          <w:szCs w:val="21"/>
        </w:rPr>
        <w:t>１</w:t>
      </w:r>
      <w:r w:rsidR="008C0EAB" w:rsidRPr="00442483">
        <w:rPr>
          <w:rFonts w:ascii="ＭＳ Ｐゴシック" w:eastAsia="ＭＳ Ｐゴシック" w:hAnsi="ＭＳ Ｐゴシック" w:hint="eastAsia"/>
          <w:szCs w:val="21"/>
        </w:rPr>
        <w:t>回の</w:t>
      </w:r>
      <w:r w:rsidR="00DB3F54" w:rsidRPr="00442483">
        <w:rPr>
          <w:rFonts w:ascii="ＭＳ Ｐゴシック" w:eastAsia="ＭＳ Ｐゴシック" w:hAnsi="ＭＳ Ｐゴシック" w:hint="eastAsia"/>
          <w:szCs w:val="21"/>
        </w:rPr>
        <w:t>M</w:t>
      </w:r>
      <w:r w:rsidR="00DB3F54" w:rsidRPr="00442483">
        <w:rPr>
          <w:rFonts w:ascii="ＭＳ Ｐゴシック" w:eastAsia="ＭＳ Ｐゴシック" w:hAnsi="ＭＳ Ｐゴシック"/>
          <w:szCs w:val="21"/>
        </w:rPr>
        <w:t>RI</w:t>
      </w:r>
      <w:r w:rsidR="00485DE8">
        <w:rPr>
          <w:rFonts w:ascii="ＭＳ Ｐゴシック" w:eastAsia="ＭＳ Ｐゴシック" w:hAnsi="ＭＳ Ｐゴシック" w:hint="eastAsia"/>
          <w:szCs w:val="21"/>
        </w:rPr>
        <w:t>、</w:t>
      </w:r>
      <w:r w:rsidR="00993CC0" w:rsidRPr="00442483">
        <w:rPr>
          <w:rFonts w:ascii="ＭＳ Ｐゴシック" w:eastAsia="ＭＳ Ｐゴシック" w:hAnsi="ＭＳ Ｐゴシック" w:hint="eastAsia"/>
          <w:szCs w:val="21"/>
        </w:rPr>
        <w:t>神経生理学的検査</w:t>
      </w:r>
      <w:r w:rsidR="009C02CE">
        <w:rPr>
          <w:rFonts w:ascii="ＭＳ Ｐゴシック" w:eastAsia="ＭＳ Ｐゴシック" w:hAnsi="ＭＳ Ｐゴシック" w:hint="eastAsia"/>
          <w:szCs w:val="21"/>
        </w:rPr>
        <w:t>（</w:t>
      </w:r>
      <w:r w:rsidR="00993CC0" w:rsidRPr="00442483">
        <w:rPr>
          <w:rFonts w:ascii="ＭＳ Ｐゴシック" w:eastAsia="ＭＳ Ｐゴシック" w:hAnsi="ＭＳ Ｐゴシック" w:hint="eastAsia"/>
          <w:szCs w:val="21"/>
        </w:rPr>
        <w:t>視覚誘発電位</w:t>
      </w:r>
      <w:r w:rsidR="00CF46F9">
        <w:rPr>
          <w:rFonts w:ascii="ＭＳ Ｐゴシック" w:eastAsia="ＭＳ Ｐゴシック" w:hAnsi="ＭＳ Ｐゴシック" w:hint="eastAsia"/>
          <w:szCs w:val="21"/>
        </w:rPr>
        <w:t>及</w:t>
      </w:r>
      <w:r w:rsidR="00414CC6" w:rsidRPr="00442483">
        <w:rPr>
          <w:rFonts w:ascii="ＭＳ Ｐゴシック" w:eastAsia="ＭＳ Ｐゴシック" w:hAnsi="ＭＳ Ｐゴシック" w:hint="eastAsia"/>
          <w:szCs w:val="21"/>
        </w:rPr>
        <w:t>び</w:t>
      </w:r>
      <w:r w:rsidR="00993CC0" w:rsidRPr="00442483">
        <w:rPr>
          <w:rFonts w:ascii="ＭＳ Ｐゴシック" w:eastAsia="ＭＳ Ｐゴシック" w:hAnsi="ＭＳ Ｐゴシック" w:hint="eastAsia"/>
          <w:szCs w:val="21"/>
        </w:rPr>
        <w:t>聴性脳幹反応</w:t>
      </w:r>
      <w:r w:rsidR="009C02CE">
        <w:rPr>
          <w:rFonts w:ascii="ＭＳ Ｐゴシック" w:eastAsia="ＭＳ Ｐゴシック" w:hAnsi="ＭＳ Ｐゴシック" w:hint="eastAsia"/>
          <w:szCs w:val="21"/>
        </w:rPr>
        <w:t>）</w:t>
      </w:r>
      <w:r w:rsidR="00993CC0" w:rsidRPr="00442483">
        <w:rPr>
          <w:rFonts w:ascii="ＭＳ Ｐゴシック" w:eastAsia="ＭＳ Ｐゴシック" w:hAnsi="ＭＳ Ｐゴシック" w:hint="eastAsia"/>
          <w:szCs w:val="21"/>
        </w:rPr>
        <w:t>、６</w:t>
      </w:r>
      <w:r w:rsidR="00714F5B">
        <w:rPr>
          <w:rFonts w:ascii="ＭＳ Ｐゴシック" w:eastAsia="ＭＳ Ｐゴシック" w:hAnsi="ＭＳ Ｐゴシック" w:hint="eastAsia"/>
          <w:szCs w:val="21"/>
        </w:rPr>
        <w:t>か月</w:t>
      </w:r>
      <w:r w:rsidR="00993CC0" w:rsidRPr="00442483">
        <w:rPr>
          <w:rFonts w:ascii="ＭＳ Ｐゴシック" w:eastAsia="ＭＳ Ｐゴシック" w:hAnsi="ＭＳ Ｐゴシック" w:hint="eastAsia"/>
          <w:szCs w:val="21"/>
        </w:rPr>
        <w:t>から</w:t>
      </w:r>
      <w:r w:rsidR="00714F5B">
        <w:rPr>
          <w:rFonts w:ascii="ＭＳ Ｐゴシック" w:eastAsia="ＭＳ Ｐゴシック" w:hAnsi="ＭＳ Ｐゴシック" w:hint="eastAsia"/>
          <w:szCs w:val="21"/>
        </w:rPr>
        <w:t>１</w:t>
      </w:r>
      <w:r w:rsidR="00993CC0" w:rsidRPr="00442483">
        <w:rPr>
          <w:rFonts w:ascii="ＭＳ Ｐゴシック" w:eastAsia="ＭＳ Ｐゴシック" w:hAnsi="ＭＳ Ｐゴシック" w:hint="eastAsia"/>
          <w:szCs w:val="21"/>
        </w:rPr>
        <w:t>年に</w:t>
      </w:r>
      <w:r w:rsidR="00714F5B">
        <w:rPr>
          <w:rFonts w:ascii="ＭＳ Ｐゴシック" w:eastAsia="ＭＳ Ｐゴシック" w:hAnsi="ＭＳ Ｐゴシック" w:hint="eastAsia"/>
          <w:szCs w:val="21"/>
        </w:rPr>
        <w:t>１</w:t>
      </w:r>
      <w:r w:rsidR="00993CC0" w:rsidRPr="00442483">
        <w:rPr>
          <w:rFonts w:ascii="ＭＳ Ｐゴシック" w:eastAsia="ＭＳ Ｐゴシック" w:hAnsi="ＭＳ Ｐゴシック" w:hint="eastAsia"/>
          <w:szCs w:val="21"/>
        </w:rPr>
        <w:t>回の</w:t>
      </w:r>
      <w:r w:rsidR="008C0EAB" w:rsidRPr="00442483">
        <w:rPr>
          <w:rFonts w:ascii="ＭＳ Ｐゴシック" w:eastAsia="ＭＳ Ｐゴシック" w:hAnsi="ＭＳ Ｐゴシック" w:hint="eastAsia"/>
          <w:szCs w:val="21"/>
        </w:rPr>
        <w:t>神経心理学検査</w:t>
      </w:r>
      <w:r w:rsidR="007F4ADC" w:rsidRPr="00442483">
        <w:rPr>
          <w:rFonts w:ascii="ＭＳ Ｐゴシック" w:eastAsia="ＭＳ Ｐゴシック" w:hAnsi="ＭＳ Ｐゴシック" w:hint="eastAsia"/>
          <w:szCs w:val="21"/>
        </w:rPr>
        <w:t>（Wechsler系知能検査</w:t>
      </w:r>
      <w:r w:rsidR="00CF46F9">
        <w:rPr>
          <w:rFonts w:ascii="ＭＳ Ｐゴシック" w:eastAsia="ＭＳ Ｐゴシック" w:hAnsi="ＭＳ Ｐゴシック" w:hint="eastAsia"/>
          <w:szCs w:val="21"/>
        </w:rPr>
        <w:t>他</w:t>
      </w:r>
      <w:r w:rsidR="007F4ADC" w:rsidRPr="00442483">
        <w:rPr>
          <w:rFonts w:ascii="ＭＳ Ｐゴシック" w:eastAsia="ＭＳ Ｐゴシック" w:hAnsi="ＭＳ Ｐゴシック" w:hint="eastAsia"/>
          <w:szCs w:val="21"/>
        </w:rPr>
        <w:t>）</w:t>
      </w:r>
      <w:r w:rsidR="00A53653">
        <w:rPr>
          <w:rFonts w:ascii="ＭＳ Ｐゴシック" w:eastAsia="ＭＳ Ｐゴシック" w:hAnsi="ＭＳ Ｐゴシック" w:hint="eastAsia"/>
          <w:szCs w:val="21"/>
        </w:rPr>
        <w:t>、</w:t>
      </w:r>
      <w:r w:rsidR="00CF46F9">
        <w:rPr>
          <w:rFonts w:ascii="ＭＳ Ｐゴシック" w:eastAsia="ＭＳ Ｐゴシック" w:hAnsi="ＭＳ Ｐゴシック" w:hint="eastAsia"/>
          <w:szCs w:val="21"/>
        </w:rPr>
        <w:t>更</w:t>
      </w:r>
      <w:r w:rsidR="00A53653">
        <w:rPr>
          <w:rFonts w:ascii="ＭＳ Ｐゴシック" w:eastAsia="ＭＳ Ｐゴシック" w:hAnsi="ＭＳ Ｐゴシック" w:hint="eastAsia"/>
          <w:szCs w:val="21"/>
        </w:rPr>
        <w:t>に</w:t>
      </w:r>
      <w:r w:rsidR="001E080E">
        <w:rPr>
          <w:rFonts w:ascii="ＭＳ Ｐゴシック" w:eastAsia="ＭＳ Ｐゴシック" w:hAnsi="ＭＳ Ｐゴシック"/>
          <w:szCs w:val="21"/>
        </w:rPr>
        <w:t>12</w:t>
      </w:r>
      <w:r w:rsidR="00A53653">
        <w:rPr>
          <w:rFonts w:ascii="ＭＳ Ｐゴシック" w:eastAsia="ＭＳ Ｐゴシック" w:hAnsi="ＭＳ Ｐゴシック" w:hint="eastAsia"/>
          <w:szCs w:val="21"/>
        </w:rPr>
        <w:t>歳以降では</w:t>
      </w:r>
      <w:r w:rsidR="006D0D5F">
        <w:rPr>
          <w:rFonts w:ascii="ＭＳ Ｐゴシック" w:eastAsia="ＭＳ Ｐゴシック" w:hAnsi="ＭＳ Ｐゴシック"/>
          <w:szCs w:val="21"/>
        </w:rPr>
        <w:t>１年</w:t>
      </w:r>
      <w:r w:rsidR="00A53653">
        <w:rPr>
          <w:rFonts w:ascii="ＭＳ Ｐゴシック" w:eastAsia="ＭＳ Ｐゴシック" w:hAnsi="ＭＳ Ｐゴシック" w:hint="eastAsia"/>
          <w:szCs w:val="21"/>
        </w:rPr>
        <w:t>ごとの</w:t>
      </w:r>
      <w:r w:rsidR="00A53653">
        <w:rPr>
          <w:rFonts w:ascii="ＭＳ Ｐゴシック" w:eastAsia="ＭＳ Ｐゴシック" w:hAnsi="ＭＳ Ｐゴシック"/>
          <w:szCs w:val="21"/>
        </w:rPr>
        <w:t>MRI</w:t>
      </w:r>
      <w:r w:rsidR="00A53653">
        <w:rPr>
          <w:rFonts w:ascii="ＭＳ Ｐゴシック" w:eastAsia="ＭＳ Ｐゴシック" w:hAnsi="ＭＳ Ｐゴシック" w:hint="eastAsia"/>
          <w:szCs w:val="21"/>
        </w:rPr>
        <w:t>検査</w:t>
      </w:r>
      <w:r w:rsidR="00A73D87" w:rsidRPr="00442483">
        <w:rPr>
          <w:rFonts w:ascii="ＭＳ Ｐゴシック" w:eastAsia="ＭＳ Ｐゴシック" w:hAnsi="ＭＳ Ｐゴシック" w:hint="eastAsia"/>
          <w:szCs w:val="21"/>
        </w:rPr>
        <w:t>が必要と考える。いずれかの検査で大脳型の発症</w:t>
      </w:r>
      <w:r w:rsidR="008C0EAB" w:rsidRPr="00442483">
        <w:rPr>
          <w:rFonts w:ascii="ＭＳ Ｐゴシック" w:eastAsia="ＭＳ Ｐゴシック" w:hAnsi="ＭＳ Ｐゴシック" w:hint="eastAsia"/>
          <w:szCs w:val="21"/>
        </w:rPr>
        <w:t>が示唆された（所見の進行があった）場合</w:t>
      </w:r>
      <w:r w:rsidR="00A73D87" w:rsidRPr="00442483">
        <w:rPr>
          <w:rFonts w:ascii="ＭＳ Ｐゴシック" w:eastAsia="ＭＳ Ｐゴシック" w:hAnsi="ＭＳ Ｐゴシック" w:hint="eastAsia"/>
          <w:szCs w:val="21"/>
        </w:rPr>
        <w:t>に</w:t>
      </w:r>
      <w:r w:rsidR="008C0EAB" w:rsidRPr="00442483">
        <w:rPr>
          <w:rFonts w:ascii="ＭＳ Ｐゴシック" w:eastAsia="ＭＳ Ｐゴシック" w:hAnsi="ＭＳ Ｐゴシック" w:hint="eastAsia"/>
          <w:szCs w:val="21"/>
        </w:rPr>
        <w:t>は</w:t>
      </w:r>
      <w:r w:rsidR="00A73D87" w:rsidRPr="00442483">
        <w:rPr>
          <w:rFonts w:ascii="ＭＳ Ｐゴシック" w:eastAsia="ＭＳ Ｐゴシック" w:hAnsi="ＭＳ Ｐゴシック" w:hint="eastAsia"/>
          <w:szCs w:val="21"/>
        </w:rPr>
        <w:t>、</w:t>
      </w:r>
      <w:r w:rsidR="008C0EAB" w:rsidRPr="00442483">
        <w:rPr>
          <w:rFonts w:ascii="ＭＳ Ｐゴシック" w:eastAsia="ＭＳ Ｐゴシック" w:hAnsi="ＭＳ Ｐゴシック" w:hint="eastAsia"/>
          <w:szCs w:val="21"/>
        </w:rPr>
        <w:t>早急に造血</w:t>
      </w:r>
      <w:r w:rsidR="00720BED">
        <w:rPr>
          <w:rFonts w:ascii="ＭＳ Ｐゴシック" w:eastAsia="ＭＳ Ｐゴシック" w:hAnsi="ＭＳ Ｐゴシック" w:hint="eastAsia"/>
          <w:szCs w:val="21"/>
        </w:rPr>
        <w:t>幹</w:t>
      </w:r>
      <w:r w:rsidR="008C0EAB" w:rsidRPr="00442483">
        <w:rPr>
          <w:rFonts w:ascii="ＭＳ Ｐゴシック" w:eastAsia="ＭＳ Ｐゴシック" w:hAnsi="ＭＳ Ｐゴシック" w:hint="eastAsia"/>
          <w:szCs w:val="21"/>
        </w:rPr>
        <w:t>細胞移植を検討すべき</w:t>
      </w:r>
      <w:r w:rsidR="001E080E">
        <w:rPr>
          <w:rFonts w:ascii="ＭＳ Ｐゴシック" w:eastAsia="ＭＳ Ｐゴシック" w:hAnsi="ＭＳ Ｐゴシック" w:hint="eastAsia"/>
          <w:szCs w:val="21"/>
        </w:rPr>
        <w:t>と思わ</w:t>
      </w:r>
      <w:r w:rsidR="00B77497">
        <w:rPr>
          <w:rFonts w:ascii="ＭＳ Ｐゴシック" w:eastAsia="ＭＳ Ｐゴシック" w:hAnsi="ＭＳ Ｐゴシック" w:hint="eastAsia"/>
          <w:szCs w:val="21"/>
        </w:rPr>
        <w:t>れる</w:t>
      </w:r>
      <w:r w:rsidR="008C0EAB" w:rsidRPr="00442483">
        <w:rPr>
          <w:rFonts w:ascii="ＭＳ Ｐゴシック" w:eastAsia="ＭＳ Ｐゴシック" w:hAnsi="ＭＳ Ｐゴシック" w:hint="eastAsia"/>
          <w:szCs w:val="21"/>
        </w:rPr>
        <w:t>。</w:t>
      </w:r>
    </w:p>
    <w:p w:rsidR="008C0EAB" w:rsidRPr="00442483" w:rsidRDefault="008C0EAB" w:rsidP="008C0EAB">
      <w:pPr>
        <w:ind w:leftChars="200" w:left="420"/>
        <w:rPr>
          <w:rFonts w:ascii="ＭＳ Ｐゴシック" w:eastAsia="ＭＳ Ｐゴシック" w:hAnsi="ＭＳ Ｐゴシック"/>
          <w:szCs w:val="21"/>
        </w:rPr>
      </w:pPr>
      <w:r w:rsidRPr="00442483">
        <w:rPr>
          <w:rFonts w:ascii="ＭＳ Ｐゴシック" w:eastAsia="ＭＳ Ｐゴシック" w:hAnsi="ＭＳ Ｐゴシック" w:hint="eastAsia"/>
          <w:szCs w:val="21"/>
        </w:rPr>
        <w:t xml:space="preserve"> </w:t>
      </w:r>
    </w:p>
    <w:p w:rsidR="008C0EAB" w:rsidRPr="00442483" w:rsidRDefault="008C0EAB" w:rsidP="008C0EAB">
      <w:pPr>
        <w:rPr>
          <w:rFonts w:ascii="ＭＳ Ｐゴシック" w:eastAsia="ＭＳ Ｐゴシック" w:hAnsi="ＭＳ Ｐゴシック"/>
          <w:szCs w:val="21"/>
          <w:bdr w:val="single" w:sz="4" w:space="0" w:color="auto"/>
        </w:rPr>
      </w:pPr>
      <w:r w:rsidRPr="00442483">
        <w:rPr>
          <w:rFonts w:ascii="ＭＳ Ｐゴシック" w:eastAsia="ＭＳ Ｐゴシック" w:hAnsi="ＭＳ Ｐゴシック" w:hint="eastAsia"/>
          <w:szCs w:val="21"/>
          <w:bdr w:val="single" w:sz="4" w:space="0" w:color="auto"/>
        </w:rPr>
        <w:t>○　要件の判定に必要な事項</w:t>
      </w:r>
    </w:p>
    <w:p w:rsidR="008C0EAB" w:rsidRPr="00442483" w:rsidRDefault="008C0EAB" w:rsidP="008C0EAB">
      <w:pPr>
        <w:ind w:firstLineChars="100" w:firstLine="210"/>
        <w:rPr>
          <w:rFonts w:ascii="ＭＳ Ｐゴシック" w:eastAsia="ＭＳ Ｐゴシック" w:hAnsi="ＭＳ Ｐゴシック"/>
          <w:szCs w:val="21"/>
        </w:rPr>
      </w:pPr>
      <w:r w:rsidRPr="00442483">
        <w:rPr>
          <w:rFonts w:ascii="ＭＳ Ｐゴシック" w:eastAsia="ＭＳ Ｐゴシック" w:hAnsi="ＭＳ Ｐゴシック" w:hint="eastAsia"/>
          <w:szCs w:val="21"/>
        </w:rPr>
        <w:t>１．患者数（平成24年度医療受給者証保持者数）</w:t>
      </w:r>
    </w:p>
    <w:p w:rsidR="008C0EAB" w:rsidRPr="00442483" w:rsidRDefault="008C0EAB" w:rsidP="008C0EAB">
      <w:pPr>
        <w:ind w:firstLineChars="100" w:firstLine="210"/>
        <w:rPr>
          <w:rFonts w:ascii="ＭＳ Ｐゴシック" w:eastAsia="ＭＳ Ｐゴシック" w:hAnsi="ＭＳ Ｐゴシック"/>
          <w:szCs w:val="21"/>
        </w:rPr>
      </w:pPr>
      <w:r w:rsidRPr="00442483">
        <w:rPr>
          <w:rFonts w:ascii="ＭＳ Ｐゴシック" w:eastAsia="ＭＳ Ｐゴシック" w:hAnsi="ＭＳ Ｐゴシック" w:hint="eastAsia"/>
          <w:szCs w:val="21"/>
        </w:rPr>
        <w:t xml:space="preserve">　</w:t>
      </w:r>
      <w:r w:rsidR="00924DE1" w:rsidRPr="00442483">
        <w:rPr>
          <w:rFonts w:ascii="ＭＳ Ｐゴシック" w:eastAsia="ＭＳ Ｐゴシック" w:hAnsi="ＭＳ Ｐゴシック" w:hint="eastAsia"/>
          <w:szCs w:val="21"/>
        </w:rPr>
        <w:t xml:space="preserve">　</w:t>
      </w:r>
      <w:r w:rsidRPr="00442483">
        <w:rPr>
          <w:rFonts w:ascii="ＭＳ Ｐゴシック" w:eastAsia="ＭＳ Ｐゴシック" w:hAnsi="ＭＳ Ｐゴシック"/>
          <w:szCs w:val="21"/>
        </w:rPr>
        <w:t>193</w:t>
      </w:r>
      <w:r w:rsidRPr="00442483">
        <w:rPr>
          <w:rFonts w:ascii="ＭＳ Ｐゴシック" w:eastAsia="ＭＳ Ｐゴシック" w:hAnsi="ＭＳ Ｐゴシック" w:hint="eastAsia"/>
          <w:szCs w:val="21"/>
        </w:rPr>
        <w:t>人</w:t>
      </w:r>
    </w:p>
    <w:p w:rsidR="007220D8" w:rsidRPr="00442483" w:rsidRDefault="008C0EAB" w:rsidP="007220D8">
      <w:pPr>
        <w:ind w:firstLineChars="100" w:firstLine="210"/>
        <w:rPr>
          <w:rFonts w:ascii="ＭＳ Ｐゴシック" w:eastAsia="ＭＳ Ｐゴシック" w:hAnsi="ＭＳ Ｐゴシック"/>
          <w:szCs w:val="21"/>
        </w:rPr>
      </w:pPr>
      <w:r w:rsidRPr="00442483">
        <w:rPr>
          <w:rFonts w:ascii="ＭＳ Ｐゴシック" w:eastAsia="ＭＳ Ｐゴシック" w:hAnsi="ＭＳ Ｐゴシック" w:hint="eastAsia"/>
          <w:szCs w:val="21"/>
        </w:rPr>
        <w:t>２．発病の機構</w:t>
      </w:r>
    </w:p>
    <w:p w:rsidR="008C0EAB" w:rsidRPr="00442483" w:rsidRDefault="00924DE1" w:rsidP="00485DE8">
      <w:pPr>
        <w:ind w:firstLineChars="250" w:firstLine="525"/>
        <w:rPr>
          <w:rFonts w:ascii="ＭＳ Ｐゴシック" w:eastAsia="ＭＳ Ｐゴシック" w:hAnsi="ＭＳ Ｐゴシック"/>
          <w:szCs w:val="21"/>
          <w:u w:val="single"/>
        </w:rPr>
      </w:pPr>
      <w:r w:rsidRPr="00442483">
        <w:rPr>
          <w:rFonts w:ascii="ＭＳ Ｐゴシック" w:eastAsia="ＭＳ Ｐゴシック" w:hAnsi="ＭＳ Ｐゴシック" w:hint="eastAsia"/>
          <w:szCs w:val="21"/>
        </w:rPr>
        <w:t>不明（</w:t>
      </w:r>
      <w:r w:rsidRPr="00442483">
        <w:rPr>
          <w:rFonts w:ascii="ＭＳ Ｐゴシック" w:eastAsia="ＭＳ Ｐゴシック" w:hAnsi="ＭＳ Ｐゴシック"/>
          <w:i/>
          <w:szCs w:val="21"/>
        </w:rPr>
        <w:t>ABCD1</w:t>
      </w:r>
      <w:r w:rsidRPr="00442483">
        <w:rPr>
          <w:rFonts w:ascii="ＭＳ Ｐゴシック" w:eastAsia="ＭＳ Ｐゴシック" w:hAnsi="ＭＳ Ｐゴシック" w:hint="eastAsia"/>
          <w:szCs w:val="21"/>
        </w:rPr>
        <w:t>遺伝子の変異が示唆されている</w:t>
      </w:r>
      <w:r w:rsidR="00CF46F9">
        <w:rPr>
          <w:rFonts w:ascii="ＭＳ Ｐゴシック" w:eastAsia="ＭＳ Ｐゴシック" w:hAnsi="ＭＳ Ｐゴシック" w:hint="eastAsia"/>
          <w:szCs w:val="21"/>
        </w:rPr>
        <w:t>。</w:t>
      </w:r>
      <w:r w:rsidRPr="00442483">
        <w:rPr>
          <w:rFonts w:ascii="ＭＳ Ｐゴシック" w:eastAsia="ＭＳ Ｐゴシック" w:hAnsi="ＭＳ Ｐゴシック" w:hint="eastAsia"/>
          <w:szCs w:val="21"/>
        </w:rPr>
        <w:t>）</w:t>
      </w:r>
    </w:p>
    <w:p w:rsidR="008C0EAB" w:rsidRPr="00442483" w:rsidRDefault="008C0EAB" w:rsidP="008C0EAB">
      <w:pPr>
        <w:ind w:firstLineChars="100" w:firstLine="210"/>
        <w:rPr>
          <w:rFonts w:ascii="ＭＳ Ｐゴシック" w:eastAsia="ＭＳ Ｐゴシック" w:hAnsi="ＭＳ Ｐゴシック"/>
          <w:szCs w:val="21"/>
        </w:rPr>
      </w:pPr>
      <w:r w:rsidRPr="00442483">
        <w:rPr>
          <w:rFonts w:ascii="ＭＳ Ｐゴシック" w:eastAsia="ＭＳ Ｐゴシック" w:hAnsi="ＭＳ Ｐゴシック" w:hint="eastAsia"/>
          <w:szCs w:val="21"/>
        </w:rPr>
        <w:t>３．効果的な治療方法</w:t>
      </w:r>
    </w:p>
    <w:p w:rsidR="008C0EAB" w:rsidRPr="00442483" w:rsidRDefault="00924DE1" w:rsidP="00485DE8">
      <w:pPr>
        <w:ind w:firstLineChars="250" w:firstLine="525"/>
        <w:rPr>
          <w:rFonts w:ascii="ＭＳ Ｐゴシック" w:eastAsia="ＭＳ Ｐゴシック" w:hAnsi="ＭＳ Ｐゴシック"/>
          <w:szCs w:val="21"/>
        </w:rPr>
      </w:pPr>
      <w:r w:rsidRPr="00442483">
        <w:rPr>
          <w:rFonts w:ascii="ＭＳ Ｐゴシック" w:eastAsia="ＭＳ Ｐゴシック" w:hAnsi="ＭＳ Ｐゴシック" w:hint="eastAsia"/>
          <w:szCs w:val="21"/>
        </w:rPr>
        <w:t>未確立</w:t>
      </w:r>
      <w:r w:rsidRPr="001315ED">
        <w:rPr>
          <w:rFonts w:ascii="ＭＳ Ｐゴシック" w:eastAsia="ＭＳ Ｐゴシック" w:hAnsi="ＭＳ Ｐゴシック" w:hint="eastAsia"/>
          <w:szCs w:val="21"/>
        </w:rPr>
        <w:t>（</w:t>
      </w:r>
      <w:r w:rsidR="002271B6" w:rsidRPr="001315ED">
        <w:rPr>
          <w:rFonts w:ascii="ＭＳ Ｐゴシック" w:eastAsia="ＭＳ Ｐゴシック" w:hAnsi="ＭＳ Ｐゴシック" w:hint="eastAsia"/>
          <w:szCs w:val="21"/>
        </w:rPr>
        <w:t>根治療法なし</w:t>
      </w:r>
      <w:r w:rsidR="00CF46F9">
        <w:rPr>
          <w:rFonts w:ascii="ＭＳ Ｐゴシック" w:eastAsia="ＭＳ Ｐゴシック" w:hAnsi="ＭＳ Ｐゴシック" w:hint="eastAsia"/>
          <w:szCs w:val="21"/>
        </w:rPr>
        <w:t>。</w:t>
      </w:r>
      <w:r w:rsidRPr="001315ED">
        <w:rPr>
          <w:rFonts w:ascii="ＭＳ Ｐゴシック" w:eastAsia="ＭＳ Ｐゴシック" w:hAnsi="ＭＳ Ｐゴシック" w:hint="eastAsia"/>
          <w:szCs w:val="21"/>
        </w:rPr>
        <w:t>）</w:t>
      </w:r>
    </w:p>
    <w:p w:rsidR="008C0EAB" w:rsidRPr="00442483" w:rsidRDefault="008C0EAB" w:rsidP="008C0EAB">
      <w:pPr>
        <w:ind w:firstLineChars="100" w:firstLine="210"/>
        <w:rPr>
          <w:rFonts w:ascii="ＭＳ Ｐゴシック" w:eastAsia="ＭＳ Ｐゴシック" w:hAnsi="ＭＳ Ｐゴシック"/>
          <w:szCs w:val="21"/>
        </w:rPr>
      </w:pPr>
      <w:r w:rsidRPr="00442483">
        <w:rPr>
          <w:rFonts w:ascii="ＭＳ Ｐゴシック" w:eastAsia="ＭＳ Ｐゴシック" w:hAnsi="ＭＳ Ｐゴシック" w:hint="eastAsia"/>
          <w:szCs w:val="21"/>
        </w:rPr>
        <w:t>４．長期の療養</w:t>
      </w:r>
    </w:p>
    <w:p w:rsidR="008C0EAB" w:rsidRPr="00442483" w:rsidRDefault="008C0EAB" w:rsidP="008C0EAB">
      <w:pPr>
        <w:ind w:firstLineChars="100" w:firstLine="210"/>
        <w:rPr>
          <w:rFonts w:ascii="ＭＳ Ｐゴシック" w:eastAsia="ＭＳ Ｐゴシック" w:hAnsi="ＭＳ Ｐゴシック"/>
          <w:szCs w:val="21"/>
        </w:rPr>
      </w:pPr>
      <w:r w:rsidRPr="00442483">
        <w:rPr>
          <w:rFonts w:ascii="ＭＳ Ｐゴシック" w:eastAsia="ＭＳ Ｐゴシック" w:hAnsi="ＭＳ Ｐゴシック" w:hint="eastAsia"/>
          <w:szCs w:val="21"/>
        </w:rPr>
        <w:t xml:space="preserve">　　必要（</w:t>
      </w:r>
      <w:r w:rsidR="00924DE1" w:rsidRPr="00442483">
        <w:rPr>
          <w:rFonts w:ascii="ＭＳ Ｐゴシック" w:eastAsia="ＭＳ Ｐゴシック" w:hAnsi="ＭＳ Ｐゴシック" w:hint="eastAsia"/>
          <w:szCs w:val="21"/>
        </w:rPr>
        <w:t>進行性である</w:t>
      </w:r>
      <w:r w:rsidR="00CF46F9">
        <w:rPr>
          <w:rFonts w:ascii="ＭＳ Ｐゴシック" w:eastAsia="ＭＳ Ｐゴシック" w:hAnsi="ＭＳ Ｐゴシック" w:hint="eastAsia"/>
          <w:szCs w:val="21"/>
        </w:rPr>
        <w:t>。</w:t>
      </w:r>
      <w:r w:rsidRPr="00442483">
        <w:rPr>
          <w:rFonts w:ascii="ＭＳ Ｐゴシック" w:eastAsia="ＭＳ Ｐゴシック" w:hAnsi="ＭＳ Ｐゴシック" w:hint="eastAsia"/>
          <w:szCs w:val="21"/>
        </w:rPr>
        <w:t>）</w:t>
      </w:r>
    </w:p>
    <w:p w:rsidR="008C0EAB" w:rsidRPr="00442483" w:rsidRDefault="008C0EAB" w:rsidP="008C0EAB">
      <w:pPr>
        <w:ind w:firstLineChars="100" w:firstLine="210"/>
        <w:rPr>
          <w:rFonts w:ascii="ＭＳ Ｐゴシック" w:eastAsia="ＭＳ Ｐゴシック" w:hAnsi="ＭＳ Ｐゴシック"/>
          <w:szCs w:val="21"/>
        </w:rPr>
      </w:pPr>
      <w:r w:rsidRPr="00442483">
        <w:rPr>
          <w:rFonts w:ascii="ＭＳ Ｐゴシック" w:eastAsia="ＭＳ Ｐゴシック" w:hAnsi="ＭＳ Ｐゴシック" w:hint="eastAsia"/>
          <w:szCs w:val="21"/>
        </w:rPr>
        <w:t>５．診断基準</w:t>
      </w:r>
    </w:p>
    <w:p w:rsidR="00924DE1" w:rsidRPr="00442483" w:rsidRDefault="00924DE1" w:rsidP="00924DE1">
      <w:pPr>
        <w:ind w:firstLineChars="250" w:firstLine="525"/>
        <w:rPr>
          <w:rFonts w:ascii="ＭＳ Ｐゴシック" w:eastAsia="ＭＳ Ｐゴシック" w:hAnsi="ＭＳ Ｐゴシック"/>
          <w:szCs w:val="21"/>
        </w:rPr>
      </w:pPr>
      <w:r w:rsidRPr="00442483">
        <w:rPr>
          <w:rFonts w:ascii="ＭＳ Ｐゴシック" w:eastAsia="ＭＳ Ｐゴシック" w:hAnsi="ＭＳ Ｐゴシック" w:hint="eastAsia"/>
          <w:szCs w:val="21"/>
        </w:rPr>
        <w:t>あり</w:t>
      </w:r>
    </w:p>
    <w:p w:rsidR="008C0EAB" w:rsidRPr="00442483" w:rsidRDefault="008C0EAB" w:rsidP="008C0EAB">
      <w:pPr>
        <w:rPr>
          <w:rFonts w:ascii="ＭＳ Ｐゴシック" w:eastAsia="ＭＳ Ｐゴシック" w:hAnsi="ＭＳ Ｐゴシック"/>
          <w:szCs w:val="21"/>
        </w:rPr>
      </w:pPr>
      <w:r w:rsidRPr="00442483">
        <w:rPr>
          <w:rFonts w:ascii="ＭＳ Ｐゴシック" w:eastAsia="ＭＳ Ｐゴシック" w:hAnsi="ＭＳ Ｐゴシック" w:hint="eastAsia"/>
          <w:szCs w:val="21"/>
        </w:rPr>
        <w:t xml:space="preserve">　</w:t>
      </w:r>
      <w:r w:rsidR="00924DE1" w:rsidRPr="00442483">
        <w:rPr>
          <w:rFonts w:ascii="ＭＳ Ｐゴシック" w:eastAsia="ＭＳ Ｐゴシック" w:hAnsi="ＭＳ Ｐゴシック" w:hint="eastAsia"/>
          <w:szCs w:val="21"/>
        </w:rPr>
        <w:t xml:space="preserve"> </w:t>
      </w:r>
      <w:r w:rsidRPr="00442483">
        <w:rPr>
          <w:rFonts w:ascii="ＭＳ Ｐゴシック" w:eastAsia="ＭＳ Ｐゴシック" w:hAnsi="ＭＳ Ｐゴシック" w:hint="eastAsia"/>
          <w:szCs w:val="21"/>
        </w:rPr>
        <w:t>６．重症度分類</w:t>
      </w:r>
    </w:p>
    <w:p w:rsidR="00924DE1" w:rsidRPr="00442483" w:rsidRDefault="00AB1C28" w:rsidP="008C0EAB">
      <w:pPr>
        <w:rPr>
          <w:rFonts w:ascii="ＭＳ Ｐゴシック" w:eastAsia="ＭＳ Ｐゴシック" w:hAnsi="ＭＳ Ｐゴシック"/>
          <w:szCs w:val="21"/>
        </w:rPr>
      </w:pPr>
      <w:r w:rsidRPr="00442483">
        <w:rPr>
          <w:rFonts w:ascii="ＭＳ Ｐゴシック" w:eastAsia="ＭＳ Ｐゴシック" w:hAnsi="ＭＳ Ｐゴシック" w:hint="eastAsia"/>
          <w:szCs w:val="21"/>
        </w:rPr>
        <w:t xml:space="preserve">　　</w:t>
      </w:r>
      <w:r w:rsidR="00924DE1" w:rsidRPr="00442483">
        <w:rPr>
          <w:rFonts w:ascii="ＭＳ Ｐゴシック" w:eastAsia="ＭＳ Ｐゴシック" w:hAnsi="ＭＳ Ｐゴシック" w:hint="eastAsia"/>
          <w:szCs w:val="21"/>
        </w:rPr>
        <w:t xml:space="preserve"> </w:t>
      </w:r>
      <w:r w:rsidRPr="00442483">
        <w:rPr>
          <w:rFonts w:ascii="ＭＳ Ｐゴシック" w:eastAsia="ＭＳ Ｐゴシック" w:hAnsi="ＭＳ Ｐゴシック" w:hint="eastAsia"/>
          <w:szCs w:val="21"/>
        </w:rPr>
        <w:t xml:space="preserve">　臨床経過による病型分類</w:t>
      </w:r>
      <w:r w:rsidR="00442483">
        <w:rPr>
          <w:rFonts w:ascii="ＭＳ Ｐゴシック" w:eastAsia="ＭＳ Ｐゴシック" w:hAnsi="ＭＳ Ｐゴシック" w:hint="eastAsia"/>
          <w:szCs w:val="21"/>
        </w:rPr>
        <w:t>を用いて、</w:t>
      </w:r>
      <w:r w:rsidR="00CF46F9">
        <w:rPr>
          <w:rFonts w:ascii="ＭＳ Ｐゴシック" w:eastAsia="ＭＳ Ｐゴシック" w:hAnsi="ＭＳ Ｐゴシック" w:hint="eastAsia"/>
          <w:szCs w:val="21"/>
        </w:rPr>
        <w:t>全</w:t>
      </w:r>
      <w:r w:rsidR="00442483">
        <w:rPr>
          <w:rFonts w:ascii="ＭＳ Ｐゴシック" w:eastAsia="ＭＳ Ｐゴシック" w:hAnsi="ＭＳ Ｐゴシック" w:hint="eastAsia"/>
          <w:szCs w:val="21"/>
        </w:rPr>
        <w:t>ての病型を対象とする。</w:t>
      </w:r>
      <w:r w:rsidR="00924DE1" w:rsidRPr="00442483">
        <w:rPr>
          <w:rFonts w:ascii="ＭＳ Ｐゴシック" w:eastAsia="ＭＳ Ｐゴシック" w:hAnsi="ＭＳ Ｐゴシック" w:hint="eastAsia"/>
          <w:szCs w:val="21"/>
        </w:rPr>
        <w:t xml:space="preserve">　</w:t>
      </w:r>
    </w:p>
    <w:p w:rsidR="00BB1F53" w:rsidRPr="00442483" w:rsidRDefault="00BB1F53" w:rsidP="008C0EAB">
      <w:pPr>
        <w:rPr>
          <w:rFonts w:ascii="ＭＳ Ｐゴシック" w:eastAsia="ＭＳ Ｐゴシック" w:hAnsi="ＭＳ Ｐゴシック"/>
          <w:szCs w:val="21"/>
        </w:rPr>
      </w:pPr>
    </w:p>
    <w:p w:rsidR="008C0EAB" w:rsidRPr="00442483" w:rsidRDefault="008C0EAB" w:rsidP="008C0EAB">
      <w:pPr>
        <w:rPr>
          <w:rFonts w:ascii="ＭＳ Ｐゴシック" w:eastAsia="ＭＳ Ｐゴシック" w:hAnsi="ＭＳ Ｐゴシック"/>
          <w:szCs w:val="21"/>
        </w:rPr>
      </w:pPr>
      <w:r w:rsidRPr="00442483">
        <w:rPr>
          <w:rFonts w:ascii="ＭＳ Ｐゴシック" w:eastAsia="ＭＳ Ｐゴシック" w:hAnsi="ＭＳ Ｐゴシック" w:hint="eastAsia"/>
          <w:szCs w:val="21"/>
          <w:bdr w:val="single" w:sz="4" w:space="0" w:color="auto"/>
        </w:rPr>
        <w:t>○　情報提供元</w:t>
      </w:r>
    </w:p>
    <w:p w:rsidR="008C0EAB" w:rsidRPr="00442483" w:rsidRDefault="008C0EAB" w:rsidP="00924DE1">
      <w:pPr>
        <w:ind w:firstLineChars="100" w:firstLine="210"/>
        <w:rPr>
          <w:rFonts w:ascii="ＭＳ Ｐゴシック" w:eastAsia="ＭＳ Ｐゴシック" w:hAnsi="ＭＳ Ｐゴシック"/>
          <w:szCs w:val="21"/>
        </w:rPr>
      </w:pPr>
      <w:r w:rsidRPr="00442483">
        <w:rPr>
          <w:rFonts w:ascii="ＭＳ Ｐゴシック" w:eastAsia="ＭＳ Ｐゴシック" w:hAnsi="ＭＳ Ｐゴシック" w:hint="eastAsia"/>
          <w:szCs w:val="21"/>
        </w:rPr>
        <w:t>神経・筋疾患調査研究班（ライソゾーム病）</w:t>
      </w:r>
    </w:p>
    <w:p w:rsidR="008C0EAB" w:rsidRPr="00442483" w:rsidRDefault="008C0EAB" w:rsidP="00924DE1">
      <w:pPr>
        <w:ind w:firstLineChars="100" w:firstLine="210"/>
        <w:rPr>
          <w:rFonts w:ascii="ＭＳ Ｐゴシック" w:eastAsia="ＭＳ Ｐゴシック" w:hAnsi="ＭＳ Ｐゴシック"/>
          <w:szCs w:val="21"/>
        </w:rPr>
      </w:pPr>
      <w:r w:rsidRPr="00442483">
        <w:rPr>
          <w:rFonts w:ascii="ＭＳ Ｐゴシック" w:eastAsia="ＭＳ Ｐゴシック" w:hAnsi="ＭＳ Ｐゴシック" w:hint="eastAsia"/>
          <w:szCs w:val="21"/>
        </w:rPr>
        <w:t>「ライソゾーム病（ファブリ病含む）に関する調査研究班」</w:t>
      </w:r>
    </w:p>
    <w:p w:rsidR="008C0EAB" w:rsidRPr="00442483" w:rsidRDefault="008C0EAB" w:rsidP="00924DE1">
      <w:pPr>
        <w:ind w:firstLineChars="100" w:firstLine="210"/>
        <w:rPr>
          <w:rFonts w:ascii="ＭＳ Ｐゴシック" w:eastAsia="ＭＳ Ｐゴシック" w:hAnsi="ＭＳ Ｐゴシック"/>
          <w:szCs w:val="21"/>
        </w:rPr>
      </w:pPr>
      <w:r w:rsidRPr="00442483">
        <w:rPr>
          <w:rFonts w:ascii="ＭＳ Ｐゴシック" w:eastAsia="ＭＳ Ｐゴシック" w:hAnsi="ＭＳ Ｐゴシック" w:hint="eastAsia"/>
          <w:szCs w:val="21"/>
        </w:rPr>
        <w:t>研究代表者　東京慈恵会医科大学医学部　名誉教授　衞藤義勝</w:t>
      </w:r>
    </w:p>
    <w:p w:rsidR="008C0EAB" w:rsidRPr="00442483" w:rsidRDefault="008C0EAB" w:rsidP="008C0EAB">
      <w:pPr>
        <w:rPr>
          <w:rFonts w:ascii="ＭＳ Ｐゴシック" w:eastAsia="ＭＳ Ｐゴシック" w:hAnsi="ＭＳ Ｐゴシック"/>
          <w:szCs w:val="21"/>
        </w:rPr>
      </w:pPr>
    </w:p>
    <w:p w:rsidR="008C0EAB" w:rsidRPr="00442483" w:rsidRDefault="008C0EAB" w:rsidP="008C0EAB">
      <w:pPr>
        <w:widowControl/>
        <w:jc w:val="left"/>
        <w:rPr>
          <w:rFonts w:ascii="ＭＳ Ｐゴシック" w:eastAsia="ＭＳ Ｐゴシック" w:hAnsi="ＭＳ Ｐゴシック"/>
          <w:szCs w:val="21"/>
        </w:rPr>
      </w:pPr>
      <w:r w:rsidRPr="00442483">
        <w:rPr>
          <w:rFonts w:ascii="ＭＳ Ｐゴシック" w:eastAsia="ＭＳ Ｐゴシック" w:hAnsi="ＭＳ Ｐゴシック"/>
          <w:szCs w:val="21"/>
        </w:rPr>
        <w:br w:type="page"/>
      </w:r>
    </w:p>
    <w:p w:rsidR="008C0EAB" w:rsidRPr="00442483" w:rsidRDefault="008C0EAB">
      <w:pPr>
        <w:jc w:val="left"/>
        <w:rPr>
          <w:rFonts w:ascii="ＭＳ Ｐゴシック" w:eastAsia="ＭＳ Ｐゴシック" w:hAnsi="ＭＳ Ｐゴシック"/>
          <w:szCs w:val="21"/>
        </w:rPr>
      </w:pPr>
      <w:r w:rsidRPr="00442483">
        <w:rPr>
          <w:rFonts w:ascii="ＭＳ Ｐゴシック" w:eastAsia="ＭＳ Ｐゴシック" w:hAnsi="ＭＳ Ｐゴシック" w:hint="eastAsia"/>
          <w:szCs w:val="21"/>
        </w:rPr>
        <w:lastRenderedPageBreak/>
        <w:t>＜診断基準＞</w:t>
      </w:r>
    </w:p>
    <w:p w:rsidR="0011756D" w:rsidRPr="00442483" w:rsidRDefault="00206CB5" w:rsidP="00414D70">
      <w:pPr>
        <w:pStyle w:val="a3"/>
        <w:ind w:left="9" w:right="-71" w:hanging="9"/>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１</w:t>
      </w:r>
      <w:r w:rsidR="00B14C36">
        <w:rPr>
          <w:rFonts w:ascii="ＭＳ Ｐゴシック" w:eastAsia="ＭＳ Ｐゴシック" w:hAnsi="ＭＳ Ｐゴシック" w:hint="eastAsia"/>
          <w:sz w:val="21"/>
          <w:szCs w:val="21"/>
        </w:rPr>
        <w:t>．</w:t>
      </w:r>
      <w:r w:rsidR="0011756D" w:rsidRPr="00442483">
        <w:rPr>
          <w:rFonts w:ascii="ＭＳ Ｐゴシック" w:eastAsia="ＭＳ Ｐゴシック" w:hAnsi="ＭＳ Ｐゴシック" w:hint="eastAsia"/>
          <w:sz w:val="21"/>
          <w:szCs w:val="21"/>
        </w:rPr>
        <w:t>主要症状</w:t>
      </w:r>
      <w:r w:rsidR="00002945">
        <w:rPr>
          <w:rFonts w:ascii="ＭＳ Ｐゴシック" w:eastAsia="ＭＳ Ｐゴシック" w:hAnsi="ＭＳ Ｐゴシック" w:hint="eastAsia"/>
          <w:sz w:val="21"/>
          <w:szCs w:val="21"/>
        </w:rPr>
        <w:t>およ</w:t>
      </w:r>
      <w:r w:rsidR="0011756D" w:rsidRPr="00442483">
        <w:rPr>
          <w:rFonts w:ascii="ＭＳ Ｐゴシック" w:eastAsia="ＭＳ Ｐゴシック" w:hAnsi="ＭＳ Ｐゴシック" w:hint="eastAsia"/>
          <w:sz w:val="21"/>
          <w:szCs w:val="21"/>
        </w:rPr>
        <w:t>び臨床所見</w:t>
      </w:r>
    </w:p>
    <w:p w:rsidR="0011756D" w:rsidRPr="00442483" w:rsidRDefault="0011756D" w:rsidP="00414D70">
      <w:pPr>
        <w:pStyle w:val="a3"/>
        <w:ind w:left="9" w:right="-71" w:firstLine="201"/>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各病型</w:t>
      </w:r>
      <w:r w:rsidR="00346B74">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表</w:t>
      </w:r>
      <w:r w:rsidR="00346B74">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で高頻度に認められる所見は以下のとおりである。</w:t>
      </w:r>
    </w:p>
    <w:p w:rsidR="0011756D" w:rsidRPr="00442483" w:rsidRDefault="0011756D" w:rsidP="00414D70">
      <w:pPr>
        <w:pStyle w:val="a3"/>
        <w:ind w:left="-14" w:right="-71" w:firstLine="182"/>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①精神症状</w:t>
      </w:r>
    </w:p>
    <w:p w:rsidR="00AB1C28" w:rsidRPr="00442483" w:rsidRDefault="00AB1C28" w:rsidP="00414D70">
      <w:pPr>
        <w:pStyle w:val="a3"/>
        <w:ind w:left="9" w:right="-71" w:firstLine="652"/>
        <w:rPr>
          <w:rFonts w:ascii="ＭＳ Ｐゴシック" w:eastAsia="ＭＳ Ｐゴシック" w:hAnsi="ＭＳ Ｐゴシック"/>
          <w:sz w:val="21"/>
          <w:szCs w:val="21"/>
        </w:rPr>
      </w:pPr>
      <w:r w:rsidRPr="00442483">
        <w:rPr>
          <w:rFonts w:ascii="ＭＳ Ｐゴシック" w:eastAsia="ＭＳ Ｐゴシック" w:hAnsi="ＭＳ Ｐゴシック" w:hint="eastAsia"/>
          <w:sz w:val="21"/>
          <w:szCs w:val="21"/>
        </w:rPr>
        <w:t>小児では注意欠陥多動障害や</w:t>
      </w:r>
      <w:r w:rsidR="0011756D" w:rsidRPr="00442483">
        <w:rPr>
          <w:rFonts w:ascii="ＭＳ Ｐゴシック" w:eastAsia="ＭＳ Ｐゴシック" w:hAnsi="ＭＳ Ｐゴシック" w:hint="eastAsia"/>
          <w:sz w:val="21"/>
          <w:szCs w:val="21"/>
        </w:rPr>
        <w:t>心身症と類似した症状を呈する</w:t>
      </w:r>
      <w:r w:rsidR="00C93AED">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成人では</w:t>
      </w:r>
      <w:r w:rsidR="0011756D" w:rsidRPr="00442483">
        <w:rPr>
          <w:rFonts w:ascii="ＭＳ Ｐゴシック" w:eastAsia="ＭＳ Ｐゴシック" w:hAnsi="ＭＳ Ｐゴシック" w:hint="eastAsia"/>
          <w:sz w:val="21"/>
          <w:szCs w:val="21"/>
        </w:rPr>
        <w:t>社会性の</w:t>
      </w:r>
      <w:r w:rsidRPr="00442483">
        <w:rPr>
          <w:rFonts w:ascii="ＭＳ Ｐゴシック" w:eastAsia="ＭＳ Ｐゴシック" w:hAnsi="ＭＳ Ｐゴシック" w:hint="eastAsia"/>
          <w:sz w:val="21"/>
          <w:szCs w:val="21"/>
        </w:rPr>
        <w:t>欠如や</w:t>
      </w:r>
    </w:p>
    <w:p w:rsidR="0011756D" w:rsidRPr="00442483" w:rsidRDefault="00485DE8" w:rsidP="00414D70">
      <w:pPr>
        <w:pStyle w:val="a3"/>
        <w:ind w:left="9" w:right="-71" w:firstLine="652"/>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性格変化、</w:t>
      </w:r>
      <w:r w:rsidR="0011756D" w:rsidRPr="00442483">
        <w:rPr>
          <w:rFonts w:ascii="ＭＳ Ｐゴシック" w:eastAsia="ＭＳ Ｐゴシック" w:hAnsi="ＭＳ Ｐゴシック" w:hint="eastAsia"/>
          <w:sz w:val="21"/>
          <w:szCs w:val="21"/>
        </w:rPr>
        <w:t>精神病に類似した症状を呈する。</w:t>
      </w:r>
    </w:p>
    <w:p w:rsidR="0011756D" w:rsidRPr="00442483" w:rsidRDefault="0011756D" w:rsidP="00414D70">
      <w:pPr>
        <w:pStyle w:val="a3"/>
        <w:ind w:left="-14" w:right="-71" w:firstLine="182"/>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②知能障害</w:t>
      </w:r>
    </w:p>
    <w:p w:rsidR="00AB1C28" w:rsidRPr="00442483" w:rsidRDefault="00485DE8" w:rsidP="00414D70">
      <w:pPr>
        <w:pStyle w:val="a3"/>
        <w:ind w:left="9" w:right="-71" w:firstLine="652"/>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小児では学習障害、視力・聴力・認知・書字・発語などの異常が現れる。成人では、認知症、</w:t>
      </w:r>
    </w:p>
    <w:p w:rsidR="0011756D" w:rsidRPr="00442483" w:rsidRDefault="00485DE8" w:rsidP="00414D70">
      <w:pPr>
        <w:pStyle w:val="a3"/>
        <w:ind w:left="9" w:right="-71" w:firstLine="652"/>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高次機能障害（失語、失行、</w:t>
      </w:r>
      <w:r w:rsidR="0011756D" w:rsidRPr="00442483">
        <w:rPr>
          <w:rFonts w:ascii="ＭＳ Ｐゴシック" w:eastAsia="ＭＳ Ｐゴシック" w:hAnsi="ＭＳ Ｐゴシック" w:hint="eastAsia"/>
          <w:sz w:val="21"/>
          <w:szCs w:val="21"/>
        </w:rPr>
        <w:t>失認）などを呈する。</w:t>
      </w:r>
    </w:p>
    <w:p w:rsidR="0011756D" w:rsidRPr="00442483" w:rsidRDefault="0011756D" w:rsidP="00414D70">
      <w:pPr>
        <w:pStyle w:val="a3"/>
        <w:ind w:left="-14" w:right="-71" w:firstLine="182"/>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③視力低下</w:t>
      </w:r>
    </w:p>
    <w:p w:rsidR="0011756D" w:rsidRPr="00442483" w:rsidRDefault="00485DE8" w:rsidP="00414D70">
      <w:pPr>
        <w:pStyle w:val="a3"/>
        <w:ind w:left="9" w:right="-71" w:firstLine="657"/>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初発症状として多い。視野の狭窄、斜視、</w:t>
      </w:r>
      <w:r w:rsidR="0011756D" w:rsidRPr="00442483">
        <w:rPr>
          <w:rFonts w:ascii="ＭＳ Ｐゴシック" w:eastAsia="ＭＳ Ｐゴシック" w:hAnsi="ＭＳ Ｐゴシック" w:hint="eastAsia"/>
          <w:sz w:val="21"/>
          <w:szCs w:val="21"/>
        </w:rPr>
        <w:t>皮質性の盲など</w:t>
      </w:r>
      <w:r w:rsidR="00AB1C28" w:rsidRPr="00442483">
        <w:rPr>
          <w:rFonts w:ascii="ＭＳ Ｐゴシック" w:eastAsia="ＭＳ Ｐゴシック" w:hAnsi="ＭＳ Ｐゴシック" w:hint="eastAsia"/>
          <w:sz w:val="21"/>
          <w:szCs w:val="21"/>
        </w:rPr>
        <w:t>を呈する</w:t>
      </w:r>
      <w:r w:rsidR="0011756D" w:rsidRPr="00442483">
        <w:rPr>
          <w:rFonts w:ascii="ＭＳ Ｐゴシック" w:eastAsia="ＭＳ Ｐゴシック" w:hAnsi="ＭＳ Ｐゴシック" w:hint="eastAsia"/>
          <w:sz w:val="21"/>
          <w:szCs w:val="21"/>
        </w:rPr>
        <w:t>。</w:t>
      </w:r>
    </w:p>
    <w:p w:rsidR="0011756D" w:rsidRPr="00442483" w:rsidRDefault="0011756D" w:rsidP="00414D70">
      <w:pPr>
        <w:pStyle w:val="a3"/>
        <w:ind w:left="-14" w:right="-71" w:firstLine="182"/>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④歩行障害</w:t>
      </w:r>
    </w:p>
    <w:p w:rsidR="00AB1C28" w:rsidRPr="00442483" w:rsidRDefault="00485DE8" w:rsidP="00414D70">
      <w:pPr>
        <w:pStyle w:val="a3"/>
        <w:ind w:left="9" w:right="-71" w:firstLine="652"/>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痙性対麻痺（痙性対麻痺を呈することが多いが、</w:t>
      </w:r>
      <w:r w:rsidR="0011756D" w:rsidRPr="00442483">
        <w:rPr>
          <w:rFonts w:ascii="ＭＳ Ｐゴシック" w:eastAsia="ＭＳ Ｐゴシック" w:hAnsi="ＭＳ Ｐゴシック" w:hint="eastAsia"/>
          <w:sz w:val="21"/>
          <w:szCs w:val="21"/>
        </w:rPr>
        <w:t>ときに左右差を認めることもある</w:t>
      </w:r>
      <w:r w:rsidR="00C26E53">
        <w:rPr>
          <w:rFonts w:ascii="ＭＳ Ｐゴシック" w:eastAsia="ＭＳ Ｐゴシック" w:hAnsi="ＭＳ Ｐゴシック" w:hint="eastAsia"/>
          <w:sz w:val="21"/>
          <w:szCs w:val="21"/>
        </w:rPr>
        <w:t>。</w:t>
      </w:r>
      <w:r w:rsidR="0011756D" w:rsidRPr="00442483">
        <w:rPr>
          <w:rFonts w:ascii="ＭＳ Ｐゴシック" w:eastAsia="ＭＳ Ｐゴシック" w:hAnsi="ＭＳ Ｐゴシック" w:hint="eastAsia"/>
          <w:sz w:val="21"/>
          <w:szCs w:val="21"/>
        </w:rPr>
        <w:t>）による歩行</w:t>
      </w:r>
    </w:p>
    <w:p w:rsidR="0011756D" w:rsidRPr="00442483" w:rsidRDefault="0011756D" w:rsidP="00414D70">
      <w:pPr>
        <w:pStyle w:val="a3"/>
        <w:ind w:left="9" w:right="-71" w:firstLine="652"/>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障害</w:t>
      </w:r>
      <w:r w:rsidR="00AB1C28" w:rsidRPr="00442483">
        <w:rPr>
          <w:rFonts w:ascii="ＭＳ Ｐゴシック" w:eastAsia="ＭＳ Ｐゴシック" w:hAnsi="ＭＳ Ｐゴシック" w:hint="eastAsia"/>
          <w:sz w:val="21"/>
          <w:szCs w:val="21"/>
        </w:rPr>
        <w:t>を呈する</w:t>
      </w:r>
      <w:r w:rsidRPr="00442483">
        <w:rPr>
          <w:rFonts w:ascii="ＭＳ Ｐゴシック" w:eastAsia="ＭＳ Ｐゴシック" w:hAnsi="ＭＳ Ｐゴシック" w:hint="eastAsia"/>
          <w:sz w:val="21"/>
          <w:szCs w:val="21"/>
        </w:rPr>
        <w:t>。</w:t>
      </w:r>
    </w:p>
    <w:p w:rsidR="0011756D" w:rsidRPr="00442483" w:rsidRDefault="0011756D" w:rsidP="00414D70">
      <w:pPr>
        <w:pStyle w:val="a3"/>
        <w:ind w:left="-14" w:right="-71" w:firstLine="182"/>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⑤錐体路徴候</w:t>
      </w:r>
    </w:p>
    <w:p w:rsidR="0011756D" w:rsidRPr="00442483" w:rsidRDefault="00485DE8" w:rsidP="00414D70">
      <w:pPr>
        <w:pStyle w:val="a3"/>
        <w:ind w:left="-5" w:right="-71" w:firstLine="656"/>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四肢の痙性、腱反射の亢進、</w:t>
      </w:r>
      <w:r w:rsidR="0011756D" w:rsidRPr="00442483">
        <w:rPr>
          <w:rFonts w:ascii="ＭＳ Ｐゴシック" w:eastAsia="ＭＳ Ｐゴシック" w:hAnsi="ＭＳ Ｐゴシック" w:hint="eastAsia"/>
          <w:sz w:val="21"/>
          <w:szCs w:val="21"/>
        </w:rPr>
        <w:t>病的反射陽性</w:t>
      </w:r>
      <w:r>
        <w:rPr>
          <w:rFonts w:ascii="ＭＳ Ｐゴシック" w:eastAsia="ＭＳ Ｐゴシック" w:hAnsi="ＭＳ Ｐゴシック" w:hint="eastAsia"/>
          <w:sz w:val="21"/>
          <w:szCs w:val="21"/>
        </w:rPr>
        <w:t>で、</w:t>
      </w:r>
      <w:r w:rsidR="0011756D" w:rsidRPr="00442483">
        <w:rPr>
          <w:rFonts w:ascii="ＭＳ Ｐゴシック" w:eastAsia="ＭＳ Ｐゴシック" w:hAnsi="ＭＳ Ｐゴシック" w:hint="eastAsia"/>
          <w:sz w:val="21"/>
          <w:szCs w:val="21"/>
        </w:rPr>
        <w:t>どの病型においても高頻度に認められる。</w:t>
      </w:r>
    </w:p>
    <w:p w:rsidR="0011756D" w:rsidRPr="00442483" w:rsidRDefault="0011756D" w:rsidP="00414D70">
      <w:pPr>
        <w:pStyle w:val="a3"/>
        <w:ind w:left="-14" w:right="-71" w:firstLine="182"/>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⑥感覚障害</w:t>
      </w:r>
    </w:p>
    <w:p w:rsidR="0011756D" w:rsidRPr="00442483" w:rsidRDefault="0011756D" w:rsidP="00414D70">
      <w:pPr>
        <w:pStyle w:val="a3"/>
        <w:ind w:left="9" w:right="-71" w:firstLine="652"/>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表在</w:t>
      </w:r>
      <w:r w:rsidR="00CF46F9">
        <w:rPr>
          <w:rFonts w:ascii="ＭＳ Ｐゴシック" w:eastAsia="ＭＳ Ｐゴシック" w:hAnsi="ＭＳ Ｐゴシック" w:hint="eastAsia"/>
          <w:sz w:val="21"/>
          <w:szCs w:val="21"/>
        </w:rPr>
        <w:t>及</w:t>
      </w:r>
      <w:r w:rsidRPr="00442483">
        <w:rPr>
          <w:rFonts w:ascii="ＭＳ Ｐゴシック" w:eastAsia="ＭＳ Ｐゴシック" w:hAnsi="ＭＳ Ｐゴシック" w:hint="eastAsia"/>
          <w:sz w:val="21"/>
          <w:szCs w:val="21"/>
        </w:rPr>
        <w:t>び深部知覚障害</w:t>
      </w:r>
      <w:r w:rsidR="00C93AED">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AMN</w:t>
      </w:r>
      <w:r w:rsidR="00485DE8">
        <w:rPr>
          <w:rFonts w:ascii="ＭＳ Ｐゴシック" w:eastAsia="ＭＳ Ｐゴシック" w:hAnsi="ＭＳ Ｐゴシック" w:hint="eastAsia"/>
          <w:sz w:val="21"/>
          <w:szCs w:val="21"/>
        </w:rPr>
        <w:t>では、</w:t>
      </w:r>
      <w:r w:rsidRPr="00442483">
        <w:rPr>
          <w:rFonts w:ascii="ＭＳ Ｐゴシック" w:eastAsia="ＭＳ Ｐゴシック" w:hAnsi="ＭＳ Ｐゴシック" w:hint="eastAsia"/>
          <w:sz w:val="21"/>
          <w:szCs w:val="21"/>
        </w:rPr>
        <w:t>脊髄性の感覚障害を示す例が多い。</w:t>
      </w:r>
    </w:p>
    <w:p w:rsidR="0011756D" w:rsidRPr="00442483" w:rsidRDefault="0011756D" w:rsidP="00414D70">
      <w:pPr>
        <w:pStyle w:val="a3"/>
        <w:ind w:left="-14" w:right="-71" w:firstLine="182"/>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⑦自律神経障害</w:t>
      </w:r>
    </w:p>
    <w:p w:rsidR="0011756D" w:rsidRPr="00442483" w:rsidRDefault="00485DE8" w:rsidP="00414D70">
      <w:pPr>
        <w:pStyle w:val="a3"/>
        <w:ind w:left="9" w:right="-71" w:firstLine="652"/>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排尿障害、</w:t>
      </w:r>
      <w:r w:rsidR="0011756D" w:rsidRPr="00442483">
        <w:rPr>
          <w:rFonts w:ascii="ＭＳ Ｐゴシック" w:eastAsia="ＭＳ Ｐゴシック" w:hAnsi="ＭＳ Ｐゴシック" w:hint="eastAsia"/>
          <w:sz w:val="21"/>
          <w:szCs w:val="21"/>
        </w:rPr>
        <w:t>陰萎など</w:t>
      </w:r>
      <w:r w:rsidR="00AB1C28" w:rsidRPr="00442483">
        <w:rPr>
          <w:rFonts w:ascii="ＭＳ Ｐゴシック" w:eastAsia="ＭＳ Ｐゴシック" w:hAnsi="ＭＳ Ｐゴシック" w:hint="eastAsia"/>
          <w:sz w:val="21"/>
          <w:szCs w:val="21"/>
        </w:rPr>
        <w:t>を呈する</w:t>
      </w:r>
      <w:r w:rsidR="0011756D" w:rsidRPr="00442483">
        <w:rPr>
          <w:rFonts w:ascii="ＭＳ Ｐゴシック" w:eastAsia="ＭＳ Ｐゴシック" w:hAnsi="ＭＳ Ｐゴシック" w:hint="eastAsia"/>
          <w:sz w:val="21"/>
          <w:szCs w:val="21"/>
        </w:rPr>
        <w:t>。</w:t>
      </w:r>
    </w:p>
    <w:p w:rsidR="0011756D" w:rsidRPr="00442483" w:rsidRDefault="0011756D" w:rsidP="00414D70">
      <w:pPr>
        <w:pStyle w:val="a3"/>
        <w:ind w:left="-14" w:right="-71" w:firstLine="182"/>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⑧副腎不全症状</w:t>
      </w:r>
    </w:p>
    <w:p w:rsidR="0011756D" w:rsidRPr="00442483" w:rsidRDefault="00485DE8" w:rsidP="00414D70">
      <w:pPr>
        <w:pStyle w:val="a3"/>
        <w:ind w:left="9" w:right="-71" w:firstLine="657"/>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無気力、食欲不振、体重減少、色素沈着（皮膚、歯肉）、</w:t>
      </w:r>
      <w:r w:rsidR="0011756D" w:rsidRPr="00442483">
        <w:rPr>
          <w:rFonts w:ascii="ＭＳ Ｐゴシック" w:eastAsia="ＭＳ Ｐゴシック" w:hAnsi="ＭＳ Ｐゴシック" w:hint="eastAsia"/>
          <w:sz w:val="21"/>
          <w:szCs w:val="21"/>
        </w:rPr>
        <w:t>低血圧など</w:t>
      </w:r>
      <w:r w:rsidR="00AB1C28" w:rsidRPr="00442483">
        <w:rPr>
          <w:rFonts w:ascii="ＭＳ Ｐゴシック" w:eastAsia="ＭＳ Ｐゴシック" w:hAnsi="ＭＳ Ｐゴシック" w:hint="eastAsia"/>
          <w:sz w:val="21"/>
          <w:szCs w:val="21"/>
        </w:rPr>
        <w:t>を呈する</w:t>
      </w:r>
      <w:r w:rsidR="0011756D" w:rsidRPr="00442483">
        <w:rPr>
          <w:rFonts w:ascii="ＭＳ Ｐゴシック" w:eastAsia="ＭＳ Ｐゴシック" w:hAnsi="ＭＳ Ｐゴシック" w:hint="eastAsia"/>
          <w:sz w:val="21"/>
          <w:szCs w:val="21"/>
        </w:rPr>
        <w:t>。</w:t>
      </w:r>
    </w:p>
    <w:p w:rsidR="0011756D" w:rsidRPr="00485DE8" w:rsidRDefault="0011756D" w:rsidP="00414D70">
      <w:pPr>
        <w:pStyle w:val="a3"/>
        <w:ind w:left="-3" w:right="-71" w:hanging="12"/>
        <w:rPr>
          <w:rFonts w:ascii="ＭＳ Ｐゴシック" w:eastAsia="ＭＳ Ｐゴシック" w:hAnsi="ＭＳ Ｐゴシック" w:cstheme="minorBidi"/>
          <w:sz w:val="21"/>
          <w:szCs w:val="21"/>
        </w:rPr>
      </w:pPr>
    </w:p>
    <w:p w:rsidR="0011756D" w:rsidRPr="00442483" w:rsidRDefault="00206CB5" w:rsidP="00414D70">
      <w:pPr>
        <w:pStyle w:val="a3"/>
        <w:ind w:left="-3" w:right="-71" w:hanging="12"/>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２</w:t>
      </w:r>
      <w:r w:rsidR="00B14C36">
        <w:rPr>
          <w:rFonts w:ascii="ＭＳ Ｐゴシック" w:eastAsia="ＭＳ Ｐゴシック" w:hAnsi="ＭＳ Ｐゴシック" w:hint="eastAsia"/>
          <w:sz w:val="21"/>
          <w:szCs w:val="21"/>
        </w:rPr>
        <w:t>．</w:t>
      </w:r>
      <w:r w:rsidR="0011756D" w:rsidRPr="00442483">
        <w:rPr>
          <w:rFonts w:ascii="ＭＳ Ｐゴシック" w:eastAsia="ＭＳ Ｐゴシック" w:hAnsi="ＭＳ Ｐゴシック" w:hint="eastAsia"/>
          <w:sz w:val="21"/>
          <w:szCs w:val="21"/>
        </w:rPr>
        <w:t>参考となる検査所見</w:t>
      </w:r>
    </w:p>
    <w:p w:rsidR="0011756D" w:rsidRPr="00442483" w:rsidRDefault="0011756D" w:rsidP="00414D70">
      <w:pPr>
        <w:pStyle w:val="a3"/>
        <w:ind w:left="2" w:right="-71" w:firstLine="257"/>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w:t>
      </w:r>
      <w:r w:rsidR="00206CB5">
        <w:rPr>
          <w:rFonts w:ascii="ＭＳ Ｐゴシック" w:eastAsia="ＭＳ Ｐゴシック" w:hAnsi="ＭＳ Ｐゴシック" w:hint="eastAsia"/>
          <w:sz w:val="21"/>
          <w:szCs w:val="21"/>
        </w:rPr>
        <w:t>１</w:t>
      </w:r>
      <w:r w:rsidRPr="00442483">
        <w:rPr>
          <w:rFonts w:ascii="ＭＳ Ｐゴシック" w:eastAsia="ＭＳ Ｐゴシック" w:hAnsi="ＭＳ Ｐゴシック" w:hint="eastAsia"/>
          <w:sz w:val="21"/>
          <w:szCs w:val="21"/>
        </w:rPr>
        <w:t>)極長鎖脂肪酸分析</w:t>
      </w:r>
    </w:p>
    <w:p w:rsidR="0011756D" w:rsidRPr="00442483" w:rsidRDefault="0011756D" w:rsidP="00414D70">
      <w:pPr>
        <w:pStyle w:val="a3"/>
        <w:ind w:leftChars="300" w:left="630"/>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C26</w:t>
      </w:r>
      <w:r w:rsidR="00B43742">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0</w:t>
      </w:r>
      <w:r w:rsidR="00485DE8">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C25</w:t>
      </w:r>
      <w:r w:rsidR="00B43742">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0</w:t>
      </w:r>
      <w:r w:rsidR="00485DE8">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C24</w:t>
      </w:r>
      <w:r w:rsidR="00B43742">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0などの極長鎖脂肪酸の増加を認める</w:t>
      </w:r>
      <w:r w:rsidR="00C93AED">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血清スフィンゴミエリ</w:t>
      </w:r>
      <w:r w:rsidR="00485DE8">
        <w:rPr>
          <w:rFonts w:ascii="ＭＳ Ｐゴシック" w:eastAsia="ＭＳ Ｐゴシック" w:hAnsi="ＭＳ Ｐゴシック" w:hint="eastAsia"/>
          <w:sz w:val="21"/>
          <w:szCs w:val="21"/>
        </w:rPr>
        <w:t>ン、血漿総脂質、</w:t>
      </w:r>
      <w:r w:rsidRPr="00442483">
        <w:rPr>
          <w:rFonts w:ascii="ＭＳ Ｐゴシック" w:eastAsia="ＭＳ Ｐゴシック" w:hAnsi="ＭＳ Ｐゴシック" w:hint="eastAsia"/>
          <w:sz w:val="21"/>
          <w:szCs w:val="21"/>
        </w:rPr>
        <w:t>赤血球膜脂質などを用いて分析する</w:t>
      </w:r>
      <w:r w:rsidR="00C93AED">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極長鎖脂肪酸の蓄積の程度と臨床病型の間には相関性はない</w:t>
      </w:r>
      <w:r w:rsidR="00C93AED">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女性保因者の約80％で極長鎖脂肪酸の増加を認める。</w:t>
      </w:r>
    </w:p>
    <w:p w:rsidR="0011756D" w:rsidRPr="00442483" w:rsidRDefault="0011756D" w:rsidP="00414D70">
      <w:pPr>
        <w:pStyle w:val="a3"/>
        <w:ind w:leftChars="300" w:left="630"/>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参考値</w:t>
      </w:r>
      <w:r w:rsidR="00346B74">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血清スフィンゴミエリンC26</w:t>
      </w:r>
      <w:r w:rsidR="00B43742">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0／C22</w:t>
      </w:r>
      <w:r w:rsidR="00B43742">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0）</w:t>
      </w:r>
    </w:p>
    <w:p w:rsidR="0011756D" w:rsidRPr="00442483" w:rsidRDefault="0011756D" w:rsidP="00414D70">
      <w:pPr>
        <w:pStyle w:val="a3"/>
        <w:ind w:leftChars="400" w:left="840"/>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小児型</w:t>
      </w:r>
      <w:r w:rsidR="00391BD0" w:rsidRPr="00442483">
        <w:rPr>
          <w:rFonts w:ascii="ＭＳ Ｐゴシック" w:eastAsia="ＭＳ Ｐゴシック" w:hAnsi="ＭＳ Ｐゴシック" w:hint="eastAsia"/>
          <w:sz w:val="21"/>
          <w:szCs w:val="21"/>
        </w:rPr>
        <w:t xml:space="preserve">ALD           </w:t>
      </w:r>
      <w:r w:rsidRPr="00442483">
        <w:rPr>
          <w:rFonts w:ascii="ＭＳ Ｐゴシック" w:eastAsia="ＭＳ Ｐゴシック" w:hAnsi="ＭＳ Ｐゴシック" w:hint="eastAsia"/>
          <w:sz w:val="21"/>
          <w:szCs w:val="21"/>
        </w:rPr>
        <w:t>0.0260 ± 0.0084   （n</w:t>
      </w:r>
      <w:r w:rsidR="00B43742">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47）</w:t>
      </w:r>
    </w:p>
    <w:p w:rsidR="0011756D" w:rsidRPr="00442483" w:rsidRDefault="0011756D" w:rsidP="00414D70">
      <w:pPr>
        <w:pStyle w:val="a3"/>
        <w:ind w:leftChars="400" w:left="840"/>
        <w:rPr>
          <w:rFonts w:ascii="ＭＳ Ｐゴシック" w:eastAsia="ＭＳ Ｐゴシック" w:hAnsi="ＭＳ Ｐゴシック"/>
          <w:sz w:val="21"/>
          <w:szCs w:val="21"/>
        </w:rPr>
      </w:pPr>
      <w:r w:rsidRPr="00442483">
        <w:rPr>
          <w:rFonts w:ascii="ＭＳ Ｐゴシック" w:eastAsia="ＭＳ Ｐゴシック" w:hAnsi="ＭＳ Ｐゴシック" w:hint="eastAsia"/>
          <w:sz w:val="21"/>
          <w:szCs w:val="21"/>
        </w:rPr>
        <w:t>正常コントロール       0.0056 ± 0.0013   （n</w:t>
      </w:r>
      <w:r w:rsidR="00B43742">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710）</w:t>
      </w:r>
    </w:p>
    <w:p w:rsidR="0011756D" w:rsidRPr="00442483" w:rsidRDefault="0011756D" w:rsidP="00414D70">
      <w:pPr>
        <w:pStyle w:val="a3"/>
        <w:ind w:left="2" w:right="-71" w:firstLine="257"/>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w:t>
      </w:r>
      <w:r w:rsidR="00206CB5">
        <w:rPr>
          <w:rFonts w:ascii="ＭＳ Ｐゴシック" w:eastAsia="ＭＳ Ｐゴシック" w:hAnsi="ＭＳ Ｐゴシック" w:hint="eastAsia"/>
          <w:sz w:val="21"/>
          <w:szCs w:val="21"/>
        </w:rPr>
        <w:t>２</w:t>
      </w:r>
      <w:r w:rsidRPr="00442483">
        <w:rPr>
          <w:rFonts w:ascii="ＭＳ Ｐゴシック" w:eastAsia="ＭＳ Ｐゴシック" w:hAnsi="ＭＳ Ｐゴシック" w:hint="eastAsia"/>
          <w:sz w:val="21"/>
          <w:szCs w:val="21"/>
        </w:rPr>
        <w:t>)画像診断（頭部MRI</w:t>
      </w:r>
      <w:r w:rsidR="008F78B7">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頭部CT）</w:t>
      </w:r>
    </w:p>
    <w:p w:rsidR="0011756D" w:rsidRPr="00485DE8" w:rsidRDefault="00010204" w:rsidP="00414D70">
      <w:pPr>
        <w:pStyle w:val="a3"/>
        <w:ind w:leftChars="300" w:left="630"/>
        <w:rPr>
          <w:rFonts w:ascii="ＭＳ Ｐゴシック" w:eastAsia="ＭＳ Ｐゴシック" w:hAnsi="ＭＳ Ｐゴシック"/>
          <w:sz w:val="21"/>
          <w:szCs w:val="21"/>
        </w:rPr>
      </w:pPr>
      <w:r w:rsidRPr="00442483">
        <w:rPr>
          <w:rFonts w:ascii="ＭＳ Ｐゴシック" w:eastAsia="ＭＳ Ｐゴシック" w:hAnsi="ＭＳ Ｐゴシック" w:hint="eastAsia"/>
          <w:sz w:val="21"/>
          <w:szCs w:val="21"/>
        </w:rPr>
        <w:t xml:space="preserve">　</w:t>
      </w:r>
      <w:r w:rsidR="0011756D" w:rsidRPr="00442483">
        <w:rPr>
          <w:rFonts w:ascii="ＭＳ Ｐゴシック" w:eastAsia="ＭＳ Ｐゴシック" w:hAnsi="ＭＳ Ｐゴシック" w:hint="eastAsia"/>
          <w:sz w:val="21"/>
          <w:szCs w:val="21"/>
        </w:rPr>
        <w:t>小児</w:t>
      </w:r>
      <w:r w:rsidR="00AB1C28" w:rsidRPr="00442483">
        <w:rPr>
          <w:rFonts w:ascii="ＭＳ Ｐゴシック" w:eastAsia="ＭＳ Ｐゴシック" w:hAnsi="ＭＳ Ｐゴシック" w:hint="eastAsia"/>
          <w:sz w:val="21"/>
          <w:szCs w:val="21"/>
        </w:rPr>
        <w:t>大脳</w:t>
      </w:r>
      <w:r w:rsidR="00485DE8">
        <w:rPr>
          <w:rFonts w:ascii="ＭＳ Ｐゴシック" w:eastAsia="ＭＳ Ｐゴシック" w:hAnsi="ＭＳ Ｐゴシック" w:hint="eastAsia"/>
          <w:sz w:val="21"/>
          <w:szCs w:val="21"/>
        </w:rPr>
        <w:t>型、</w:t>
      </w:r>
      <w:r w:rsidR="0011756D" w:rsidRPr="00442483">
        <w:rPr>
          <w:rFonts w:ascii="ＭＳ Ｐゴシック" w:eastAsia="ＭＳ Ｐゴシック" w:hAnsi="ＭＳ Ｐゴシック" w:hint="eastAsia"/>
          <w:sz w:val="21"/>
          <w:szCs w:val="21"/>
        </w:rPr>
        <w:t>思春期</w:t>
      </w:r>
      <w:r w:rsidR="00AB1C28" w:rsidRPr="00442483">
        <w:rPr>
          <w:rFonts w:ascii="ＭＳ Ｐゴシック" w:eastAsia="ＭＳ Ｐゴシック" w:hAnsi="ＭＳ Ｐゴシック" w:hint="eastAsia"/>
          <w:sz w:val="21"/>
          <w:szCs w:val="21"/>
        </w:rPr>
        <w:t>大脳</w:t>
      </w:r>
      <w:r w:rsidR="00485DE8">
        <w:rPr>
          <w:rFonts w:ascii="ＭＳ Ｐゴシック" w:eastAsia="ＭＳ Ｐゴシック" w:hAnsi="ＭＳ Ｐゴシック" w:hint="eastAsia"/>
          <w:sz w:val="21"/>
          <w:szCs w:val="21"/>
        </w:rPr>
        <w:t>型、成人大脳型では、大脳白質の脱髄部位に一致して、</w:t>
      </w:r>
      <w:r w:rsidR="0011756D" w:rsidRPr="00442483">
        <w:rPr>
          <w:rFonts w:ascii="ＭＳ Ｐゴシック" w:eastAsia="ＭＳ Ｐゴシック" w:hAnsi="ＭＳ Ｐゴシック" w:hint="eastAsia"/>
          <w:sz w:val="21"/>
          <w:szCs w:val="21"/>
        </w:rPr>
        <w:t>CTでは</w:t>
      </w:r>
      <w:r w:rsidR="00485DE8">
        <w:rPr>
          <w:rFonts w:ascii="ＭＳ Ｐゴシック" w:eastAsia="ＭＳ Ｐゴシック" w:hAnsi="ＭＳ Ｐゴシック" w:hint="eastAsia"/>
          <w:sz w:val="21"/>
          <w:szCs w:val="21"/>
        </w:rPr>
        <w:t>低吸収域、</w:t>
      </w:r>
      <w:r w:rsidR="0011756D" w:rsidRPr="00442483">
        <w:rPr>
          <w:rFonts w:ascii="ＭＳ Ｐゴシック" w:eastAsia="ＭＳ Ｐゴシック" w:hAnsi="ＭＳ Ｐゴシック" w:hint="eastAsia"/>
          <w:sz w:val="21"/>
          <w:szCs w:val="21"/>
        </w:rPr>
        <w:t>MRI T2強調画像では高信号域を認める</w:t>
      </w:r>
      <w:r w:rsidR="00C93AED">
        <w:rPr>
          <w:rFonts w:ascii="ＭＳ Ｐゴシック" w:eastAsia="ＭＳ Ｐゴシック" w:hAnsi="ＭＳ Ｐゴシック" w:hint="eastAsia"/>
          <w:sz w:val="21"/>
          <w:szCs w:val="21"/>
        </w:rPr>
        <w:t>。</w:t>
      </w:r>
      <w:r w:rsidR="00485DE8">
        <w:rPr>
          <w:rFonts w:ascii="ＭＳ Ｐゴシック" w:eastAsia="ＭＳ Ｐゴシック" w:hAnsi="ＭＳ Ｐゴシック" w:hint="eastAsia"/>
          <w:sz w:val="21"/>
          <w:szCs w:val="21"/>
        </w:rPr>
        <w:t>病変の分布は後頭葉白質、</w:t>
      </w:r>
      <w:r w:rsidR="0011756D" w:rsidRPr="00442483">
        <w:rPr>
          <w:rFonts w:ascii="ＭＳ Ｐゴシック" w:eastAsia="ＭＳ Ｐゴシック" w:hAnsi="ＭＳ Ｐゴシック" w:hint="eastAsia"/>
          <w:sz w:val="21"/>
          <w:szCs w:val="21"/>
        </w:rPr>
        <w:t>頭頂葉</w:t>
      </w:r>
      <w:r w:rsidR="00485DE8">
        <w:rPr>
          <w:rFonts w:ascii="ＭＳ Ｐゴシック" w:eastAsia="ＭＳ Ｐゴシック" w:hAnsi="ＭＳ Ｐゴシック" w:hint="eastAsia"/>
          <w:sz w:val="21"/>
          <w:szCs w:val="21"/>
        </w:rPr>
        <w:t>白質の側脳室周辺部、脳梁膨大部が多いが、</w:t>
      </w:r>
      <w:r w:rsidR="00CB75FB">
        <w:rPr>
          <w:rFonts w:ascii="ＭＳ Ｐゴシック" w:eastAsia="ＭＳ Ｐゴシック" w:hAnsi="ＭＳ Ｐゴシック" w:hint="eastAsia"/>
          <w:sz w:val="21"/>
          <w:szCs w:val="21"/>
        </w:rPr>
        <w:t>まれ</w:t>
      </w:r>
      <w:r w:rsidR="0011756D" w:rsidRPr="00442483">
        <w:rPr>
          <w:rFonts w:ascii="ＭＳ Ｐゴシック" w:eastAsia="ＭＳ Ｐゴシック" w:hAnsi="ＭＳ Ｐゴシック" w:hint="eastAsia"/>
          <w:sz w:val="21"/>
          <w:szCs w:val="21"/>
        </w:rPr>
        <w:t>に前頭葉白質から脱髄が始まる例もある。</w:t>
      </w:r>
    </w:p>
    <w:p w:rsidR="0011756D" w:rsidRPr="00485DE8" w:rsidRDefault="00AB1C28" w:rsidP="00414D70">
      <w:pPr>
        <w:pStyle w:val="a3"/>
        <w:ind w:leftChars="300" w:left="630"/>
        <w:rPr>
          <w:rFonts w:ascii="ＭＳ Ｐゴシック" w:eastAsia="ＭＳ Ｐゴシック" w:hAnsi="ＭＳ Ｐゴシック"/>
          <w:sz w:val="21"/>
          <w:szCs w:val="21"/>
        </w:rPr>
      </w:pPr>
      <w:r w:rsidRPr="00442483">
        <w:rPr>
          <w:rFonts w:ascii="ＭＳ Ｐゴシック" w:eastAsia="ＭＳ Ｐゴシック" w:hAnsi="ＭＳ Ｐゴシック" w:hint="eastAsia"/>
          <w:sz w:val="21"/>
          <w:szCs w:val="21"/>
        </w:rPr>
        <w:t xml:space="preserve">　</w:t>
      </w:r>
      <w:r w:rsidR="0011756D" w:rsidRPr="00442483">
        <w:rPr>
          <w:rFonts w:ascii="ＭＳ Ｐゴシック" w:eastAsia="ＭＳ Ｐゴシック" w:hAnsi="ＭＳ Ｐゴシック" w:hint="eastAsia"/>
          <w:sz w:val="21"/>
          <w:szCs w:val="21"/>
        </w:rPr>
        <w:t>AMN</w:t>
      </w:r>
      <w:r w:rsidR="00CF46F9">
        <w:rPr>
          <w:rFonts w:ascii="ＭＳ Ｐゴシック" w:eastAsia="ＭＳ Ｐゴシック" w:hAnsi="ＭＳ Ｐゴシック" w:hint="eastAsia"/>
          <w:sz w:val="21"/>
          <w:szCs w:val="21"/>
        </w:rPr>
        <w:t>及び</w:t>
      </w:r>
      <w:r w:rsidR="00485DE8">
        <w:rPr>
          <w:rFonts w:ascii="ＭＳ Ｐゴシック" w:eastAsia="ＭＳ Ｐゴシック" w:hAnsi="ＭＳ Ｐゴシック" w:hint="eastAsia"/>
          <w:sz w:val="21"/>
          <w:szCs w:val="21"/>
        </w:rPr>
        <w:t>小脳・脳幹型では錐体路、小脳、</w:t>
      </w:r>
      <w:r w:rsidR="0011756D" w:rsidRPr="00442483">
        <w:rPr>
          <w:rFonts w:ascii="ＭＳ Ｐゴシック" w:eastAsia="ＭＳ Ｐゴシック" w:hAnsi="ＭＳ Ｐゴシック" w:hint="eastAsia"/>
          <w:sz w:val="21"/>
          <w:szCs w:val="21"/>
        </w:rPr>
        <w:t>脊髄小脳路の脱髄を主体とする。活動性の脱髄</w:t>
      </w:r>
      <w:r w:rsidR="00485DE8">
        <w:rPr>
          <w:rFonts w:ascii="ＭＳ Ｐゴシック" w:eastAsia="ＭＳ Ｐゴシック" w:hAnsi="ＭＳ Ｐゴシック" w:hint="eastAsia"/>
          <w:sz w:val="21"/>
          <w:szCs w:val="21"/>
        </w:rPr>
        <w:t>病変のある部位では、</w:t>
      </w:r>
      <w:r w:rsidR="0011756D" w:rsidRPr="00442483">
        <w:rPr>
          <w:rFonts w:ascii="ＭＳ Ｐゴシック" w:eastAsia="ＭＳ Ｐゴシック" w:hAnsi="ＭＳ Ｐゴシック" w:hint="eastAsia"/>
          <w:sz w:val="21"/>
          <w:szCs w:val="21"/>
        </w:rPr>
        <w:t>ガドリニウムにより造影効果を認める。</w:t>
      </w:r>
    </w:p>
    <w:p w:rsidR="00714F5B" w:rsidRDefault="00714F5B" w:rsidP="00414D70">
      <w:pPr>
        <w:pStyle w:val="a3"/>
        <w:ind w:left="2" w:right="-71" w:firstLine="257"/>
        <w:rPr>
          <w:rFonts w:ascii="ＭＳ Ｐゴシック" w:eastAsia="ＭＳ Ｐゴシック" w:hAnsi="ＭＳ Ｐゴシック"/>
          <w:sz w:val="21"/>
          <w:szCs w:val="21"/>
        </w:rPr>
      </w:pPr>
    </w:p>
    <w:p w:rsidR="0011756D" w:rsidRPr="00442483" w:rsidRDefault="0011756D" w:rsidP="00414D70">
      <w:pPr>
        <w:pStyle w:val="a3"/>
        <w:ind w:left="2" w:right="-71" w:firstLine="257"/>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lastRenderedPageBreak/>
        <w:t>(</w:t>
      </w:r>
      <w:r w:rsidR="00206CB5">
        <w:rPr>
          <w:rFonts w:ascii="ＭＳ Ｐゴシック" w:eastAsia="ＭＳ Ｐゴシック" w:hAnsi="ＭＳ Ｐゴシック" w:hint="eastAsia"/>
          <w:sz w:val="21"/>
          <w:szCs w:val="21"/>
        </w:rPr>
        <w:t>３</w:t>
      </w:r>
      <w:r w:rsidRPr="00442483">
        <w:rPr>
          <w:rFonts w:ascii="ＭＳ Ｐゴシック" w:eastAsia="ＭＳ Ｐゴシック" w:hAnsi="ＭＳ Ｐゴシック" w:hint="eastAsia"/>
          <w:sz w:val="21"/>
          <w:szCs w:val="21"/>
        </w:rPr>
        <w:t>)神経生理学的検査</w:t>
      </w:r>
    </w:p>
    <w:p w:rsidR="0011756D" w:rsidRPr="00442483" w:rsidRDefault="0011756D" w:rsidP="00414D70">
      <w:pPr>
        <w:pStyle w:val="a3"/>
        <w:ind w:leftChars="300" w:left="630"/>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聴性脳幹誘発電位（ABR</w:t>
      </w:r>
      <w:r w:rsidR="00485DE8">
        <w:rPr>
          <w:rFonts w:ascii="ＭＳ Ｐゴシック" w:eastAsia="ＭＳ Ｐゴシック" w:hAnsi="ＭＳ Ｐゴシック" w:hint="eastAsia"/>
          <w:sz w:val="21"/>
          <w:szCs w:val="21"/>
        </w:rPr>
        <w:t>）では、</w:t>
      </w:r>
      <w:r w:rsidR="00EB5135">
        <w:rPr>
          <w:rFonts w:ascii="ＭＳ Ｐゴシック" w:eastAsia="ＭＳ Ｐゴシック" w:hAnsi="ＭＳ Ｐゴシック" w:hint="eastAsia"/>
          <w:sz w:val="21"/>
          <w:szCs w:val="21"/>
        </w:rPr>
        <w:t>I～III</w:t>
      </w:r>
      <w:r w:rsidRPr="00442483">
        <w:rPr>
          <w:rFonts w:ascii="ＭＳ Ｐゴシック" w:eastAsia="ＭＳ Ｐゴシック" w:hAnsi="ＭＳ Ｐゴシック" w:hint="eastAsia"/>
          <w:sz w:val="21"/>
          <w:szCs w:val="21"/>
        </w:rPr>
        <w:t>波間潜時が延長することが多い。体性感覚誘発電位（SEP）</w:t>
      </w:r>
      <w:r w:rsidR="00CF46F9">
        <w:rPr>
          <w:rFonts w:ascii="ＭＳ Ｐゴシック" w:eastAsia="ＭＳ Ｐゴシック" w:hAnsi="ＭＳ Ｐゴシック" w:hint="eastAsia"/>
          <w:sz w:val="21"/>
          <w:szCs w:val="21"/>
        </w:rPr>
        <w:t>及び</w:t>
      </w:r>
      <w:r w:rsidRPr="00442483">
        <w:rPr>
          <w:rFonts w:ascii="ＭＳ Ｐゴシック" w:eastAsia="ＭＳ Ｐゴシック" w:hAnsi="ＭＳ Ｐゴシック" w:hint="eastAsia"/>
          <w:sz w:val="21"/>
          <w:szCs w:val="21"/>
        </w:rPr>
        <w:t>視覚誘発電位（VEP</w:t>
      </w:r>
      <w:r w:rsidR="00346B74">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も異常を認めることが多い。末梢神経伝導</w:t>
      </w:r>
      <w:r w:rsidR="00D54400" w:rsidRPr="00112DE9">
        <w:rPr>
          <w:rFonts w:ascii="ＭＳ Ｐゴシック" w:eastAsia="ＭＳ Ｐゴシック" w:hAnsi="ＭＳ Ｐゴシック" w:hint="eastAsia"/>
          <w:sz w:val="21"/>
          <w:szCs w:val="21"/>
        </w:rPr>
        <w:t>検査</w:t>
      </w:r>
      <w:r w:rsidRPr="00442483">
        <w:rPr>
          <w:rFonts w:ascii="ＭＳ Ｐゴシック" w:eastAsia="ＭＳ Ｐゴシック" w:hAnsi="ＭＳ Ｐゴシック" w:hint="eastAsia"/>
          <w:sz w:val="21"/>
          <w:szCs w:val="21"/>
        </w:rPr>
        <w:t>も軽度低下を認めることがある。</w:t>
      </w:r>
    </w:p>
    <w:p w:rsidR="0011756D" w:rsidRPr="00442483" w:rsidRDefault="0011756D" w:rsidP="00414D70">
      <w:pPr>
        <w:pStyle w:val="a3"/>
        <w:ind w:right="-74" w:firstLine="255"/>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w:t>
      </w:r>
      <w:r w:rsidR="00206CB5">
        <w:rPr>
          <w:rFonts w:ascii="ＭＳ Ｐゴシック" w:eastAsia="ＭＳ Ｐゴシック" w:hAnsi="ＭＳ Ｐゴシック" w:hint="eastAsia"/>
          <w:sz w:val="21"/>
          <w:szCs w:val="21"/>
        </w:rPr>
        <w:t>４</w:t>
      </w:r>
      <w:r w:rsidRPr="00442483">
        <w:rPr>
          <w:rFonts w:ascii="ＭＳ Ｐゴシック" w:eastAsia="ＭＳ Ｐゴシック" w:hAnsi="ＭＳ Ｐゴシック" w:hint="eastAsia"/>
          <w:sz w:val="21"/>
          <w:szCs w:val="21"/>
        </w:rPr>
        <w:t>)副腎機能検査</w:t>
      </w:r>
    </w:p>
    <w:p w:rsidR="0011756D" w:rsidRPr="00485DE8" w:rsidRDefault="00485DE8" w:rsidP="00414D70">
      <w:pPr>
        <w:pStyle w:val="a3"/>
        <w:ind w:leftChars="300" w:left="63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臨床的に無症状でも、</w:t>
      </w:r>
      <w:r w:rsidR="0011756D" w:rsidRPr="00442483">
        <w:rPr>
          <w:rFonts w:ascii="ＭＳ Ｐゴシック" w:eastAsia="ＭＳ Ｐゴシック" w:hAnsi="ＭＳ Ｐゴシック" w:hint="eastAsia"/>
          <w:sz w:val="21"/>
          <w:szCs w:val="21"/>
        </w:rPr>
        <w:t>ACTH高値やrapid ACTH試験で低反応を認めることがある。</w:t>
      </w:r>
    </w:p>
    <w:p w:rsidR="0011756D" w:rsidRPr="00442483" w:rsidRDefault="0011756D" w:rsidP="00414D70">
      <w:pPr>
        <w:pStyle w:val="a3"/>
        <w:ind w:left="2" w:right="-71" w:firstLine="257"/>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w:t>
      </w:r>
      <w:r w:rsidR="00981FF8">
        <w:rPr>
          <w:rFonts w:ascii="ＭＳ Ｐゴシック" w:eastAsia="ＭＳ Ｐゴシック" w:hAnsi="ＭＳ Ｐゴシック" w:hint="eastAsia"/>
          <w:sz w:val="21"/>
          <w:szCs w:val="21"/>
        </w:rPr>
        <w:t>５</w:t>
      </w:r>
      <w:r w:rsidRPr="00442483">
        <w:rPr>
          <w:rFonts w:ascii="ＭＳ Ｐゴシック" w:eastAsia="ＭＳ Ｐゴシック" w:hAnsi="ＭＳ Ｐゴシック" w:hint="eastAsia"/>
          <w:sz w:val="21"/>
          <w:szCs w:val="21"/>
        </w:rPr>
        <w:t>)遺伝子解析</w:t>
      </w:r>
    </w:p>
    <w:p w:rsidR="0011756D" w:rsidRPr="00442483" w:rsidRDefault="00D54400" w:rsidP="00414D70">
      <w:pPr>
        <w:pStyle w:val="a3"/>
        <w:ind w:leftChars="300" w:left="630"/>
        <w:rPr>
          <w:rFonts w:ascii="ＭＳ Ｐゴシック" w:eastAsia="ＭＳ Ｐゴシック" w:hAnsi="ＭＳ Ｐゴシック" w:cstheme="minorBidi"/>
          <w:sz w:val="21"/>
          <w:szCs w:val="21"/>
        </w:rPr>
      </w:pPr>
      <w:r w:rsidRPr="00414D70">
        <w:rPr>
          <w:rFonts w:ascii="ＭＳ Ｐゴシック" w:eastAsia="ＭＳ Ｐゴシック" w:hAnsi="ＭＳ Ｐゴシック"/>
          <w:i/>
          <w:szCs w:val="21"/>
        </w:rPr>
        <w:t>ABCD1</w:t>
      </w:r>
      <w:r w:rsidR="00485DE8">
        <w:rPr>
          <w:rFonts w:ascii="ＭＳ Ｐゴシック" w:eastAsia="ＭＳ Ｐゴシック" w:hAnsi="ＭＳ Ｐゴシック" w:hint="eastAsia"/>
          <w:sz w:val="21"/>
          <w:szCs w:val="21"/>
        </w:rPr>
        <w:t>遺伝子の変異は多彩で、</w:t>
      </w:r>
      <w:r w:rsidR="0011756D" w:rsidRPr="00442483">
        <w:rPr>
          <w:rFonts w:ascii="ＭＳ Ｐゴシック" w:eastAsia="ＭＳ Ｐゴシック" w:hAnsi="ＭＳ Ｐゴシック" w:hint="eastAsia"/>
          <w:sz w:val="21"/>
          <w:szCs w:val="21"/>
        </w:rPr>
        <w:t>病型と遺伝子変異には明らかな相関は認められて</w:t>
      </w:r>
      <w:r w:rsidR="00A8571C" w:rsidRPr="00442483">
        <w:rPr>
          <w:rFonts w:ascii="ＭＳ Ｐゴシック" w:eastAsia="ＭＳ Ｐゴシック" w:hAnsi="ＭＳ Ｐゴシック" w:hint="eastAsia"/>
          <w:sz w:val="21"/>
          <w:szCs w:val="21"/>
        </w:rPr>
        <w:t>い</w:t>
      </w:r>
      <w:r w:rsidR="00485DE8">
        <w:rPr>
          <w:rFonts w:ascii="ＭＳ Ｐゴシック" w:eastAsia="ＭＳ Ｐゴシック" w:hAnsi="ＭＳ Ｐゴシック" w:hint="eastAsia"/>
          <w:sz w:val="21"/>
          <w:szCs w:val="21"/>
        </w:rPr>
        <w:t>ない。</w:t>
      </w:r>
      <w:r w:rsidR="0011756D" w:rsidRPr="00442483">
        <w:rPr>
          <w:rFonts w:ascii="ＭＳ Ｐゴシック" w:eastAsia="ＭＳ Ｐゴシック" w:hAnsi="ＭＳ Ｐゴシック" w:hint="eastAsia"/>
          <w:sz w:val="21"/>
          <w:szCs w:val="21"/>
        </w:rPr>
        <w:t>同一の変異を有していても異なる臨床病型を示すことはよく経験される。</w:t>
      </w:r>
    </w:p>
    <w:p w:rsidR="0011756D" w:rsidRPr="00442483" w:rsidRDefault="0011756D" w:rsidP="00414D70">
      <w:pPr>
        <w:pStyle w:val="a3"/>
        <w:ind w:left="257" w:right="-71" w:hanging="6"/>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w:t>
      </w:r>
      <w:r w:rsidR="00981FF8">
        <w:rPr>
          <w:rFonts w:ascii="ＭＳ Ｐゴシック" w:eastAsia="ＭＳ Ｐゴシック" w:hAnsi="ＭＳ Ｐゴシック" w:hint="eastAsia"/>
          <w:sz w:val="21"/>
          <w:szCs w:val="21"/>
        </w:rPr>
        <w:t>６</w:t>
      </w:r>
      <w:r w:rsidRPr="00442483">
        <w:rPr>
          <w:rFonts w:ascii="ＭＳ Ｐゴシック" w:eastAsia="ＭＳ Ｐゴシック" w:hAnsi="ＭＳ Ｐゴシック" w:hint="eastAsia"/>
          <w:sz w:val="21"/>
          <w:szCs w:val="21"/>
        </w:rPr>
        <w:t>)病理所見</w:t>
      </w:r>
    </w:p>
    <w:p w:rsidR="0011756D" w:rsidRDefault="00485DE8" w:rsidP="00414D70">
      <w:pPr>
        <w:pStyle w:val="a3"/>
        <w:ind w:leftChars="300" w:left="630"/>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病理変化は中枢神経系と副腎であるので、</w:t>
      </w:r>
      <w:r w:rsidR="0011756D" w:rsidRPr="00442483">
        <w:rPr>
          <w:rFonts w:ascii="ＭＳ Ｐゴシック" w:eastAsia="ＭＳ Ｐゴシック" w:hAnsi="ＭＳ Ｐゴシック" w:hint="eastAsia"/>
          <w:sz w:val="21"/>
          <w:szCs w:val="21"/>
        </w:rPr>
        <w:t>生前の診断には役立たない</w:t>
      </w:r>
      <w:r w:rsidR="00C93AED">
        <w:rPr>
          <w:rFonts w:ascii="ＭＳ Ｐゴシック" w:eastAsia="ＭＳ Ｐゴシック" w:hAnsi="ＭＳ Ｐゴシック" w:hint="eastAsia"/>
          <w:sz w:val="21"/>
          <w:szCs w:val="21"/>
        </w:rPr>
        <w:t>。</w:t>
      </w:r>
      <w:r w:rsidR="0011756D" w:rsidRPr="00442483">
        <w:rPr>
          <w:rFonts w:ascii="ＭＳ Ｐゴシック" w:eastAsia="ＭＳ Ｐゴシック" w:hAnsi="ＭＳ Ｐゴシック" w:hint="eastAsia"/>
          <w:sz w:val="21"/>
          <w:szCs w:val="21"/>
        </w:rPr>
        <w:t>大脳白質の</w:t>
      </w:r>
      <w:r>
        <w:rPr>
          <w:rFonts w:ascii="ＭＳ Ｐゴシック" w:eastAsia="ＭＳ Ｐゴシック" w:hAnsi="ＭＳ Ｐゴシック" w:hint="eastAsia"/>
          <w:sz w:val="21"/>
          <w:szCs w:val="21"/>
        </w:rPr>
        <w:t>脱髄、グリオーシス、</w:t>
      </w:r>
      <w:r w:rsidR="0011756D" w:rsidRPr="00442483">
        <w:rPr>
          <w:rFonts w:ascii="ＭＳ Ｐゴシック" w:eastAsia="ＭＳ Ｐゴシック" w:hAnsi="ＭＳ Ｐゴシック" w:hint="eastAsia"/>
          <w:sz w:val="21"/>
          <w:szCs w:val="21"/>
        </w:rPr>
        <w:t>血管周囲の炎症細胞浸潤が強いことも本疾患の特徴</w:t>
      </w:r>
      <w:r w:rsidR="00AB1C28" w:rsidRPr="00442483">
        <w:rPr>
          <w:rFonts w:ascii="ＭＳ Ｐゴシック" w:eastAsia="ＭＳ Ｐゴシック" w:hAnsi="ＭＳ Ｐゴシック" w:hint="eastAsia"/>
          <w:sz w:val="21"/>
          <w:szCs w:val="21"/>
        </w:rPr>
        <w:t>である</w:t>
      </w:r>
      <w:r w:rsidR="0011756D" w:rsidRPr="00442483">
        <w:rPr>
          <w:rFonts w:ascii="ＭＳ Ｐゴシック" w:eastAsia="ＭＳ Ｐゴシック" w:hAnsi="ＭＳ Ｐゴシック" w:hint="eastAsia"/>
          <w:sz w:val="21"/>
          <w:szCs w:val="21"/>
        </w:rPr>
        <w:t>。</w:t>
      </w:r>
      <w:r>
        <w:rPr>
          <w:rFonts w:ascii="ＭＳ Ｐゴシック" w:eastAsia="ＭＳ Ｐゴシック" w:hAnsi="ＭＳ Ｐゴシック" w:hint="eastAsia"/>
          <w:sz w:val="21"/>
          <w:szCs w:val="21"/>
        </w:rPr>
        <w:t>副腎では皮質細胞の膨化、</w:t>
      </w:r>
      <w:r w:rsidR="0011756D" w:rsidRPr="00442483">
        <w:rPr>
          <w:rFonts w:ascii="ＭＳ Ｐゴシック" w:eastAsia="ＭＳ Ｐゴシック" w:hAnsi="ＭＳ Ｐゴシック" w:hint="eastAsia"/>
          <w:sz w:val="21"/>
          <w:szCs w:val="21"/>
        </w:rPr>
        <w:t>進行期には著明な萎縮を認める</w:t>
      </w:r>
      <w:r w:rsidR="00C93AED">
        <w:rPr>
          <w:rFonts w:ascii="ＭＳ Ｐゴシック" w:eastAsia="ＭＳ Ｐゴシック" w:hAnsi="ＭＳ Ｐゴシック" w:hint="eastAsia"/>
          <w:sz w:val="21"/>
          <w:szCs w:val="21"/>
        </w:rPr>
        <w:t>。</w:t>
      </w:r>
      <w:r w:rsidR="0011756D" w:rsidRPr="00442483">
        <w:rPr>
          <w:rFonts w:ascii="ＭＳ Ｐゴシック" w:eastAsia="ＭＳ Ｐゴシック" w:hAnsi="ＭＳ Ｐゴシック" w:hint="eastAsia"/>
          <w:sz w:val="21"/>
          <w:szCs w:val="21"/>
        </w:rPr>
        <w:t>大脳白質マクロファー</w:t>
      </w:r>
      <w:r>
        <w:rPr>
          <w:rFonts w:ascii="ＭＳ Ｐゴシック" w:eastAsia="ＭＳ Ｐゴシック" w:hAnsi="ＭＳ Ｐゴシック" w:hint="eastAsia"/>
          <w:sz w:val="21"/>
          <w:szCs w:val="21"/>
        </w:rPr>
        <w:t>ジ</w:t>
      </w:r>
      <w:r w:rsidR="0081766F">
        <w:rPr>
          <w:rFonts w:ascii="ＭＳ Ｐゴシック" w:eastAsia="ＭＳ Ｐゴシック" w:hAnsi="ＭＳ Ｐゴシック" w:hint="eastAsia"/>
          <w:sz w:val="21"/>
          <w:szCs w:val="21"/>
        </w:rPr>
        <w:t>、</w:t>
      </w:r>
      <w:r>
        <w:rPr>
          <w:rFonts w:ascii="ＭＳ Ｐゴシック" w:eastAsia="ＭＳ Ｐゴシック" w:hAnsi="ＭＳ Ｐゴシック" w:hint="eastAsia"/>
          <w:sz w:val="21"/>
          <w:szCs w:val="21"/>
        </w:rPr>
        <w:t>副腎皮質細胞</w:t>
      </w:r>
      <w:r w:rsidR="0081766F">
        <w:rPr>
          <w:rFonts w:ascii="ＭＳ Ｐゴシック" w:eastAsia="ＭＳ Ｐゴシック" w:hAnsi="ＭＳ Ｐゴシック" w:hint="eastAsia"/>
          <w:sz w:val="21"/>
          <w:szCs w:val="21"/>
        </w:rPr>
        <w:t>、</w:t>
      </w:r>
      <w:r w:rsidR="0011756D" w:rsidRPr="00442483">
        <w:rPr>
          <w:rFonts w:ascii="ＭＳ Ｐゴシック" w:eastAsia="ＭＳ Ｐゴシック" w:hAnsi="ＭＳ Ｐゴシック" w:hint="eastAsia"/>
          <w:sz w:val="21"/>
          <w:szCs w:val="21"/>
        </w:rPr>
        <w:t>末梢神経シュワン細胞に松の葉様の層状構造物を認める</w:t>
      </w:r>
      <w:r w:rsidR="00C93AED">
        <w:rPr>
          <w:rFonts w:ascii="ＭＳ Ｐゴシック" w:eastAsia="ＭＳ Ｐゴシック" w:hAnsi="ＭＳ Ｐゴシック" w:hint="eastAsia"/>
          <w:sz w:val="21"/>
          <w:szCs w:val="21"/>
        </w:rPr>
        <w:t>。</w:t>
      </w:r>
      <w:r w:rsidR="0011756D" w:rsidRPr="00442483">
        <w:rPr>
          <w:rFonts w:ascii="ＭＳ Ｐゴシック" w:eastAsia="ＭＳ Ｐゴシック" w:hAnsi="ＭＳ Ｐゴシック" w:hint="eastAsia"/>
          <w:sz w:val="21"/>
          <w:szCs w:val="21"/>
        </w:rPr>
        <w:t>この構造物は極長鎖脂肪酸を有するコレステロールエステルを含むものと推定されている。</w:t>
      </w:r>
    </w:p>
    <w:p w:rsidR="00B43742" w:rsidRPr="00442483" w:rsidRDefault="00B43742" w:rsidP="00414D70">
      <w:pPr>
        <w:pStyle w:val="a3"/>
        <w:ind w:leftChars="300" w:left="630"/>
        <w:rPr>
          <w:rFonts w:ascii="ＭＳ Ｐゴシック" w:eastAsia="ＭＳ Ｐゴシック" w:hAnsi="ＭＳ Ｐゴシック" w:cstheme="minorBidi"/>
          <w:sz w:val="21"/>
          <w:szCs w:val="21"/>
        </w:rPr>
      </w:pPr>
    </w:p>
    <w:p w:rsidR="0011756D" w:rsidRPr="00442483" w:rsidRDefault="00981FF8" w:rsidP="00414D70">
      <w:pPr>
        <w:pStyle w:val="a3"/>
        <w:ind w:left="-12" w:right="-71" w:hanging="12"/>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３</w:t>
      </w:r>
      <w:r w:rsidR="00B14C36">
        <w:rPr>
          <w:rFonts w:ascii="ＭＳ Ｐゴシック" w:eastAsia="ＭＳ Ｐゴシック" w:hAnsi="ＭＳ Ｐゴシック" w:hint="eastAsia"/>
          <w:sz w:val="21"/>
          <w:szCs w:val="21"/>
        </w:rPr>
        <w:t>．</w:t>
      </w:r>
      <w:r w:rsidR="0011756D" w:rsidRPr="00442483">
        <w:rPr>
          <w:rFonts w:ascii="ＭＳ Ｐゴシック" w:eastAsia="ＭＳ Ｐゴシック" w:hAnsi="ＭＳ Ｐゴシック" w:hint="eastAsia"/>
          <w:sz w:val="21"/>
          <w:szCs w:val="21"/>
        </w:rPr>
        <w:t>鑑別診断</w:t>
      </w:r>
    </w:p>
    <w:p w:rsidR="0011756D" w:rsidRPr="00442483" w:rsidRDefault="0011756D" w:rsidP="00414D70">
      <w:pPr>
        <w:pStyle w:val="a3"/>
        <w:ind w:left="-6" w:right="-71" w:firstLine="257"/>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w:t>
      </w:r>
      <w:r w:rsidR="00981FF8">
        <w:rPr>
          <w:rFonts w:ascii="ＭＳ Ｐゴシック" w:eastAsia="ＭＳ Ｐゴシック" w:hAnsi="ＭＳ Ｐゴシック" w:hint="eastAsia"/>
          <w:sz w:val="21"/>
          <w:szCs w:val="21"/>
        </w:rPr>
        <w:t>１</w:t>
      </w:r>
      <w:r w:rsidRPr="00442483">
        <w:rPr>
          <w:rFonts w:ascii="ＭＳ Ｐゴシック" w:eastAsia="ＭＳ Ｐゴシック" w:hAnsi="ＭＳ Ｐゴシック" w:hint="eastAsia"/>
          <w:sz w:val="21"/>
          <w:szCs w:val="21"/>
        </w:rPr>
        <w:t>)小児</w:t>
      </w:r>
    </w:p>
    <w:p w:rsidR="0011756D" w:rsidRPr="00442483" w:rsidRDefault="0011756D" w:rsidP="00414D70">
      <w:pPr>
        <w:pStyle w:val="a3"/>
        <w:ind w:leftChars="300" w:left="630"/>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注意欠陥多動障害</w:t>
      </w:r>
      <w:r w:rsidR="00485DE8">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学習障害</w:t>
      </w:r>
      <w:r w:rsidR="00485DE8">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心身症</w:t>
      </w:r>
      <w:r w:rsidR="00485DE8">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視力障害</w:t>
      </w:r>
      <w:r w:rsidR="00485DE8">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難聴</w:t>
      </w:r>
      <w:r w:rsidR="00485DE8">
        <w:rPr>
          <w:rFonts w:ascii="ＭＳ Ｐゴシック" w:eastAsia="ＭＳ Ｐゴシック" w:hAnsi="ＭＳ Ｐゴシック" w:hint="eastAsia"/>
          <w:sz w:val="21"/>
          <w:szCs w:val="21"/>
        </w:rPr>
        <w:t>、</w:t>
      </w:r>
      <w:r w:rsidR="00B77497">
        <w:rPr>
          <w:rFonts w:ascii="ＭＳ Ｐゴシック" w:eastAsia="ＭＳ Ｐゴシック" w:hAnsi="ＭＳ Ｐゴシック" w:hint="eastAsia"/>
          <w:sz w:val="21"/>
          <w:szCs w:val="21"/>
        </w:rPr>
        <w:t>アジソン病、</w:t>
      </w:r>
      <w:r w:rsidRPr="00442483">
        <w:rPr>
          <w:rFonts w:ascii="ＭＳ Ｐゴシック" w:eastAsia="ＭＳ Ｐゴシック" w:hAnsi="ＭＳ Ｐゴシック" w:hint="eastAsia"/>
          <w:sz w:val="21"/>
          <w:szCs w:val="21"/>
        </w:rPr>
        <w:t>脳腫瘍</w:t>
      </w:r>
      <w:r w:rsidR="00485DE8">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亜急性硬化性全脳炎</w:t>
      </w:r>
      <w:r w:rsidR="00A4084A" w:rsidRPr="00112DE9">
        <w:rPr>
          <w:rFonts w:ascii="ＭＳ Ｐゴシック" w:eastAsia="ＭＳ Ｐゴシック" w:hAnsi="ＭＳ Ｐゴシック" w:hint="eastAsia"/>
          <w:szCs w:val="21"/>
        </w:rPr>
        <w:t>（</w:t>
      </w:r>
      <w:r w:rsidR="003D63C3">
        <w:rPr>
          <w:rFonts w:ascii="ＭＳ Ｐゴシック" w:eastAsia="ＭＳ Ｐゴシック" w:hAnsi="ＭＳ Ｐゴシック" w:hint="eastAsia"/>
          <w:szCs w:val="21"/>
        </w:rPr>
        <w:t>SSPE</w:t>
      </w:r>
      <w:r w:rsidR="00A4084A" w:rsidRPr="00112DE9">
        <w:rPr>
          <w:rFonts w:ascii="ＭＳ Ｐゴシック" w:eastAsia="ＭＳ Ｐゴシック" w:hAnsi="ＭＳ Ｐゴシック" w:hint="eastAsia"/>
          <w:szCs w:val="21"/>
        </w:rPr>
        <w:t>）</w:t>
      </w:r>
      <w:r w:rsidR="00A4084A">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他の白質ジストロフィー</w:t>
      </w:r>
    </w:p>
    <w:p w:rsidR="0011756D" w:rsidRPr="00442483" w:rsidRDefault="0011756D" w:rsidP="00414D70">
      <w:pPr>
        <w:pStyle w:val="a3"/>
        <w:ind w:left="-6" w:right="-71" w:firstLine="257"/>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w:t>
      </w:r>
      <w:r w:rsidR="00981FF8">
        <w:rPr>
          <w:rFonts w:ascii="ＭＳ Ｐゴシック" w:eastAsia="ＭＳ Ｐゴシック" w:hAnsi="ＭＳ Ｐゴシック" w:hint="eastAsia"/>
          <w:sz w:val="21"/>
          <w:szCs w:val="21"/>
        </w:rPr>
        <w:t>２</w:t>
      </w:r>
      <w:r w:rsidRPr="00442483">
        <w:rPr>
          <w:rFonts w:ascii="ＭＳ Ｐゴシック" w:eastAsia="ＭＳ Ｐゴシック" w:hAnsi="ＭＳ Ｐゴシック" w:hint="eastAsia"/>
          <w:sz w:val="21"/>
          <w:szCs w:val="21"/>
        </w:rPr>
        <w:t>)成人</w:t>
      </w:r>
    </w:p>
    <w:p w:rsidR="00714F5B" w:rsidRDefault="0011756D" w:rsidP="00414D70">
      <w:pPr>
        <w:pStyle w:val="a3"/>
        <w:ind w:leftChars="300" w:left="630"/>
        <w:rPr>
          <w:rFonts w:ascii="ＭＳ Ｐゴシック" w:eastAsia="ＭＳ Ｐゴシック" w:hAnsi="ＭＳ Ｐゴシック"/>
          <w:sz w:val="21"/>
          <w:szCs w:val="21"/>
        </w:rPr>
      </w:pPr>
      <w:r w:rsidRPr="00442483">
        <w:rPr>
          <w:rFonts w:ascii="ＭＳ Ｐゴシック" w:eastAsia="ＭＳ Ｐゴシック" w:hAnsi="ＭＳ Ｐゴシック" w:hint="eastAsia"/>
          <w:sz w:val="21"/>
          <w:szCs w:val="21"/>
        </w:rPr>
        <w:t>家族性痙性対麻痺</w:t>
      </w:r>
      <w:r w:rsidR="00485DE8">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多発性硬化症</w:t>
      </w:r>
      <w:r w:rsidR="00485DE8">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精神病</w:t>
      </w:r>
      <w:r w:rsidR="00485DE8">
        <w:rPr>
          <w:rFonts w:ascii="ＭＳ Ｐゴシック" w:eastAsia="ＭＳ Ｐゴシック" w:hAnsi="ＭＳ Ｐゴシック" w:hint="eastAsia"/>
          <w:sz w:val="21"/>
          <w:szCs w:val="21"/>
        </w:rPr>
        <w:t>、</w:t>
      </w:r>
      <w:r w:rsidR="00CA5EA6" w:rsidRPr="00442483">
        <w:rPr>
          <w:rFonts w:ascii="ＭＳ Ｐゴシック" w:eastAsia="ＭＳ Ｐゴシック" w:hAnsi="ＭＳ Ｐゴシック" w:hint="eastAsia"/>
          <w:sz w:val="21"/>
          <w:szCs w:val="21"/>
        </w:rPr>
        <w:t>認知症</w:t>
      </w:r>
      <w:r w:rsidR="00485DE8">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脊髄小脳変性症</w:t>
      </w:r>
      <w:r w:rsidR="00485DE8">
        <w:rPr>
          <w:rFonts w:ascii="ＭＳ Ｐゴシック" w:eastAsia="ＭＳ Ｐゴシック" w:hAnsi="ＭＳ Ｐゴシック" w:hint="eastAsia"/>
          <w:sz w:val="21"/>
          <w:szCs w:val="21"/>
        </w:rPr>
        <w:t>、</w:t>
      </w:r>
      <w:r w:rsidR="006071B3">
        <w:rPr>
          <w:rFonts w:ascii="ＭＳ Ｐゴシック" w:eastAsia="ＭＳ Ｐゴシック" w:hAnsi="ＭＳ Ｐゴシック" w:hint="eastAsia"/>
          <w:sz w:val="21"/>
          <w:szCs w:val="21"/>
        </w:rPr>
        <w:t>アジソン</w:t>
      </w:r>
      <w:r w:rsidRPr="00442483">
        <w:rPr>
          <w:rFonts w:ascii="ＭＳ Ｐゴシック" w:eastAsia="ＭＳ Ｐゴシック" w:hAnsi="ＭＳ Ｐゴシック" w:hint="eastAsia"/>
          <w:sz w:val="21"/>
          <w:szCs w:val="21"/>
        </w:rPr>
        <w:t>病</w:t>
      </w:r>
      <w:r w:rsidR="00485DE8">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脳腫瘍</w:t>
      </w:r>
      <w:r w:rsidR="00485DE8">
        <w:rPr>
          <w:rFonts w:ascii="ＭＳ Ｐゴシック" w:eastAsia="ＭＳ Ｐゴシック" w:hAnsi="ＭＳ Ｐゴシック" w:hint="eastAsia"/>
          <w:sz w:val="21"/>
          <w:szCs w:val="21"/>
        </w:rPr>
        <w:t>、</w:t>
      </w:r>
    </w:p>
    <w:p w:rsidR="0011756D" w:rsidRPr="00442483" w:rsidRDefault="0011756D" w:rsidP="00414D70">
      <w:pPr>
        <w:pStyle w:val="a3"/>
        <w:ind w:leftChars="300" w:left="630"/>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悪性リンパ腫</w:t>
      </w:r>
      <w:r w:rsidR="00485DE8">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他の白質ジストロフィー</w:t>
      </w:r>
    </w:p>
    <w:p w:rsidR="0011756D" w:rsidRPr="00014424" w:rsidRDefault="0011756D" w:rsidP="00414D70">
      <w:pPr>
        <w:pStyle w:val="a3"/>
        <w:ind w:left="-17" w:right="-71" w:hanging="12"/>
        <w:rPr>
          <w:rFonts w:ascii="ＭＳ Ｐゴシック" w:eastAsia="ＭＳ Ｐゴシック" w:hAnsi="ＭＳ Ｐゴシック" w:cstheme="minorBidi"/>
          <w:sz w:val="21"/>
          <w:szCs w:val="21"/>
        </w:rPr>
      </w:pPr>
    </w:p>
    <w:p w:rsidR="0011756D" w:rsidRPr="00442483" w:rsidRDefault="00981FF8" w:rsidP="00414D70">
      <w:pPr>
        <w:pStyle w:val="a3"/>
        <w:ind w:left="-17" w:right="-71" w:hanging="12"/>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４</w:t>
      </w:r>
      <w:r w:rsidR="00B14C36">
        <w:rPr>
          <w:rFonts w:ascii="ＭＳ Ｐゴシック" w:eastAsia="ＭＳ Ｐゴシック" w:hAnsi="ＭＳ Ｐゴシック" w:hint="eastAsia"/>
          <w:sz w:val="21"/>
          <w:szCs w:val="21"/>
        </w:rPr>
        <w:t>．</w:t>
      </w:r>
      <w:r w:rsidR="0011756D" w:rsidRPr="00442483">
        <w:rPr>
          <w:rFonts w:ascii="ＭＳ Ｐゴシック" w:eastAsia="ＭＳ Ｐゴシック" w:hAnsi="ＭＳ Ｐゴシック" w:hint="eastAsia"/>
          <w:sz w:val="21"/>
          <w:szCs w:val="21"/>
        </w:rPr>
        <w:t>診断</w:t>
      </w:r>
      <w:r w:rsidR="008725A3">
        <w:rPr>
          <w:rFonts w:ascii="ＭＳ Ｐゴシック" w:eastAsia="ＭＳ Ｐゴシック" w:hAnsi="ＭＳ Ｐゴシック" w:hint="eastAsia"/>
          <w:sz w:val="21"/>
          <w:szCs w:val="21"/>
        </w:rPr>
        <w:t>のカテゴリー</w:t>
      </w:r>
    </w:p>
    <w:p w:rsidR="0011756D" w:rsidRPr="00442483" w:rsidRDefault="0011756D" w:rsidP="00414D70">
      <w:pPr>
        <w:pStyle w:val="a3"/>
        <w:ind w:left="-11" w:right="-71" w:firstLine="262"/>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w:t>
      </w:r>
      <w:r w:rsidR="00981FF8">
        <w:rPr>
          <w:rFonts w:ascii="ＭＳ Ｐゴシック" w:eastAsia="ＭＳ Ｐゴシック" w:hAnsi="ＭＳ Ｐゴシック" w:hint="eastAsia"/>
          <w:sz w:val="21"/>
          <w:szCs w:val="21"/>
        </w:rPr>
        <w:t>１</w:t>
      </w:r>
      <w:r w:rsidRPr="00442483">
        <w:rPr>
          <w:rFonts w:ascii="ＭＳ Ｐゴシック" w:eastAsia="ＭＳ Ｐゴシック" w:hAnsi="ＭＳ Ｐゴシック" w:hint="eastAsia"/>
          <w:sz w:val="21"/>
          <w:szCs w:val="21"/>
        </w:rPr>
        <w:t>)主要症状</w:t>
      </w:r>
      <w:r w:rsidR="00CF46F9">
        <w:rPr>
          <w:rFonts w:ascii="ＭＳ Ｐゴシック" w:eastAsia="ＭＳ Ｐゴシック" w:hAnsi="ＭＳ Ｐゴシック" w:hint="eastAsia"/>
          <w:sz w:val="21"/>
          <w:szCs w:val="21"/>
        </w:rPr>
        <w:t>及</w:t>
      </w:r>
      <w:r w:rsidRPr="00442483">
        <w:rPr>
          <w:rFonts w:ascii="ＭＳ Ｐゴシック" w:eastAsia="ＭＳ Ｐゴシック" w:hAnsi="ＭＳ Ｐゴシック" w:hint="eastAsia"/>
          <w:sz w:val="21"/>
          <w:szCs w:val="21"/>
        </w:rPr>
        <w:t>び臨床所見で述べた項目（①</w:t>
      </w:r>
      <w:r w:rsidR="00714F5B">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⑧）のうち少なくとも１つ以上</w:t>
      </w:r>
      <w:r w:rsidR="00D91A47">
        <w:rPr>
          <w:rFonts w:ascii="ＭＳ Ｐゴシック" w:eastAsia="ＭＳ Ｐゴシック" w:hAnsi="ＭＳ Ｐゴシック" w:hint="eastAsia"/>
          <w:sz w:val="21"/>
          <w:szCs w:val="21"/>
        </w:rPr>
        <w:t>該当が</w:t>
      </w:r>
      <w:r w:rsidRPr="00442483">
        <w:rPr>
          <w:rFonts w:ascii="ＭＳ Ｐゴシック" w:eastAsia="ＭＳ Ｐゴシック" w:hAnsi="ＭＳ Ｐゴシック" w:hint="eastAsia"/>
          <w:sz w:val="21"/>
          <w:szCs w:val="21"/>
        </w:rPr>
        <w:t>ある。</w:t>
      </w:r>
    </w:p>
    <w:p w:rsidR="0011756D" w:rsidRPr="00442483" w:rsidRDefault="0011756D" w:rsidP="00414D70">
      <w:pPr>
        <w:pStyle w:val="a3"/>
        <w:ind w:left="-11" w:right="-71" w:firstLine="262"/>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w:t>
      </w:r>
      <w:r w:rsidR="00981FF8">
        <w:rPr>
          <w:rFonts w:ascii="ＭＳ Ｐゴシック" w:eastAsia="ＭＳ Ｐゴシック" w:hAnsi="ＭＳ Ｐゴシック" w:hint="eastAsia"/>
          <w:sz w:val="21"/>
          <w:szCs w:val="21"/>
        </w:rPr>
        <w:t>２</w:t>
      </w:r>
      <w:r w:rsidRPr="00442483">
        <w:rPr>
          <w:rFonts w:ascii="ＭＳ Ｐゴシック" w:eastAsia="ＭＳ Ｐゴシック" w:hAnsi="ＭＳ Ｐゴシック" w:hint="eastAsia"/>
          <w:sz w:val="21"/>
          <w:szCs w:val="21"/>
        </w:rPr>
        <w:t>)血漿</w:t>
      </w:r>
      <w:r w:rsidR="00485DE8">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血清</w:t>
      </w:r>
      <w:r w:rsidR="00485DE8">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赤血球膜のいずれかで極長鎖脂肪酸値が高値。</w:t>
      </w:r>
    </w:p>
    <w:p w:rsidR="0011756D" w:rsidRPr="00442483" w:rsidRDefault="0011756D" w:rsidP="00414D70">
      <w:pPr>
        <w:pStyle w:val="a3"/>
        <w:ind w:left="-11" w:right="-71" w:firstLine="262"/>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w:t>
      </w:r>
      <w:r w:rsidR="00981FF8">
        <w:rPr>
          <w:rFonts w:ascii="ＭＳ Ｐゴシック" w:eastAsia="ＭＳ Ｐゴシック" w:hAnsi="ＭＳ Ｐゴシック" w:hint="eastAsia"/>
          <w:sz w:val="21"/>
          <w:szCs w:val="21"/>
        </w:rPr>
        <w:t>３</w:t>
      </w:r>
      <w:r w:rsidRPr="00442483">
        <w:rPr>
          <w:rFonts w:ascii="ＭＳ Ｐゴシック" w:eastAsia="ＭＳ Ｐゴシック" w:hAnsi="ＭＳ Ｐゴシック" w:hint="eastAsia"/>
          <w:sz w:val="21"/>
          <w:szCs w:val="21"/>
        </w:rPr>
        <w:t>)頭部MRI</w:t>
      </w:r>
      <w:r w:rsidR="00485DE8">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神経生理学的検査</w:t>
      </w:r>
      <w:r w:rsidR="00485DE8">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副腎機能検査のいずれかで異常を認める。</w:t>
      </w:r>
    </w:p>
    <w:p w:rsidR="0011756D" w:rsidRPr="00442483" w:rsidRDefault="008A1735" w:rsidP="00414D70">
      <w:pPr>
        <w:pStyle w:val="a3"/>
        <w:ind w:leftChars="50" w:left="105" w:right="-74" w:firstLine="441"/>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Definite</w:t>
      </w:r>
      <w:r w:rsidR="0011756D" w:rsidRPr="00442483">
        <w:rPr>
          <w:rFonts w:ascii="ＭＳ Ｐゴシック" w:eastAsia="ＭＳ Ｐゴシック" w:hAnsi="ＭＳ Ｐゴシック" w:hint="eastAsia"/>
          <w:sz w:val="21"/>
          <w:szCs w:val="21"/>
        </w:rPr>
        <w:t>としては</w:t>
      </w:r>
      <w:r w:rsidR="0081766F">
        <w:rPr>
          <w:rFonts w:ascii="ＭＳ Ｐゴシック" w:eastAsia="ＭＳ Ｐゴシック" w:hAnsi="ＭＳ Ｐゴシック" w:hint="eastAsia"/>
          <w:sz w:val="21"/>
          <w:szCs w:val="21"/>
        </w:rPr>
        <w:t>、</w:t>
      </w:r>
      <w:r w:rsidR="0011756D" w:rsidRPr="00442483">
        <w:rPr>
          <w:rFonts w:ascii="ＭＳ Ｐゴシック" w:eastAsia="ＭＳ Ｐゴシック" w:hAnsi="ＭＳ Ｐゴシック" w:hint="eastAsia"/>
          <w:sz w:val="21"/>
          <w:szCs w:val="21"/>
        </w:rPr>
        <w:t>下記①</w:t>
      </w:r>
      <w:r w:rsidR="00714F5B">
        <w:rPr>
          <w:rFonts w:ascii="ＭＳ Ｐゴシック" w:eastAsia="ＭＳ Ｐゴシック" w:hAnsi="ＭＳ Ｐゴシック" w:hint="eastAsia"/>
          <w:sz w:val="21"/>
          <w:szCs w:val="21"/>
        </w:rPr>
        <w:t>～</w:t>
      </w:r>
      <w:r w:rsidR="00CA5EA6" w:rsidRPr="00442483">
        <w:rPr>
          <w:rFonts w:ascii="ＭＳ Ｐゴシック" w:eastAsia="ＭＳ Ｐゴシック" w:hAnsi="ＭＳ Ｐゴシック" w:hint="eastAsia"/>
          <w:sz w:val="21"/>
          <w:szCs w:val="21"/>
        </w:rPr>
        <w:t>④</w:t>
      </w:r>
      <w:r w:rsidR="0011756D" w:rsidRPr="00442483">
        <w:rPr>
          <w:rFonts w:ascii="ＭＳ Ｐゴシック" w:eastAsia="ＭＳ Ｐゴシック" w:hAnsi="ＭＳ Ｐゴシック" w:hint="eastAsia"/>
          <w:sz w:val="21"/>
          <w:szCs w:val="21"/>
        </w:rPr>
        <w:t>のいずれかに該当する症例とする。</w:t>
      </w:r>
    </w:p>
    <w:p w:rsidR="0011756D" w:rsidRPr="00442483" w:rsidRDefault="0011756D" w:rsidP="00414D70">
      <w:pPr>
        <w:pStyle w:val="a3"/>
        <w:ind w:leftChars="50" w:left="105" w:right="-74" w:firstLine="422"/>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①上記</w:t>
      </w:r>
      <w:r w:rsidR="0081766F">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診断基準(</w:t>
      </w:r>
      <w:r w:rsidR="002404CB">
        <w:rPr>
          <w:rFonts w:ascii="ＭＳ Ｐゴシック" w:eastAsia="ＭＳ Ｐゴシック" w:hAnsi="ＭＳ Ｐゴシック" w:hint="eastAsia"/>
          <w:sz w:val="21"/>
          <w:szCs w:val="21"/>
        </w:rPr>
        <w:t>１</w:t>
      </w:r>
      <w:r w:rsidRPr="00442483">
        <w:rPr>
          <w:rFonts w:ascii="ＭＳ Ｐゴシック" w:eastAsia="ＭＳ Ｐゴシック" w:hAnsi="ＭＳ Ｐゴシック" w:hint="eastAsia"/>
          <w:sz w:val="21"/>
          <w:szCs w:val="21"/>
        </w:rPr>
        <w:t>)</w:t>
      </w:r>
      <w:r w:rsidR="00714F5B">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w:t>
      </w:r>
      <w:r w:rsidR="002404CB">
        <w:rPr>
          <w:rFonts w:ascii="ＭＳ Ｐゴシック" w:eastAsia="ＭＳ Ｐゴシック" w:hAnsi="ＭＳ Ｐゴシック" w:hint="eastAsia"/>
          <w:sz w:val="21"/>
          <w:szCs w:val="21"/>
        </w:rPr>
        <w:t>３</w:t>
      </w:r>
      <w:r w:rsidRPr="00442483">
        <w:rPr>
          <w:rFonts w:ascii="ＭＳ Ｐゴシック" w:eastAsia="ＭＳ Ｐゴシック" w:hAnsi="ＭＳ Ｐゴシック" w:hint="eastAsia"/>
          <w:sz w:val="21"/>
          <w:szCs w:val="21"/>
        </w:rPr>
        <w:t>)の項目</w:t>
      </w:r>
      <w:r w:rsidR="00CF46F9">
        <w:rPr>
          <w:rFonts w:ascii="ＭＳ Ｐゴシック" w:eastAsia="ＭＳ Ｐゴシック" w:hAnsi="ＭＳ Ｐゴシック" w:hint="eastAsia"/>
          <w:sz w:val="21"/>
          <w:szCs w:val="21"/>
        </w:rPr>
        <w:t>全</w:t>
      </w:r>
      <w:r w:rsidRPr="00442483">
        <w:rPr>
          <w:rFonts w:ascii="ＭＳ Ｐゴシック" w:eastAsia="ＭＳ Ｐゴシック" w:hAnsi="ＭＳ Ｐゴシック" w:hint="eastAsia"/>
          <w:sz w:val="21"/>
          <w:szCs w:val="21"/>
        </w:rPr>
        <w:t>てを満たすもの（発症者）</w:t>
      </w:r>
    </w:p>
    <w:p w:rsidR="0011756D" w:rsidRPr="00442483" w:rsidRDefault="0011756D" w:rsidP="00414D70">
      <w:pPr>
        <w:pStyle w:val="a3"/>
        <w:ind w:leftChars="50" w:left="105" w:right="-74" w:firstLine="422"/>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②家族内に発症者</w:t>
      </w:r>
      <w:r w:rsidR="00CF46F9">
        <w:rPr>
          <w:rFonts w:ascii="ＭＳ Ｐゴシック" w:eastAsia="ＭＳ Ｐゴシック" w:hAnsi="ＭＳ Ｐゴシック" w:hint="eastAsia"/>
          <w:sz w:val="21"/>
          <w:szCs w:val="21"/>
        </w:rPr>
        <w:t>又</w:t>
      </w:r>
      <w:r w:rsidR="008A1735">
        <w:rPr>
          <w:rFonts w:ascii="ＭＳ Ｐゴシック" w:eastAsia="ＭＳ Ｐゴシック" w:hAnsi="ＭＳ Ｐゴシック" w:hint="eastAsia"/>
          <w:sz w:val="21"/>
          <w:szCs w:val="21"/>
        </w:rPr>
        <w:t>は</w:t>
      </w:r>
      <w:r w:rsidRPr="00442483">
        <w:rPr>
          <w:rFonts w:ascii="ＭＳ Ｐゴシック" w:eastAsia="ＭＳ Ｐゴシック" w:hAnsi="ＭＳ Ｐゴシック" w:hint="eastAsia"/>
          <w:sz w:val="21"/>
          <w:szCs w:val="21"/>
        </w:rPr>
        <w:t>保因者がおり</w:t>
      </w:r>
      <w:r w:rsidR="00485DE8">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診断基準(</w:t>
      </w:r>
      <w:r w:rsidR="002404CB">
        <w:rPr>
          <w:rFonts w:ascii="ＭＳ Ｐゴシック" w:eastAsia="ＭＳ Ｐゴシック" w:hAnsi="ＭＳ Ｐゴシック" w:hint="eastAsia"/>
          <w:sz w:val="21"/>
          <w:szCs w:val="21"/>
        </w:rPr>
        <w:t>２</w:t>
      </w:r>
      <w:r w:rsidRPr="00442483">
        <w:rPr>
          <w:rFonts w:ascii="ＭＳ Ｐゴシック" w:eastAsia="ＭＳ Ｐゴシック" w:hAnsi="ＭＳ Ｐゴシック" w:hint="eastAsia"/>
          <w:sz w:val="21"/>
          <w:szCs w:val="21"/>
        </w:rPr>
        <w:t>)を満たす男児</w:t>
      </w:r>
      <w:r w:rsidR="00346B74">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発症前</w:t>
      </w:r>
      <w:r w:rsidR="005245E0">
        <w:rPr>
          <w:rFonts w:ascii="ＭＳ Ｐゴシック" w:eastAsia="ＭＳ Ｐゴシック" w:hAnsi="ＭＳ Ｐゴシック" w:hint="eastAsia"/>
          <w:sz w:val="21"/>
          <w:szCs w:val="21"/>
        </w:rPr>
        <w:t>男性</w:t>
      </w:r>
      <w:r w:rsidRPr="00442483">
        <w:rPr>
          <w:rFonts w:ascii="ＭＳ Ｐゴシック" w:eastAsia="ＭＳ Ｐゴシック" w:hAnsi="ＭＳ Ｐゴシック" w:hint="eastAsia"/>
          <w:sz w:val="21"/>
          <w:szCs w:val="21"/>
        </w:rPr>
        <w:t>）</w:t>
      </w:r>
    </w:p>
    <w:p w:rsidR="00CA5EA6" w:rsidRPr="00442483" w:rsidRDefault="0011756D" w:rsidP="00414D70">
      <w:pPr>
        <w:pStyle w:val="a3"/>
        <w:ind w:leftChars="50" w:left="105" w:right="-74" w:firstLine="422"/>
        <w:rPr>
          <w:rFonts w:ascii="ＭＳ Ｐゴシック" w:eastAsia="ＭＳ Ｐゴシック" w:hAnsi="ＭＳ Ｐゴシック"/>
          <w:sz w:val="21"/>
          <w:szCs w:val="21"/>
        </w:rPr>
      </w:pPr>
      <w:r w:rsidRPr="00442483">
        <w:rPr>
          <w:rFonts w:ascii="ＭＳ Ｐゴシック" w:eastAsia="ＭＳ Ｐゴシック" w:hAnsi="ＭＳ Ｐゴシック" w:hint="eastAsia"/>
          <w:sz w:val="21"/>
          <w:szCs w:val="21"/>
        </w:rPr>
        <w:t>③診断基準(</w:t>
      </w:r>
      <w:r w:rsidR="002404CB">
        <w:rPr>
          <w:rFonts w:ascii="ＭＳ Ｐゴシック" w:eastAsia="ＭＳ Ｐゴシック" w:hAnsi="ＭＳ Ｐゴシック" w:hint="eastAsia"/>
          <w:sz w:val="21"/>
          <w:szCs w:val="21"/>
        </w:rPr>
        <w:t>１</w:t>
      </w:r>
      <w:r w:rsidRPr="00442483">
        <w:rPr>
          <w:rFonts w:ascii="ＭＳ Ｐゴシック" w:eastAsia="ＭＳ Ｐゴシック" w:hAnsi="ＭＳ Ｐゴシック" w:hint="eastAsia"/>
          <w:sz w:val="21"/>
          <w:szCs w:val="21"/>
        </w:rPr>
        <w:t>)と(</w:t>
      </w:r>
      <w:r w:rsidR="002404CB">
        <w:rPr>
          <w:rFonts w:ascii="ＭＳ Ｐゴシック" w:eastAsia="ＭＳ Ｐゴシック" w:hAnsi="ＭＳ Ｐゴシック" w:hint="eastAsia"/>
          <w:sz w:val="21"/>
          <w:szCs w:val="21"/>
        </w:rPr>
        <w:t>３</w:t>
      </w:r>
      <w:r w:rsidRPr="00442483">
        <w:rPr>
          <w:rFonts w:ascii="ＭＳ Ｐゴシック" w:eastAsia="ＭＳ Ｐゴシック" w:hAnsi="ＭＳ Ｐゴシック" w:hint="eastAsia"/>
          <w:sz w:val="21"/>
          <w:szCs w:val="21"/>
        </w:rPr>
        <w:t>)を満たす女性で</w:t>
      </w:r>
      <w:r w:rsidR="00485DE8">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家族内に発症者</w:t>
      </w:r>
      <w:r w:rsidR="00CF46F9">
        <w:rPr>
          <w:rFonts w:ascii="ＭＳ Ｐゴシック" w:eastAsia="ＭＳ Ｐゴシック" w:hAnsi="ＭＳ Ｐゴシック" w:hint="eastAsia"/>
          <w:sz w:val="21"/>
          <w:szCs w:val="21"/>
        </w:rPr>
        <w:t>又</w:t>
      </w:r>
      <w:r w:rsidR="008A1735">
        <w:rPr>
          <w:rFonts w:ascii="ＭＳ Ｐゴシック" w:eastAsia="ＭＳ Ｐゴシック" w:hAnsi="ＭＳ Ｐゴシック" w:hint="eastAsia"/>
          <w:sz w:val="21"/>
          <w:szCs w:val="21"/>
        </w:rPr>
        <w:t>は</w:t>
      </w:r>
      <w:r w:rsidRPr="00442483">
        <w:rPr>
          <w:rFonts w:ascii="ＭＳ Ｐゴシック" w:eastAsia="ＭＳ Ｐゴシック" w:hAnsi="ＭＳ Ｐゴシック" w:hint="eastAsia"/>
          <w:sz w:val="21"/>
          <w:szCs w:val="21"/>
        </w:rPr>
        <w:t>保因者がいる</w:t>
      </w:r>
      <w:r w:rsidR="00485DE8">
        <w:rPr>
          <w:rFonts w:ascii="ＭＳ Ｐゴシック" w:eastAsia="ＭＳ Ｐゴシック" w:hAnsi="ＭＳ Ｐゴシック" w:hint="eastAsia"/>
          <w:sz w:val="21"/>
          <w:szCs w:val="21"/>
        </w:rPr>
        <w:t>、</w:t>
      </w:r>
      <w:r w:rsidR="00CA5EA6" w:rsidRPr="00442483">
        <w:rPr>
          <w:rFonts w:ascii="ＭＳ Ｐゴシック" w:eastAsia="ＭＳ Ｐゴシック" w:hAnsi="ＭＳ Ｐゴシック" w:hint="eastAsia"/>
          <w:sz w:val="21"/>
          <w:szCs w:val="21"/>
        </w:rPr>
        <w:t>あるいは</w:t>
      </w:r>
      <w:r w:rsidRPr="00442483">
        <w:rPr>
          <w:rFonts w:ascii="ＭＳ Ｐゴシック" w:eastAsia="ＭＳ Ｐゴシック" w:hAnsi="ＭＳ Ｐゴシック" w:hint="eastAsia"/>
          <w:sz w:val="21"/>
          <w:szCs w:val="21"/>
        </w:rPr>
        <w:t>極長鎖</w:t>
      </w:r>
    </w:p>
    <w:p w:rsidR="0011756D" w:rsidRPr="00442483" w:rsidRDefault="00CA5EA6" w:rsidP="00414D70">
      <w:pPr>
        <w:pStyle w:val="a3"/>
        <w:ind w:leftChars="50" w:left="105" w:right="-74" w:firstLine="422"/>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 xml:space="preserve">　</w:t>
      </w:r>
      <w:r w:rsidR="00B17E83">
        <w:rPr>
          <w:rFonts w:ascii="ＭＳ Ｐゴシック" w:eastAsia="ＭＳ Ｐゴシック" w:hAnsi="ＭＳ Ｐゴシック" w:hint="eastAsia"/>
          <w:sz w:val="21"/>
          <w:szCs w:val="21"/>
        </w:rPr>
        <w:t xml:space="preserve">　</w:t>
      </w:r>
      <w:r w:rsidR="0011756D" w:rsidRPr="00442483">
        <w:rPr>
          <w:rFonts w:ascii="ＭＳ Ｐゴシック" w:eastAsia="ＭＳ Ｐゴシック" w:hAnsi="ＭＳ Ｐゴシック" w:hint="eastAsia"/>
          <w:sz w:val="21"/>
          <w:szCs w:val="21"/>
        </w:rPr>
        <w:t>脂肪酸高値</w:t>
      </w:r>
      <w:r w:rsidR="00F16596" w:rsidRPr="00442483">
        <w:rPr>
          <w:rFonts w:ascii="ＭＳ Ｐゴシック" w:eastAsia="ＭＳ Ｐゴシック" w:hAnsi="ＭＳ Ｐゴシック" w:hint="eastAsia"/>
          <w:sz w:val="21"/>
          <w:szCs w:val="21"/>
        </w:rPr>
        <w:t>や</w:t>
      </w:r>
      <w:r w:rsidR="00CF1B64" w:rsidRPr="00442483">
        <w:rPr>
          <w:rFonts w:ascii="ＭＳ Ｐゴシック" w:eastAsia="ＭＳ Ｐゴシック" w:hAnsi="ＭＳ Ｐゴシック"/>
          <w:i/>
          <w:sz w:val="21"/>
          <w:szCs w:val="21"/>
        </w:rPr>
        <w:t>ABCD1</w:t>
      </w:r>
      <w:r w:rsidRPr="00442483">
        <w:rPr>
          <w:rFonts w:ascii="ＭＳ Ｐゴシック" w:eastAsia="ＭＳ Ｐゴシック" w:hAnsi="ＭＳ Ｐゴシック" w:hint="eastAsia"/>
          <w:sz w:val="21"/>
          <w:szCs w:val="21"/>
        </w:rPr>
        <w:t>遺伝子変異を</w:t>
      </w:r>
      <w:r w:rsidR="00F16596" w:rsidRPr="00442483">
        <w:rPr>
          <w:rFonts w:ascii="ＭＳ Ｐゴシック" w:eastAsia="ＭＳ Ｐゴシック" w:hAnsi="ＭＳ Ｐゴシック" w:hint="eastAsia"/>
          <w:sz w:val="21"/>
          <w:szCs w:val="21"/>
        </w:rPr>
        <w:t>ヘテロ接合で</w:t>
      </w:r>
      <w:r w:rsidRPr="00442483">
        <w:rPr>
          <w:rFonts w:ascii="ＭＳ Ｐゴシック" w:eastAsia="ＭＳ Ｐゴシック" w:hAnsi="ＭＳ Ｐゴシック" w:hint="eastAsia"/>
          <w:sz w:val="21"/>
          <w:szCs w:val="21"/>
        </w:rPr>
        <w:t>有する</w:t>
      </w:r>
      <w:r w:rsidR="0011756D" w:rsidRPr="00442483">
        <w:rPr>
          <w:rFonts w:ascii="ＭＳ Ｐゴシック" w:eastAsia="ＭＳ Ｐゴシック" w:hAnsi="ＭＳ Ｐゴシック" w:hint="eastAsia"/>
          <w:sz w:val="21"/>
          <w:szCs w:val="21"/>
        </w:rPr>
        <w:t>場合</w:t>
      </w:r>
      <w:r w:rsidR="00346B74">
        <w:rPr>
          <w:rFonts w:ascii="ＭＳ Ｐゴシック" w:eastAsia="ＭＳ Ｐゴシック" w:hAnsi="ＭＳ Ｐゴシック" w:hint="eastAsia"/>
          <w:sz w:val="21"/>
          <w:szCs w:val="21"/>
        </w:rPr>
        <w:t>（</w:t>
      </w:r>
      <w:r w:rsidR="0011756D" w:rsidRPr="00442483">
        <w:rPr>
          <w:rFonts w:ascii="ＭＳ Ｐゴシック" w:eastAsia="ＭＳ Ｐゴシック" w:hAnsi="ＭＳ Ｐゴシック" w:hint="eastAsia"/>
          <w:sz w:val="21"/>
          <w:szCs w:val="21"/>
        </w:rPr>
        <w:t>女性</w:t>
      </w:r>
      <w:r w:rsidR="005C287D" w:rsidRPr="00112DE9">
        <w:rPr>
          <w:rFonts w:ascii="ＭＳ Ｐゴシック" w:eastAsia="ＭＳ Ｐゴシック" w:hAnsi="ＭＳ Ｐゴシック" w:hint="eastAsia"/>
          <w:sz w:val="21"/>
          <w:szCs w:val="21"/>
        </w:rPr>
        <w:t>発症</w:t>
      </w:r>
      <w:r w:rsidR="0011756D" w:rsidRPr="00442483">
        <w:rPr>
          <w:rFonts w:ascii="ＭＳ Ｐゴシック" w:eastAsia="ＭＳ Ｐゴシック" w:hAnsi="ＭＳ Ｐゴシック" w:hint="eastAsia"/>
          <w:sz w:val="21"/>
          <w:szCs w:val="21"/>
        </w:rPr>
        <w:t>者）</w:t>
      </w:r>
    </w:p>
    <w:p w:rsidR="0011756D" w:rsidRPr="005245E0" w:rsidRDefault="0011756D" w:rsidP="00414D70">
      <w:pPr>
        <w:pStyle w:val="a3"/>
        <w:ind w:leftChars="50" w:left="105" w:right="-74" w:firstLine="422"/>
        <w:rPr>
          <w:rFonts w:ascii="ＭＳ Ｐゴシック" w:eastAsia="ＭＳ Ｐゴシック" w:hAnsi="ＭＳ Ｐゴシック" w:cstheme="minorBidi"/>
          <w:sz w:val="21"/>
          <w:szCs w:val="21"/>
        </w:rPr>
      </w:pPr>
      <w:r w:rsidRPr="005245E0">
        <w:rPr>
          <w:rFonts w:ascii="ＭＳ Ｐゴシック" w:eastAsia="ＭＳ Ｐゴシック" w:hAnsi="ＭＳ Ｐゴシック" w:hint="eastAsia"/>
          <w:sz w:val="21"/>
          <w:szCs w:val="21"/>
        </w:rPr>
        <w:t>④</w:t>
      </w:r>
      <w:r w:rsidR="005245E0" w:rsidRPr="002271B6">
        <w:rPr>
          <w:rFonts w:ascii="ＭＳ Ｐゴシック" w:eastAsia="ＭＳ Ｐゴシック" w:hAnsi="ＭＳ Ｐゴシック" w:hint="eastAsia"/>
          <w:i/>
          <w:sz w:val="21"/>
          <w:szCs w:val="21"/>
        </w:rPr>
        <w:t>ABCD1</w:t>
      </w:r>
      <w:r w:rsidR="005245E0" w:rsidRPr="002271B6">
        <w:rPr>
          <w:rFonts w:ascii="ＭＳ Ｐゴシック" w:eastAsia="ＭＳ Ｐゴシック" w:hAnsi="ＭＳ Ｐゴシック" w:hint="eastAsia"/>
          <w:sz w:val="21"/>
          <w:szCs w:val="21"/>
        </w:rPr>
        <w:t>遺伝子変異が同定された男性</w:t>
      </w:r>
    </w:p>
    <w:p w:rsidR="0011756D" w:rsidRPr="00442483" w:rsidRDefault="0011756D" w:rsidP="00414D70">
      <w:pPr>
        <w:pStyle w:val="a3"/>
        <w:ind w:left="-12" w:right="-71" w:hanging="12"/>
        <w:rPr>
          <w:rFonts w:ascii="ＭＳ Ｐゴシック" w:eastAsia="ＭＳ Ｐゴシック" w:hAnsi="ＭＳ Ｐゴシック" w:cstheme="minorBidi"/>
          <w:sz w:val="21"/>
          <w:szCs w:val="21"/>
        </w:rPr>
      </w:pPr>
    </w:p>
    <w:p w:rsidR="00714F5B" w:rsidRDefault="00714F5B">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rsidR="00A8571C" w:rsidRPr="00442483" w:rsidRDefault="00A8571C" w:rsidP="00A8571C">
      <w:pPr>
        <w:jc w:val="left"/>
        <w:rPr>
          <w:rFonts w:ascii="ＭＳ Ｐゴシック" w:eastAsia="ＭＳ Ｐゴシック" w:hAnsi="ＭＳ Ｐゴシック"/>
          <w:szCs w:val="21"/>
        </w:rPr>
      </w:pPr>
      <w:r w:rsidRPr="00442483">
        <w:rPr>
          <w:rFonts w:ascii="ＭＳ Ｐゴシック" w:eastAsia="ＭＳ Ｐゴシック" w:hAnsi="ＭＳ Ｐゴシック" w:hint="eastAsia"/>
          <w:szCs w:val="21"/>
        </w:rPr>
        <w:lastRenderedPageBreak/>
        <w:t>＜重症度分類＞</w:t>
      </w:r>
    </w:p>
    <w:p w:rsidR="00A8571C" w:rsidRPr="00442483" w:rsidRDefault="00A8571C" w:rsidP="00A4084A">
      <w:pPr>
        <w:widowControl/>
        <w:jc w:val="left"/>
        <w:rPr>
          <w:rFonts w:ascii="ＭＳ Ｐゴシック" w:eastAsia="ＭＳ Ｐゴシック" w:hAnsi="ＭＳ Ｐゴシック"/>
          <w:szCs w:val="21"/>
        </w:rPr>
      </w:pPr>
      <w:r w:rsidRPr="00442483">
        <w:rPr>
          <w:rFonts w:ascii="ＭＳ Ｐゴシック" w:eastAsia="ＭＳ Ｐゴシック" w:hAnsi="ＭＳ Ｐゴシック" w:hint="eastAsia"/>
          <w:szCs w:val="21"/>
        </w:rPr>
        <w:t>下表の病型分類を参照</w:t>
      </w:r>
      <w:r w:rsidR="0057185A">
        <w:rPr>
          <w:rFonts w:ascii="ＭＳ Ｐゴシック" w:eastAsia="ＭＳ Ｐゴシック" w:hAnsi="ＭＳ Ｐゴシック" w:hint="eastAsia"/>
          <w:szCs w:val="21"/>
        </w:rPr>
        <w:t>し、</w:t>
      </w:r>
      <w:r w:rsidR="00CF46F9">
        <w:rPr>
          <w:rFonts w:ascii="ＭＳ Ｐゴシック" w:eastAsia="ＭＳ Ｐゴシック" w:hAnsi="ＭＳ Ｐゴシック" w:hint="eastAsia"/>
          <w:szCs w:val="21"/>
        </w:rPr>
        <w:t>全</w:t>
      </w:r>
      <w:r w:rsidR="007400E3">
        <w:rPr>
          <w:rFonts w:ascii="ＭＳ Ｐゴシック" w:eastAsia="ＭＳ Ｐゴシック" w:hAnsi="ＭＳ Ｐゴシック" w:hint="eastAsia"/>
          <w:szCs w:val="21"/>
        </w:rPr>
        <w:t>ての病型を対象とする。</w:t>
      </w:r>
    </w:p>
    <w:p w:rsidR="0011756D" w:rsidRPr="00442483" w:rsidRDefault="0011756D">
      <w:pPr>
        <w:widowControl/>
        <w:jc w:val="left"/>
        <w:rPr>
          <w:rFonts w:ascii="ＭＳ Ｐゴシック" w:eastAsia="ＭＳ Ｐゴシック" w:hAnsi="ＭＳ Ｐゴシック"/>
          <w:szCs w:val="21"/>
        </w:rPr>
      </w:pPr>
    </w:p>
    <w:p w:rsidR="0011756D" w:rsidRDefault="00C91CE8" w:rsidP="00414D70">
      <w:pPr>
        <w:pStyle w:val="a3"/>
        <w:ind w:left="9" w:right="-71" w:hanging="9"/>
        <w:rPr>
          <w:rFonts w:ascii="ＭＳ Ｐゴシック" w:eastAsia="ＭＳ Ｐゴシック" w:hAnsi="ＭＳ Ｐゴシック"/>
          <w:sz w:val="21"/>
          <w:szCs w:val="21"/>
        </w:rPr>
      </w:pPr>
      <w:r w:rsidRPr="00442483">
        <w:rPr>
          <w:rFonts w:ascii="ＭＳ Ｐゴシック" w:eastAsia="ＭＳ Ｐゴシック" w:hAnsi="ＭＳ Ｐゴシック"/>
          <w:noProof/>
          <w:szCs w:val="21"/>
        </w:rPr>
        <w:drawing>
          <wp:anchor distT="26924" distB="0" distL="765048" distR="795528" simplePos="0" relativeHeight="251662848" behindDoc="0" locked="0" layoutInCell="1" allowOverlap="1" wp14:anchorId="6AFE62A8" wp14:editId="761A45AE">
            <wp:simplePos x="0" y="0"/>
            <wp:positionH relativeFrom="page">
              <wp:posOffset>835660</wp:posOffset>
            </wp:positionH>
            <wp:positionV relativeFrom="paragraph">
              <wp:posOffset>455295</wp:posOffset>
            </wp:positionV>
            <wp:extent cx="5763895" cy="15240"/>
            <wp:effectExtent l="0" t="0" r="8255" b="381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3895" cy="15240"/>
                    </a:xfrm>
                    <a:prstGeom prst="rect">
                      <a:avLst/>
                    </a:prstGeom>
                    <a:noFill/>
                    <a:ln>
                      <a:noFill/>
                    </a:ln>
                  </pic:spPr>
                </pic:pic>
              </a:graphicData>
            </a:graphic>
            <wp14:sizeRelH relativeFrom="page">
              <wp14:pctWidth>0</wp14:pctWidth>
            </wp14:sizeRelH>
            <wp14:sizeRelV relativeFrom="page">
              <wp14:pctHeight>0</wp14:pctHeight>
            </wp14:sizeRelV>
          </wp:anchor>
        </w:drawing>
      </w:r>
      <w:r w:rsidR="0011756D" w:rsidRPr="00442483">
        <w:rPr>
          <w:rFonts w:ascii="ＭＳ Ｐゴシック" w:eastAsia="ＭＳ Ｐゴシック" w:hAnsi="ＭＳ Ｐゴシック" w:hint="eastAsia"/>
          <w:sz w:val="21"/>
          <w:szCs w:val="21"/>
        </w:rPr>
        <w:t>表：副腎白質ジストロフィーの病型</w:t>
      </w:r>
    </w:p>
    <w:p w:rsidR="0011756D" w:rsidRPr="00442483" w:rsidRDefault="0011756D" w:rsidP="00414D70">
      <w:pPr>
        <w:pStyle w:val="a3"/>
        <w:ind w:left="311" w:right="-71" w:hanging="33"/>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①小児</w:t>
      </w:r>
      <w:r w:rsidR="00741153" w:rsidRPr="00442483">
        <w:rPr>
          <w:rFonts w:ascii="ＭＳ Ｐゴシック" w:eastAsia="ＭＳ Ｐゴシック" w:hAnsi="ＭＳ Ｐゴシック" w:hint="eastAsia"/>
          <w:sz w:val="21"/>
          <w:szCs w:val="21"/>
        </w:rPr>
        <w:t>大脳</w:t>
      </w:r>
      <w:r w:rsidRPr="00442483">
        <w:rPr>
          <w:rFonts w:ascii="ＭＳ Ｐゴシック" w:eastAsia="ＭＳ Ｐゴシック" w:hAnsi="ＭＳ Ｐゴシック" w:hint="eastAsia"/>
          <w:sz w:val="21"/>
          <w:szCs w:val="21"/>
        </w:rPr>
        <w:t>型</w:t>
      </w:r>
      <w:r w:rsidR="00741153" w:rsidRPr="00442483">
        <w:rPr>
          <w:rFonts w:ascii="ＭＳ Ｐゴシック" w:eastAsia="ＭＳ Ｐゴシック" w:hAnsi="ＭＳ Ｐゴシック" w:hint="eastAsia"/>
          <w:sz w:val="21"/>
          <w:szCs w:val="21"/>
        </w:rPr>
        <w:t xml:space="preserve"> </w:t>
      </w:r>
    </w:p>
    <w:p w:rsidR="0011756D" w:rsidRPr="00442483" w:rsidRDefault="0011756D" w:rsidP="00414D70">
      <w:pPr>
        <w:pStyle w:val="a3"/>
        <w:ind w:leftChars="300" w:left="630" w:right="533"/>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発症年齢は</w:t>
      </w:r>
      <w:r w:rsidR="00485DE8">
        <w:rPr>
          <w:rFonts w:ascii="ＭＳ Ｐゴシック" w:eastAsia="ＭＳ Ｐゴシック" w:hAnsi="ＭＳ Ｐゴシック" w:hint="eastAsia"/>
          <w:sz w:val="21"/>
          <w:szCs w:val="21"/>
        </w:rPr>
        <w:t>、</w:t>
      </w:r>
      <w:r w:rsidR="005A59CF">
        <w:rPr>
          <w:rFonts w:ascii="ＭＳ Ｐゴシック" w:eastAsia="ＭＳ Ｐゴシック" w:hAnsi="ＭＳ Ｐゴシック" w:hint="eastAsia"/>
          <w:sz w:val="21"/>
          <w:szCs w:val="21"/>
        </w:rPr>
        <w:t>３～</w:t>
      </w:r>
      <w:r w:rsidRPr="00442483">
        <w:rPr>
          <w:rFonts w:ascii="ＭＳ Ｐゴシック" w:eastAsia="ＭＳ Ｐゴシック" w:hAnsi="ＭＳ Ｐゴシック" w:hint="eastAsia"/>
          <w:sz w:val="21"/>
          <w:szCs w:val="21"/>
        </w:rPr>
        <w:t>10歳。性格・行動変化</w:t>
      </w:r>
      <w:r w:rsidR="00485DE8">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視力・聴力低下</w:t>
      </w:r>
      <w:r w:rsidR="00485DE8">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知能障害</w:t>
      </w:r>
      <w:r w:rsidR="00485DE8">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歩行障害などで発症し</w:t>
      </w:r>
      <w:r w:rsidR="0081766F">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数年で植物状態に至ることが多い</w:t>
      </w:r>
      <w:r w:rsidR="00C93AED">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最も多い臨床病型。</w:t>
      </w:r>
    </w:p>
    <w:p w:rsidR="0011756D" w:rsidRPr="00442483" w:rsidRDefault="0011756D" w:rsidP="00414D70">
      <w:pPr>
        <w:pStyle w:val="a3"/>
        <w:ind w:left="311" w:right="-71" w:hanging="33"/>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②思春期</w:t>
      </w:r>
      <w:r w:rsidR="00741153" w:rsidRPr="00442483">
        <w:rPr>
          <w:rFonts w:ascii="ＭＳ Ｐゴシック" w:eastAsia="ＭＳ Ｐゴシック" w:hAnsi="ＭＳ Ｐゴシック" w:hint="eastAsia"/>
          <w:sz w:val="21"/>
          <w:szCs w:val="21"/>
        </w:rPr>
        <w:t xml:space="preserve">大脳型 </w:t>
      </w:r>
    </w:p>
    <w:p w:rsidR="0011756D" w:rsidRPr="00442483" w:rsidRDefault="0011756D" w:rsidP="00414D70">
      <w:pPr>
        <w:pStyle w:val="a3"/>
        <w:ind w:leftChars="300" w:left="630" w:right="533"/>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発症年齢は</w:t>
      </w:r>
      <w:r w:rsidR="0081766F">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11</w:t>
      </w:r>
      <w:r w:rsidR="005A59CF">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21歳。臨床症状</w:t>
      </w:r>
      <w:r w:rsidR="0081766F">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臨床経過は小児型とほぼ同様。</w:t>
      </w:r>
    </w:p>
    <w:p w:rsidR="0011756D" w:rsidRPr="00442483" w:rsidRDefault="0011756D" w:rsidP="00414D70">
      <w:pPr>
        <w:pStyle w:val="a3"/>
        <w:ind w:left="311" w:right="-71" w:hanging="33"/>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③</w:t>
      </w:r>
      <w:r w:rsidR="002B1C09">
        <w:rPr>
          <w:rFonts w:ascii="ＭＳ Ｐゴシック" w:eastAsia="ＭＳ Ｐゴシック" w:hAnsi="ＭＳ Ｐゴシック" w:hint="eastAsia"/>
          <w:sz w:val="21"/>
          <w:szCs w:val="21"/>
        </w:rPr>
        <w:t>副腎脊髄ニューロパチー</w:t>
      </w:r>
      <w:r w:rsidR="00346B74">
        <w:rPr>
          <w:rFonts w:ascii="ＭＳ Ｐゴシック" w:eastAsia="ＭＳ Ｐゴシック" w:hAnsi="ＭＳ Ｐゴシック" w:hint="eastAsia"/>
          <w:sz w:val="21"/>
          <w:szCs w:val="21"/>
        </w:rPr>
        <w:t>（</w:t>
      </w:r>
      <w:r w:rsidR="00A5676F">
        <w:rPr>
          <w:rFonts w:ascii="ＭＳ Ｐゴシック" w:eastAsia="ＭＳ Ｐゴシック" w:hAnsi="ＭＳ Ｐゴシック"/>
          <w:szCs w:val="21"/>
        </w:rPr>
        <w:t>adrenomyeloneuropathy</w:t>
      </w:r>
      <w:r w:rsidR="00E45F01">
        <w:rPr>
          <w:rFonts w:ascii="ＭＳ Ｐゴシック" w:eastAsia="ＭＳ Ｐゴシック" w:hAnsi="ＭＳ Ｐゴシック" w:hint="eastAsia"/>
          <w:szCs w:val="21"/>
        </w:rPr>
        <w:t>：</w:t>
      </w:r>
      <w:r w:rsidRPr="00442483">
        <w:rPr>
          <w:rFonts w:ascii="ＭＳ Ｐゴシック" w:eastAsia="ＭＳ Ｐゴシック" w:hAnsi="ＭＳ Ｐゴシック" w:hint="eastAsia"/>
          <w:sz w:val="21"/>
          <w:szCs w:val="21"/>
        </w:rPr>
        <w:t>AMN）</w:t>
      </w:r>
    </w:p>
    <w:p w:rsidR="00DB5DFF" w:rsidRDefault="0011756D" w:rsidP="00414D70">
      <w:pPr>
        <w:pStyle w:val="a3"/>
        <w:ind w:leftChars="300" w:left="630" w:right="533"/>
        <w:rPr>
          <w:rFonts w:ascii="ＭＳ Ｐゴシック" w:eastAsia="ＭＳ Ｐゴシック" w:hAnsi="ＭＳ Ｐゴシック"/>
          <w:sz w:val="21"/>
          <w:szCs w:val="21"/>
        </w:rPr>
      </w:pPr>
      <w:r w:rsidRPr="00442483">
        <w:rPr>
          <w:rFonts w:ascii="ＭＳ Ｐゴシック" w:eastAsia="ＭＳ Ｐゴシック" w:hAnsi="ＭＳ Ｐゴシック" w:hint="eastAsia"/>
          <w:sz w:val="21"/>
          <w:szCs w:val="21"/>
        </w:rPr>
        <w:t>10代後半</w:t>
      </w:r>
      <w:r w:rsidR="005A59CF">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成人で</w:t>
      </w:r>
      <w:r w:rsidR="0081766F">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痙性対麻痺で発症し緩徐に進行する。軽度の感覚障害を伴うことが多い。</w:t>
      </w:r>
    </w:p>
    <w:p w:rsidR="0011756D" w:rsidRPr="00442483" w:rsidRDefault="0011756D" w:rsidP="00414D70">
      <w:pPr>
        <w:pStyle w:val="a3"/>
        <w:ind w:leftChars="300" w:left="630" w:right="533"/>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軽度の末梢神経障害</w:t>
      </w:r>
      <w:r w:rsidR="00485DE8">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膀胱直腸障害</w:t>
      </w:r>
      <w:r w:rsidR="00485DE8">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陰萎を伴うこともある。</w:t>
      </w:r>
    </w:p>
    <w:p w:rsidR="0011756D" w:rsidRPr="00442483" w:rsidRDefault="0011756D" w:rsidP="00414D70">
      <w:pPr>
        <w:pStyle w:val="a3"/>
        <w:ind w:leftChars="300" w:left="630" w:right="533"/>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小児型に次いで多い。</w:t>
      </w:r>
    </w:p>
    <w:p w:rsidR="0011756D" w:rsidRPr="00442483" w:rsidRDefault="0011756D" w:rsidP="00414D70">
      <w:pPr>
        <w:pStyle w:val="a3"/>
        <w:ind w:left="311" w:right="-71" w:hanging="33"/>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④成人大脳型</w:t>
      </w:r>
    </w:p>
    <w:p w:rsidR="00DB5DFF" w:rsidRDefault="0011756D" w:rsidP="00414D70">
      <w:pPr>
        <w:pStyle w:val="a3"/>
        <w:ind w:leftChars="300" w:left="630" w:right="533"/>
        <w:rPr>
          <w:rFonts w:ascii="ＭＳ Ｐゴシック" w:eastAsia="ＭＳ Ｐゴシック" w:hAnsi="ＭＳ Ｐゴシック"/>
          <w:sz w:val="21"/>
          <w:szCs w:val="21"/>
        </w:rPr>
      </w:pPr>
      <w:r w:rsidRPr="00442483">
        <w:rPr>
          <w:rFonts w:ascii="ＭＳ Ｐゴシック" w:eastAsia="ＭＳ Ｐゴシック" w:hAnsi="ＭＳ Ｐゴシック" w:hint="eastAsia"/>
          <w:sz w:val="21"/>
          <w:szCs w:val="21"/>
        </w:rPr>
        <w:t>性格変化</w:t>
      </w:r>
      <w:r w:rsidR="00485DE8">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認知症</w:t>
      </w:r>
      <w:r w:rsidR="00485DE8">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精神症状で発症し</w:t>
      </w:r>
      <w:r w:rsidR="00485DE8">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小児型と同様に急速に進行して植物状態に至る。</w:t>
      </w:r>
    </w:p>
    <w:p w:rsidR="00DB5DFF" w:rsidRDefault="0011756D" w:rsidP="00414D70">
      <w:pPr>
        <w:pStyle w:val="a3"/>
        <w:ind w:leftChars="300" w:left="630" w:right="533"/>
        <w:rPr>
          <w:rFonts w:ascii="ＭＳ Ｐゴシック" w:eastAsia="ＭＳ Ｐゴシック" w:hAnsi="ＭＳ Ｐゴシック"/>
          <w:sz w:val="21"/>
          <w:szCs w:val="21"/>
        </w:rPr>
      </w:pPr>
      <w:r w:rsidRPr="00442483">
        <w:rPr>
          <w:rFonts w:ascii="ＭＳ Ｐゴシック" w:eastAsia="ＭＳ Ｐゴシック" w:hAnsi="ＭＳ Ｐゴシック" w:hint="eastAsia"/>
          <w:sz w:val="21"/>
          <w:szCs w:val="21"/>
        </w:rPr>
        <w:t>精神病</w:t>
      </w:r>
      <w:r w:rsidR="00485DE8">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脳腫瘍</w:t>
      </w:r>
      <w:r w:rsidR="00485DE8">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他の白質ジストロフィー</w:t>
      </w:r>
      <w:r w:rsidR="00485DE8">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多発性硬化症などの脱髄疾患との鑑別が必要</w:t>
      </w:r>
      <w:r w:rsidR="00C93AED">
        <w:rPr>
          <w:rFonts w:ascii="ＭＳ Ｐゴシック" w:eastAsia="ＭＳ Ｐゴシック" w:hAnsi="ＭＳ Ｐゴシック" w:hint="eastAsia"/>
          <w:sz w:val="21"/>
          <w:szCs w:val="21"/>
        </w:rPr>
        <w:t>。</w:t>
      </w:r>
    </w:p>
    <w:p w:rsidR="0011756D" w:rsidRPr="00442483" w:rsidRDefault="0011756D" w:rsidP="00414D70">
      <w:pPr>
        <w:pStyle w:val="a3"/>
        <w:ind w:leftChars="300" w:left="630" w:right="533"/>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AMNの臨床型で発症し</w:t>
      </w:r>
      <w:r w:rsidR="0081766F">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経過中に増悪して成人大脳型となる場合もある。</w:t>
      </w:r>
    </w:p>
    <w:p w:rsidR="0011756D" w:rsidRPr="00442483" w:rsidRDefault="0011756D" w:rsidP="00414D70">
      <w:pPr>
        <w:pStyle w:val="a3"/>
        <w:ind w:left="311" w:right="-71" w:hanging="33"/>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⑤小脳・脳幹型</w:t>
      </w:r>
    </w:p>
    <w:p w:rsidR="0011756D" w:rsidRPr="00442483" w:rsidRDefault="0011756D" w:rsidP="00414D70">
      <w:pPr>
        <w:pStyle w:val="a3"/>
        <w:ind w:leftChars="300" w:left="630" w:right="533"/>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小脳失調</w:t>
      </w:r>
      <w:r w:rsidR="00485DE8">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下肢の痙性などを示し脊髄小脳変性症様の臨床症状を呈する。</w:t>
      </w:r>
    </w:p>
    <w:p w:rsidR="0011756D" w:rsidRPr="00442483" w:rsidRDefault="0011756D" w:rsidP="00414D70">
      <w:pPr>
        <w:pStyle w:val="a3"/>
        <w:ind w:left="311" w:right="-71" w:hanging="33"/>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⑥</w:t>
      </w:r>
      <w:r w:rsidR="00AD222F">
        <w:rPr>
          <w:rFonts w:ascii="ＭＳ Ｐゴシック" w:eastAsia="ＭＳ Ｐゴシック" w:hAnsi="ＭＳ Ｐゴシック" w:hint="eastAsia"/>
          <w:sz w:val="21"/>
          <w:szCs w:val="21"/>
        </w:rPr>
        <w:t>アジソン</w:t>
      </w:r>
      <w:r w:rsidR="00741153" w:rsidRPr="00442483">
        <w:rPr>
          <w:rFonts w:ascii="ＭＳ Ｐゴシック" w:eastAsia="ＭＳ Ｐゴシック" w:hAnsi="ＭＳ Ｐゴシック" w:hint="eastAsia"/>
          <w:sz w:val="21"/>
          <w:szCs w:val="21"/>
        </w:rPr>
        <w:t>型</w:t>
      </w:r>
    </w:p>
    <w:p w:rsidR="00DB5DFF" w:rsidRDefault="0011756D" w:rsidP="00414D70">
      <w:pPr>
        <w:pStyle w:val="a3"/>
        <w:ind w:leftChars="300" w:left="630" w:right="533"/>
        <w:rPr>
          <w:rFonts w:ascii="ＭＳ Ｐゴシック" w:eastAsia="ＭＳ Ｐゴシック" w:hAnsi="ＭＳ Ｐゴシック"/>
          <w:sz w:val="21"/>
          <w:szCs w:val="21"/>
        </w:rPr>
      </w:pPr>
      <w:r w:rsidRPr="00442483">
        <w:rPr>
          <w:rFonts w:ascii="ＭＳ Ｐゴシック" w:eastAsia="ＭＳ Ｐゴシック" w:hAnsi="ＭＳ Ｐゴシック" w:hint="eastAsia"/>
          <w:sz w:val="21"/>
          <w:szCs w:val="21"/>
        </w:rPr>
        <w:t>無気力</w:t>
      </w:r>
      <w:r w:rsidR="00485DE8">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食欲不振</w:t>
      </w:r>
      <w:r w:rsidR="00485DE8">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体重減少</w:t>
      </w:r>
      <w:r w:rsidR="00485DE8">
        <w:rPr>
          <w:rFonts w:ascii="ＭＳ Ｐゴシック" w:eastAsia="ＭＳ Ｐゴシック" w:hAnsi="ＭＳ Ｐゴシック" w:hint="eastAsia"/>
          <w:sz w:val="21"/>
          <w:szCs w:val="21"/>
        </w:rPr>
        <w:t>、</w:t>
      </w:r>
      <w:r w:rsidRPr="00442483">
        <w:rPr>
          <w:rFonts w:ascii="ＭＳ Ｐゴシック" w:eastAsia="ＭＳ Ｐゴシック" w:hAnsi="ＭＳ Ｐゴシック" w:hint="eastAsia"/>
          <w:sz w:val="21"/>
          <w:szCs w:val="21"/>
        </w:rPr>
        <w:t>皮膚の色素沈着など副腎不全症状のみを呈する</w:t>
      </w:r>
      <w:r w:rsidR="00C93AED">
        <w:rPr>
          <w:rFonts w:ascii="ＭＳ Ｐゴシック" w:eastAsia="ＭＳ Ｐゴシック" w:hAnsi="ＭＳ Ｐゴシック" w:hint="eastAsia"/>
          <w:sz w:val="21"/>
          <w:szCs w:val="21"/>
        </w:rPr>
        <w:t>。</w:t>
      </w:r>
    </w:p>
    <w:p w:rsidR="0011756D" w:rsidRPr="00442483" w:rsidRDefault="0011756D" w:rsidP="00414D70">
      <w:pPr>
        <w:pStyle w:val="a3"/>
        <w:ind w:leftChars="300" w:left="630" w:right="533"/>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神経症状は示さない。</w:t>
      </w:r>
    </w:p>
    <w:p w:rsidR="0011756D" w:rsidRPr="00442483" w:rsidRDefault="0011756D" w:rsidP="00414D70">
      <w:pPr>
        <w:pStyle w:val="a3"/>
        <w:ind w:left="311" w:right="-71" w:hanging="33"/>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⑦女性発症者</w:t>
      </w:r>
    </w:p>
    <w:p w:rsidR="0011756D" w:rsidRPr="00442483" w:rsidRDefault="0011756D" w:rsidP="00414D70">
      <w:pPr>
        <w:pStyle w:val="a3"/>
        <w:ind w:leftChars="300" w:left="630" w:right="533"/>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女性保因者の一部はAMNに似た臨床症状を呈する場合がある。</w:t>
      </w:r>
    </w:p>
    <w:p w:rsidR="0011756D" w:rsidRPr="00442483" w:rsidRDefault="0011756D" w:rsidP="00414D70">
      <w:pPr>
        <w:pStyle w:val="a3"/>
        <w:ind w:left="311" w:right="-71" w:hanging="33"/>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⑧その他</w:t>
      </w:r>
    </w:p>
    <w:p w:rsidR="0011756D" w:rsidRPr="00442483" w:rsidRDefault="0011756D" w:rsidP="00414D70">
      <w:pPr>
        <w:pStyle w:val="a3"/>
        <w:ind w:leftChars="300" w:left="630" w:right="533"/>
        <w:rPr>
          <w:rFonts w:ascii="ＭＳ Ｐゴシック" w:eastAsia="ＭＳ Ｐゴシック" w:hAnsi="ＭＳ Ｐゴシック" w:cstheme="minorBidi"/>
          <w:sz w:val="21"/>
          <w:szCs w:val="21"/>
        </w:rPr>
      </w:pPr>
      <w:r w:rsidRPr="00442483">
        <w:rPr>
          <w:rFonts w:ascii="ＭＳ Ｐゴシック" w:eastAsia="ＭＳ Ｐゴシック" w:hAnsi="ＭＳ Ｐゴシック" w:hint="eastAsia"/>
          <w:sz w:val="21"/>
          <w:szCs w:val="21"/>
        </w:rPr>
        <w:t>発症前</w:t>
      </w:r>
      <w:r w:rsidR="005245E0">
        <w:rPr>
          <w:rFonts w:ascii="ＭＳ Ｐゴシック" w:eastAsia="ＭＳ Ｐゴシック" w:hAnsi="ＭＳ Ｐゴシック" w:hint="eastAsia"/>
          <w:sz w:val="21"/>
          <w:szCs w:val="21"/>
        </w:rPr>
        <w:t>男性</w:t>
      </w:r>
      <w:r w:rsidRPr="00442483">
        <w:rPr>
          <w:rFonts w:ascii="ＭＳ Ｐゴシック" w:eastAsia="ＭＳ Ｐゴシック" w:hAnsi="ＭＳ Ｐゴシック" w:hint="eastAsia"/>
          <w:sz w:val="21"/>
          <w:szCs w:val="21"/>
        </w:rPr>
        <w:t>。</w:t>
      </w:r>
    </w:p>
    <w:p w:rsidR="0011756D" w:rsidRPr="00442483" w:rsidRDefault="0011756D" w:rsidP="0011756D">
      <w:pPr>
        <w:pStyle w:val="a3"/>
        <w:spacing w:before="86" w:line="12" w:lineRule="exact"/>
        <w:rPr>
          <w:rFonts w:ascii="ＭＳ Ｐゴシック" w:eastAsia="ＭＳ Ｐゴシック" w:hAnsi="ＭＳ Ｐゴシック"/>
          <w:sz w:val="21"/>
          <w:szCs w:val="21"/>
        </w:rPr>
      </w:pPr>
      <w:r w:rsidRPr="00442483">
        <w:rPr>
          <w:rFonts w:ascii="ＭＳ Ｐゴシック" w:eastAsia="ＭＳ Ｐゴシック" w:hAnsi="ＭＳ Ｐゴシック"/>
          <w:noProof/>
          <w:sz w:val="21"/>
          <w:szCs w:val="21"/>
        </w:rPr>
        <w:drawing>
          <wp:anchor distT="26924" distB="0" distL="758952" distR="789432" simplePos="0" relativeHeight="251665408" behindDoc="0" locked="0" layoutInCell="1" allowOverlap="1" wp14:anchorId="0C954A24" wp14:editId="5649EF17">
            <wp:simplePos x="0" y="0"/>
            <wp:positionH relativeFrom="page">
              <wp:posOffset>887095</wp:posOffset>
            </wp:positionH>
            <wp:positionV relativeFrom="paragraph">
              <wp:posOffset>39370</wp:posOffset>
            </wp:positionV>
            <wp:extent cx="5775960" cy="15240"/>
            <wp:effectExtent l="0" t="0" r="0" b="381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5960" cy="15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0EAB" w:rsidRPr="00442483" w:rsidRDefault="008C0EAB" w:rsidP="008C0EAB">
      <w:pPr>
        <w:jc w:val="left"/>
        <w:rPr>
          <w:rFonts w:ascii="ＭＳ Ｐゴシック" w:eastAsia="ＭＳ Ｐゴシック" w:hAnsi="ＭＳ Ｐゴシック"/>
          <w:szCs w:val="21"/>
        </w:rPr>
      </w:pPr>
    </w:p>
    <w:p w:rsidR="003A4333" w:rsidRDefault="003A4333" w:rsidP="003A4333">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3A4333" w:rsidRDefault="003A4333" w:rsidP="003A4333">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BC032B">
        <w:rPr>
          <w:rFonts w:asciiTheme="minorEastAsia" w:hAnsiTheme="minorEastAsia" w:hint="eastAsia"/>
          <w:szCs w:val="21"/>
        </w:rPr>
        <w:t>。</w:t>
      </w:r>
      <w:r>
        <w:rPr>
          <w:rFonts w:asciiTheme="minorEastAsia" w:hAnsiTheme="minorEastAsia" w:hint="eastAsia"/>
          <w:szCs w:val="21"/>
        </w:rPr>
        <w:t>）。</w:t>
      </w:r>
    </w:p>
    <w:p w:rsidR="003A4333" w:rsidRDefault="003A4333" w:rsidP="003A4333">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BC032B">
        <w:rPr>
          <w:rFonts w:asciiTheme="minorEastAsia" w:hAnsiTheme="minorEastAsia" w:hint="eastAsia"/>
          <w:szCs w:val="21"/>
        </w:rPr>
        <w:t>あって</w:t>
      </w:r>
      <w:r>
        <w:rPr>
          <w:rFonts w:asciiTheme="minorEastAsia" w:hAnsiTheme="minorEastAsia" w:hint="eastAsia"/>
          <w:szCs w:val="21"/>
        </w:rPr>
        <w:t>、直近６</w:t>
      </w:r>
      <w:r w:rsidR="005A59CF">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3A4333" w:rsidRDefault="003A4333" w:rsidP="003A4333">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BC032B">
        <w:rPr>
          <w:rFonts w:hint="eastAsia"/>
          <w:kern w:val="0"/>
          <w:szCs w:val="21"/>
        </w:rPr>
        <w:t>もの</w:t>
      </w:r>
      <w:r>
        <w:rPr>
          <w:rFonts w:hint="eastAsia"/>
          <w:kern w:val="0"/>
          <w:szCs w:val="21"/>
        </w:rPr>
        <w:t>については、医療費助成の対象とする。</w:t>
      </w:r>
    </w:p>
    <w:p w:rsidR="003D7456" w:rsidRPr="003A4333" w:rsidRDefault="003D7456" w:rsidP="008C0EAB">
      <w:pPr>
        <w:widowControl/>
        <w:jc w:val="left"/>
        <w:rPr>
          <w:rFonts w:ascii="ＭＳ Ｐゴシック" w:eastAsia="ＭＳ Ｐゴシック" w:hAnsi="ＭＳ Ｐゴシック"/>
          <w:szCs w:val="21"/>
        </w:rPr>
      </w:pPr>
    </w:p>
    <w:sectPr w:rsidR="003D7456" w:rsidRPr="003A4333" w:rsidSect="00924DE1">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BC3" w:rsidRDefault="00B06BC3" w:rsidP="009D1B39">
      <w:r>
        <w:separator/>
      </w:r>
    </w:p>
  </w:endnote>
  <w:endnote w:type="continuationSeparator" w:id="0">
    <w:p w:rsidR="00B06BC3" w:rsidRDefault="00B06BC3" w:rsidP="009D1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BC3" w:rsidRDefault="00B06BC3" w:rsidP="009D1B39">
      <w:r>
        <w:separator/>
      </w:r>
    </w:p>
  </w:footnote>
  <w:footnote w:type="continuationSeparator" w:id="0">
    <w:p w:rsidR="00B06BC3" w:rsidRDefault="00B06BC3" w:rsidP="009D1B39">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maeyama">
    <w15:presenceInfo w15:providerId="None" w15:userId="maeyama"/>
  </w15:person>
  <w15:person w15:author="村井英継">
    <w15:presenceInfo w15:providerId="Windows Live" w15:userId="287bc103154012f1"/>
  </w15:person>
  <w15:person w15:author="takeshi uno">
    <w15:presenceInfo w15:providerId="Windows Live" w15:userId="251b7e06dcf7e10f"/>
  </w15:person>
  <w15:person w15:author="MuraiHidetsugu">
    <w15:presenceInfo w15:providerId="None" w15:userId="MuraiHidetsug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EAB"/>
    <w:rsid w:val="00002945"/>
    <w:rsid w:val="00010204"/>
    <w:rsid w:val="00010ACA"/>
    <w:rsid w:val="00014424"/>
    <w:rsid w:val="000B5EF0"/>
    <w:rsid w:val="000F77E7"/>
    <w:rsid w:val="00101743"/>
    <w:rsid w:val="00112DE9"/>
    <w:rsid w:val="0011756D"/>
    <w:rsid w:val="001315ED"/>
    <w:rsid w:val="00154657"/>
    <w:rsid w:val="001A1183"/>
    <w:rsid w:val="001B3AB2"/>
    <w:rsid w:val="001D3484"/>
    <w:rsid w:val="001E080E"/>
    <w:rsid w:val="00205857"/>
    <w:rsid w:val="00206CB5"/>
    <w:rsid w:val="002271B6"/>
    <w:rsid w:val="002404CB"/>
    <w:rsid w:val="002A743C"/>
    <w:rsid w:val="002B1C09"/>
    <w:rsid w:val="002E37B0"/>
    <w:rsid w:val="00333486"/>
    <w:rsid w:val="00346B74"/>
    <w:rsid w:val="003755BD"/>
    <w:rsid w:val="00381EF8"/>
    <w:rsid w:val="003877FE"/>
    <w:rsid w:val="00391BD0"/>
    <w:rsid w:val="003A4333"/>
    <w:rsid w:val="003B137A"/>
    <w:rsid w:val="003D5E6B"/>
    <w:rsid w:val="003D63C3"/>
    <w:rsid w:val="003D7456"/>
    <w:rsid w:val="003E5BCD"/>
    <w:rsid w:val="0040355B"/>
    <w:rsid w:val="004137EE"/>
    <w:rsid w:val="00414CC6"/>
    <w:rsid w:val="00414D70"/>
    <w:rsid w:val="00426A15"/>
    <w:rsid w:val="00437727"/>
    <w:rsid w:val="00442483"/>
    <w:rsid w:val="0044375E"/>
    <w:rsid w:val="004442BE"/>
    <w:rsid w:val="0045106F"/>
    <w:rsid w:val="004733E9"/>
    <w:rsid w:val="00485DE8"/>
    <w:rsid w:val="004B2788"/>
    <w:rsid w:val="004D4E92"/>
    <w:rsid w:val="004F2310"/>
    <w:rsid w:val="005245E0"/>
    <w:rsid w:val="0057185A"/>
    <w:rsid w:val="005A0FA2"/>
    <w:rsid w:val="005A59CF"/>
    <w:rsid w:val="005C0ADF"/>
    <w:rsid w:val="005C287D"/>
    <w:rsid w:val="005D1B48"/>
    <w:rsid w:val="005D713E"/>
    <w:rsid w:val="005E33A1"/>
    <w:rsid w:val="00601602"/>
    <w:rsid w:val="006033B3"/>
    <w:rsid w:val="006071B3"/>
    <w:rsid w:val="00617B1A"/>
    <w:rsid w:val="00633611"/>
    <w:rsid w:val="00640876"/>
    <w:rsid w:val="006771DA"/>
    <w:rsid w:val="006917A3"/>
    <w:rsid w:val="006D0D5F"/>
    <w:rsid w:val="006E5D32"/>
    <w:rsid w:val="006F708F"/>
    <w:rsid w:val="00702E76"/>
    <w:rsid w:val="00714F5B"/>
    <w:rsid w:val="00720BED"/>
    <w:rsid w:val="007220D8"/>
    <w:rsid w:val="007400E3"/>
    <w:rsid w:val="00741153"/>
    <w:rsid w:val="007F4ADC"/>
    <w:rsid w:val="00802688"/>
    <w:rsid w:val="00812B96"/>
    <w:rsid w:val="0081766F"/>
    <w:rsid w:val="0085200E"/>
    <w:rsid w:val="00863F91"/>
    <w:rsid w:val="0086526C"/>
    <w:rsid w:val="008725A3"/>
    <w:rsid w:val="0087631B"/>
    <w:rsid w:val="008822AC"/>
    <w:rsid w:val="008A1735"/>
    <w:rsid w:val="008A7BD6"/>
    <w:rsid w:val="008C0EAB"/>
    <w:rsid w:val="008C1CBA"/>
    <w:rsid w:val="008F41AA"/>
    <w:rsid w:val="008F78B7"/>
    <w:rsid w:val="00900308"/>
    <w:rsid w:val="00901E11"/>
    <w:rsid w:val="00915625"/>
    <w:rsid w:val="00924DE1"/>
    <w:rsid w:val="00981FF8"/>
    <w:rsid w:val="00990248"/>
    <w:rsid w:val="00993CC0"/>
    <w:rsid w:val="009A0C5C"/>
    <w:rsid w:val="009C02CE"/>
    <w:rsid w:val="009D1B39"/>
    <w:rsid w:val="009F5B80"/>
    <w:rsid w:val="00A12AE9"/>
    <w:rsid w:val="00A4084A"/>
    <w:rsid w:val="00A42CE9"/>
    <w:rsid w:val="00A53653"/>
    <w:rsid w:val="00A5676F"/>
    <w:rsid w:val="00A73D87"/>
    <w:rsid w:val="00A8571C"/>
    <w:rsid w:val="00A87624"/>
    <w:rsid w:val="00A906B9"/>
    <w:rsid w:val="00A946EC"/>
    <w:rsid w:val="00AB1C28"/>
    <w:rsid w:val="00AD222F"/>
    <w:rsid w:val="00AE383A"/>
    <w:rsid w:val="00AF1F4D"/>
    <w:rsid w:val="00B06BC3"/>
    <w:rsid w:val="00B14C36"/>
    <w:rsid w:val="00B17E83"/>
    <w:rsid w:val="00B43742"/>
    <w:rsid w:val="00B74D89"/>
    <w:rsid w:val="00B77497"/>
    <w:rsid w:val="00BA18F7"/>
    <w:rsid w:val="00BB1F53"/>
    <w:rsid w:val="00BC032B"/>
    <w:rsid w:val="00BD011F"/>
    <w:rsid w:val="00BE1A73"/>
    <w:rsid w:val="00BF64CF"/>
    <w:rsid w:val="00C26E53"/>
    <w:rsid w:val="00C27CB5"/>
    <w:rsid w:val="00C4114E"/>
    <w:rsid w:val="00C551B0"/>
    <w:rsid w:val="00C91CE8"/>
    <w:rsid w:val="00C93AED"/>
    <w:rsid w:val="00CA5EA6"/>
    <w:rsid w:val="00CB75FB"/>
    <w:rsid w:val="00CF1B64"/>
    <w:rsid w:val="00CF46F9"/>
    <w:rsid w:val="00D01263"/>
    <w:rsid w:val="00D206F7"/>
    <w:rsid w:val="00D329A0"/>
    <w:rsid w:val="00D54400"/>
    <w:rsid w:val="00D91A47"/>
    <w:rsid w:val="00DB3F54"/>
    <w:rsid w:val="00DB5DFF"/>
    <w:rsid w:val="00DC76F0"/>
    <w:rsid w:val="00DD3205"/>
    <w:rsid w:val="00DF0229"/>
    <w:rsid w:val="00DF7AEC"/>
    <w:rsid w:val="00E45F01"/>
    <w:rsid w:val="00E6378C"/>
    <w:rsid w:val="00E94580"/>
    <w:rsid w:val="00EA24CB"/>
    <w:rsid w:val="00EB5135"/>
    <w:rsid w:val="00EF4FD6"/>
    <w:rsid w:val="00EF7F77"/>
    <w:rsid w:val="00F16596"/>
    <w:rsid w:val="00F16CBA"/>
    <w:rsid w:val="00F20D2B"/>
    <w:rsid w:val="00F33235"/>
    <w:rsid w:val="00F6505E"/>
    <w:rsid w:val="00F70C75"/>
    <w:rsid w:val="00F868BD"/>
    <w:rsid w:val="00FA621D"/>
    <w:rsid w:val="00FB2BAD"/>
    <w:rsid w:val="00FD31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E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11756D"/>
    <w:pPr>
      <w:widowControl w:val="0"/>
      <w:autoSpaceDE w:val="0"/>
      <w:autoSpaceDN w:val="0"/>
      <w:adjustRightInd w:val="0"/>
    </w:pPr>
    <w:rPr>
      <w:rFonts w:ascii="ＭＳ Ｐ明朝" w:eastAsia="ＭＳ Ｐ明朝" w:cs="ＭＳ Ｐ明朝"/>
      <w:kern w:val="0"/>
      <w:sz w:val="24"/>
      <w:szCs w:val="24"/>
    </w:rPr>
  </w:style>
  <w:style w:type="paragraph" w:styleId="a4">
    <w:name w:val="header"/>
    <w:basedOn w:val="a"/>
    <w:link w:val="a5"/>
    <w:uiPriority w:val="99"/>
    <w:unhideWhenUsed/>
    <w:rsid w:val="009D1B39"/>
    <w:pPr>
      <w:tabs>
        <w:tab w:val="center" w:pos="4252"/>
        <w:tab w:val="right" w:pos="8504"/>
      </w:tabs>
      <w:snapToGrid w:val="0"/>
    </w:pPr>
  </w:style>
  <w:style w:type="character" w:customStyle="1" w:styleId="a5">
    <w:name w:val="ヘッダー (文字)"/>
    <w:basedOn w:val="a0"/>
    <w:link w:val="a4"/>
    <w:uiPriority w:val="99"/>
    <w:rsid w:val="009D1B39"/>
  </w:style>
  <w:style w:type="paragraph" w:styleId="a6">
    <w:name w:val="footer"/>
    <w:basedOn w:val="a"/>
    <w:link w:val="a7"/>
    <w:uiPriority w:val="99"/>
    <w:unhideWhenUsed/>
    <w:rsid w:val="009D1B39"/>
    <w:pPr>
      <w:tabs>
        <w:tab w:val="center" w:pos="4252"/>
        <w:tab w:val="right" w:pos="8504"/>
      </w:tabs>
      <w:snapToGrid w:val="0"/>
    </w:pPr>
  </w:style>
  <w:style w:type="character" w:customStyle="1" w:styleId="a7">
    <w:name w:val="フッター (文字)"/>
    <w:basedOn w:val="a0"/>
    <w:link w:val="a6"/>
    <w:uiPriority w:val="99"/>
    <w:rsid w:val="009D1B39"/>
  </w:style>
  <w:style w:type="paragraph" w:styleId="a8">
    <w:name w:val="Balloon Text"/>
    <w:basedOn w:val="a"/>
    <w:link w:val="a9"/>
    <w:uiPriority w:val="99"/>
    <w:semiHidden/>
    <w:unhideWhenUsed/>
    <w:rsid w:val="009D1B39"/>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9D1B39"/>
    <w:rPr>
      <w:rFonts w:asciiTheme="majorHAnsi" w:eastAsiaTheme="majorEastAsia" w:hAnsiTheme="majorHAnsi" w:cstheme="majorBidi"/>
      <w:sz w:val="18"/>
      <w:szCs w:val="18"/>
    </w:rPr>
  </w:style>
  <w:style w:type="character" w:styleId="aa">
    <w:name w:val="annotation reference"/>
    <w:basedOn w:val="a0"/>
    <w:uiPriority w:val="99"/>
    <w:semiHidden/>
    <w:unhideWhenUsed/>
    <w:rsid w:val="00601602"/>
    <w:rPr>
      <w:sz w:val="18"/>
      <w:szCs w:val="18"/>
    </w:rPr>
  </w:style>
  <w:style w:type="paragraph" w:styleId="ab">
    <w:name w:val="annotation text"/>
    <w:basedOn w:val="a"/>
    <w:link w:val="ac"/>
    <w:uiPriority w:val="99"/>
    <w:semiHidden/>
    <w:unhideWhenUsed/>
    <w:rsid w:val="00601602"/>
    <w:pPr>
      <w:jc w:val="left"/>
    </w:pPr>
  </w:style>
  <w:style w:type="character" w:customStyle="1" w:styleId="ac">
    <w:name w:val="コメント文字列 (文字)"/>
    <w:basedOn w:val="a0"/>
    <w:link w:val="ab"/>
    <w:uiPriority w:val="99"/>
    <w:semiHidden/>
    <w:rsid w:val="00601602"/>
  </w:style>
  <w:style w:type="paragraph" w:styleId="ad">
    <w:name w:val="annotation subject"/>
    <w:basedOn w:val="ab"/>
    <w:next w:val="ab"/>
    <w:link w:val="ae"/>
    <w:uiPriority w:val="99"/>
    <w:semiHidden/>
    <w:unhideWhenUsed/>
    <w:rsid w:val="00601602"/>
    <w:rPr>
      <w:b/>
      <w:bCs/>
    </w:rPr>
  </w:style>
  <w:style w:type="character" w:customStyle="1" w:styleId="ae">
    <w:name w:val="コメント内容 (文字)"/>
    <w:basedOn w:val="ac"/>
    <w:link w:val="ad"/>
    <w:uiPriority w:val="99"/>
    <w:semiHidden/>
    <w:rsid w:val="00601602"/>
    <w:rPr>
      <w:b/>
      <w:bCs/>
    </w:rPr>
  </w:style>
  <w:style w:type="paragraph" w:styleId="af">
    <w:name w:val="Revision"/>
    <w:hidden/>
    <w:uiPriority w:val="99"/>
    <w:semiHidden/>
    <w:rsid w:val="008A17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E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11756D"/>
    <w:pPr>
      <w:widowControl w:val="0"/>
      <w:autoSpaceDE w:val="0"/>
      <w:autoSpaceDN w:val="0"/>
      <w:adjustRightInd w:val="0"/>
    </w:pPr>
    <w:rPr>
      <w:rFonts w:ascii="ＭＳ Ｐ明朝" w:eastAsia="ＭＳ Ｐ明朝" w:cs="ＭＳ Ｐ明朝"/>
      <w:kern w:val="0"/>
      <w:sz w:val="24"/>
      <w:szCs w:val="24"/>
    </w:rPr>
  </w:style>
  <w:style w:type="paragraph" w:styleId="a4">
    <w:name w:val="header"/>
    <w:basedOn w:val="a"/>
    <w:link w:val="a5"/>
    <w:uiPriority w:val="99"/>
    <w:unhideWhenUsed/>
    <w:rsid w:val="009D1B39"/>
    <w:pPr>
      <w:tabs>
        <w:tab w:val="center" w:pos="4252"/>
        <w:tab w:val="right" w:pos="8504"/>
      </w:tabs>
      <w:snapToGrid w:val="0"/>
    </w:pPr>
  </w:style>
  <w:style w:type="character" w:customStyle="1" w:styleId="a5">
    <w:name w:val="ヘッダー (文字)"/>
    <w:basedOn w:val="a0"/>
    <w:link w:val="a4"/>
    <w:uiPriority w:val="99"/>
    <w:rsid w:val="009D1B39"/>
  </w:style>
  <w:style w:type="paragraph" w:styleId="a6">
    <w:name w:val="footer"/>
    <w:basedOn w:val="a"/>
    <w:link w:val="a7"/>
    <w:uiPriority w:val="99"/>
    <w:unhideWhenUsed/>
    <w:rsid w:val="009D1B39"/>
    <w:pPr>
      <w:tabs>
        <w:tab w:val="center" w:pos="4252"/>
        <w:tab w:val="right" w:pos="8504"/>
      </w:tabs>
      <w:snapToGrid w:val="0"/>
    </w:pPr>
  </w:style>
  <w:style w:type="character" w:customStyle="1" w:styleId="a7">
    <w:name w:val="フッター (文字)"/>
    <w:basedOn w:val="a0"/>
    <w:link w:val="a6"/>
    <w:uiPriority w:val="99"/>
    <w:rsid w:val="009D1B39"/>
  </w:style>
  <w:style w:type="paragraph" w:styleId="a8">
    <w:name w:val="Balloon Text"/>
    <w:basedOn w:val="a"/>
    <w:link w:val="a9"/>
    <w:uiPriority w:val="99"/>
    <w:semiHidden/>
    <w:unhideWhenUsed/>
    <w:rsid w:val="009D1B39"/>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9D1B39"/>
    <w:rPr>
      <w:rFonts w:asciiTheme="majorHAnsi" w:eastAsiaTheme="majorEastAsia" w:hAnsiTheme="majorHAnsi" w:cstheme="majorBidi"/>
      <w:sz w:val="18"/>
      <w:szCs w:val="18"/>
    </w:rPr>
  </w:style>
  <w:style w:type="character" w:styleId="aa">
    <w:name w:val="annotation reference"/>
    <w:basedOn w:val="a0"/>
    <w:uiPriority w:val="99"/>
    <w:semiHidden/>
    <w:unhideWhenUsed/>
    <w:rsid w:val="00601602"/>
    <w:rPr>
      <w:sz w:val="18"/>
      <w:szCs w:val="18"/>
    </w:rPr>
  </w:style>
  <w:style w:type="paragraph" w:styleId="ab">
    <w:name w:val="annotation text"/>
    <w:basedOn w:val="a"/>
    <w:link w:val="ac"/>
    <w:uiPriority w:val="99"/>
    <w:semiHidden/>
    <w:unhideWhenUsed/>
    <w:rsid w:val="00601602"/>
    <w:pPr>
      <w:jc w:val="left"/>
    </w:pPr>
  </w:style>
  <w:style w:type="character" w:customStyle="1" w:styleId="ac">
    <w:name w:val="コメント文字列 (文字)"/>
    <w:basedOn w:val="a0"/>
    <w:link w:val="ab"/>
    <w:uiPriority w:val="99"/>
    <w:semiHidden/>
    <w:rsid w:val="00601602"/>
  </w:style>
  <w:style w:type="paragraph" w:styleId="ad">
    <w:name w:val="annotation subject"/>
    <w:basedOn w:val="ab"/>
    <w:next w:val="ab"/>
    <w:link w:val="ae"/>
    <w:uiPriority w:val="99"/>
    <w:semiHidden/>
    <w:unhideWhenUsed/>
    <w:rsid w:val="00601602"/>
    <w:rPr>
      <w:b/>
      <w:bCs/>
    </w:rPr>
  </w:style>
  <w:style w:type="character" w:customStyle="1" w:styleId="ae">
    <w:name w:val="コメント内容 (文字)"/>
    <w:basedOn w:val="ac"/>
    <w:link w:val="ad"/>
    <w:uiPriority w:val="99"/>
    <w:semiHidden/>
    <w:rsid w:val="00601602"/>
    <w:rPr>
      <w:b/>
      <w:bCs/>
    </w:rPr>
  </w:style>
  <w:style w:type="paragraph" w:styleId="af">
    <w:name w:val="Revision"/>
    <w:hidden/>
    <w:uiPriority w:val="99"/>
    <w:semiHidden/>
    <w:rsid w:val="008A1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760110">
      <w:bodyDiv w:val="1"/>
      <w:marLeft w:val="0"/>
      <w:marRight w:val="0"/>
      <w:marTop w:val="0"/>
      <w:marBottom w:val="0"/>
      <w:divBdr>
        <w:top w:val="none" w:sz="0" w:space="0" w:color="auto"/>
        <w:left w:val="none" w:sz="0" w:space="0" w:color="auto"/>
        <w:bottom w:val="none" w:sz="0" w:space="0" w:color="auto"/>
        <w:right w:val="none" w:sz="0" w:space="0" w:color="auto"/>
      </w:divBdr>
    </w:div>
    <w:div w:id="168004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710</Words>
  <Characters>4052</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5</cp:revision>
  <cp:lastPrinted>2018-02-14T06:33:00Z</cp:lastPrinted>
  <dcterms:created xsi:type="dcterms:W3CDTF">2018-02-07T03:46:00Z</dcterms:created>
  <dcterms:modified xsi:type="dcterms:W3CDTF">2018-03-16T04:49:00Z</dcterms:modified>
</cp:coreProperties>
</file>