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0A20E" w14:textId="7308D96B" w:rsidR="009261C9" w:rsidRPr="00102A89" w:rsidRDefault="00EE30AE"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 xml:space="preserve">329 </w:t>
      </w:r>
      <w:r w:rsidR="00B9644C" w:rsidRPr="00102A89">
        <w:rPr>
          <w:rFonts w:ascii="ＭＳ Ｐゴシック" w:eastAsia="ＭＳ Ｐゴシック" w:hAnsi="ＭＳ Ｐゴシック" w:hint="eastAsia"/>
          <w:sz w:val="28"/>
        </w:rPr>
        <w:t>無虹彩症</w:t>
      </w:r>
    </w:p>
    <w:p w14:paraId="6E55F1CA" w14:textId="77777777" w:rsidR="009261C9" w:rsidRPr="00102A89" w:rsidRDefault="009261C9" w:rsidP="009261C9">
      <w:pPr>
        <w:rPr>
          <w:rFonts w:ascii="ＭＳ Ｐゴシック" w:eastAsia="ＭＳ Ｐゴシック" w:hAnsi="ＭＳ Ｐゴシック"/>
          <w:bdr w:val="single" w:sz="4" w:space="0" w:color="auto"/>
        </w:rPr>
      </w:pPr>
      <w:r w:rsidRPr="00102A89">
        <w:rPr>
          <w:rFonts w:ascii="ＭＳ Ｐゴシック" w:eastAsia="ＭＳ Ｐゴシック" w:hAnsi="ＭＳ Ｐゴシック" w:hint="eastAsia"/>
          <w:bdr w:val="single" w:sz="4" w:space="0" w:color="auto"/>
        </w:rPr>
        <w:t>○　概要</w:t>
      </w:r>
    </w:p>
    <w:p w14:paraId="7229B237" w14:textId="77777777" w:rsidR="009261C9" w:rsidRPr="00102A89" w:rsidRDefault="009261C9" w:rsidP="009261C9">
      <w:pPr>
        <w:ind w:leftChars="100" w:left="210"/>
        <w:rPr>
          <w:rFonts w:ascii="ＭＳ Ｐゴシック" w:eastAsia="ＭＳ Ｐゴシック" w:hAnsi="ＭＳ Ｐゴシック"/>
        </w:rPr>
      </w:pPr>
    </w:p>
    <w:p w14:paraId="44A6CE1C" w14:textId="77777777" w:rsidR="009261C9" w:rsidRPr="00102A89" w:rsidRDefault="009261C9" w:rsidP="009261C9">
      <w:pPr>
        <w:ind w:leftChars="100" w:left="210"/>
        <w:rPr>
          <w:rFonts w:ascii="ＭＳ Ｐゴシック" w:eastAsia="ＭＳ Ｐゴシック" w:hAnsi="ＭＳ Ｐゴシック"/>
        </w:rPr>
      </w:pPr>
      <w:r w:rsidRPr="00102A89">
        <w:rPr>
          <w:rFonts w:ascii="ＭＳ Ｐゴシック" w:eastAsia="ＭＳ Ｐゴシック" w:hAnsi="ＭＳ Ｐゴシック" w:hint="eastAsia"/>
        </w:rPr>
        <w:t>１．</w:t>
      </w:r>
      <w:r w:rsidRPr="00102A89">
        <w:rPr>
          <w:rFonts w:ascii="ＭＳ Ｐゴシック" w:eastAsia="ＭＳ Ｐゴシック" w:hAnsi="ＭＳ Ｐゴシック"/>
        </w:rPr>
        <w:t xml:space="preserve">概要 </w:t>
      </w:r>
    </w:p>
    <w:p w14:paraId="4E3DD1D3" w14:textId="0C491ECD" w:rsidR="00F70E63" w:rsidRPr="00102A89" w:rsidRDefault="00FE10FA" w:rsidP="00741D56">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無虹彩症は虹彩が</w:t>
      </w:r>
      <w:r w:rsidR="00CA089A">
        <w:rPr>
          <w:rFonts w:ascii="ＭＳ Ｐゴシック" w:eastAsia="ＭＳ Ｐゴシック" w:hAnsi="ＭＳ Ｐゴシック" w:hint="eastAsia"/>
        </w:rPr>
        <w:t>完全または不完全に欠損している</w:t>
      </w:r>
      <w:r>
        <w:rPr>
          <w:rFonts w:ascii="ＭＳ Ｐゴシック" w:eastAsia="ＭＳ Ｐゴシック" w:hAnsi="ＭＳ Ｐゴシック" w:hint="eastAsia"/>
        </w:rPr>
        <w:t>ことで見出される遺伝性疾病</w:t>
      </w:r>
      <w:r w:rsidR="00B9644C" w:rsidRPr="00102A89">
        <w:rPr>
          <w:rFonts w:ascii="ＭＳ Ｐゴシック" w:eastAsia="ＭＳ Ｐゴシック" w:hAnsi="ＭＳ Ｐゴシック" w:hint="eastAsia"/>
        </w:rPr>
        <w:t>で、常染色体優性遺伝形式を示す。責任遺伝子は</w:t>
      </w:r>
      <w:r w:rsidR="00B9644C" w:rsidRPr="00FE10FA">
        <w:rPr>
          <w:rFonts w:ascii="ＭＳ Ｐゴシック" w:eastAsia="ＭＳ Ｐゴシック" w:hAnsi="ＭＳ Ｐゴシック" w:hint="eastAsia"/>
          <w:i/>
        </w:rPr>
        <w:t>PAX6</w:t>
      </w:r>
      <w:r w:rsidR="00B9644C" w:rsidRPr="00102A89">
        <w:rPr>
          <w:rFonts w:ascii="ＭＳ Ｐゴシック" w:eastAsia="ＭＳ Ｐゴシック" w:hAnsi="ＭＳ Ｐゴシック" w:hint="eastAsia"/>
        </w:rPr>
        <w:t>遺伝子である。</w:t>
      </w:r>
      <w:r w:rsidR="00DA1A55" w:rsidRPr="00102A89">
        <w:rPr>
          <w:rFonts w:ascii="ＭＳ Ｐゴシック" w:eastAsia="ＭＳ Ｐゴシック" w:hAnsi="ＭＳ Ｐゴシック" w:hint="eastAsia"/>
        </w:rPr>
        <w:t>本疾患は</w:t>
      </w:r>
      <w:r w:rsidR="00CA089A">
        <w:rPr>
          <w:rFonts w:ascii="ＭＳ Ｐゴシック" w:eastAsia="ＭＳ Ｐゴシック" w:hAnsi="ＭＳ Ｐゴシック" w:hint="eastAsia"/>
        </w:rPr>
        <w:t>出生</w:t>
      </w:r>
      <w:r w:rsidR="00CB1187">
        <w:rPr>
          <w:rFonts w:ascii="ＭＳ Ｐゴシック" w:eastAsia="ＭＳ Ｐゴシック" w:hAnsi="ＭＳ Ｐゴシック" w:hint="eastAsia"/>
        </w:rPr>
        <w:t>時</w:t>
      </w:r>
      <w:r w:rsidR="00DA1A55" w:rsidRPr="00102A89">
        <w:rPr>
          <w:rFonts w:ascii="ＭＳ Ｐゴシック" w:eastAsia="ＭＳ Ｐゴシック" w:hAnsi="ＭＳ Ｐゴシック" w:hint="eastAsia"/>
        </w:rPr>
        <w:t>から両眼性の</w:t>
      </w:r>
      <w:r w:rsidR="009F7CA3" w:rsidRPr="00102A89">
        <w:rPr>
          <w:rFonts w:ascii="ＭＳ Ｐゴシック" w:eastAsia="ＭＳ Ｐゴシック" w:hAnsi="ＭＳ Ｐゴシック" w:hint="eastAsia"/>
        </w:rPr>
        <w:t>強い</w:t>
      </w:r>
      <w:r w:rsidR="00DA1A55" w:rsidRPr="00102A89">
        <w:rPr>
          <w:rFonts w:ascii="ＭＳ Ｐゴシック" w:eastAsia="ＭＳ Ｐゴシック" w:hAnsi="ＭＳ Ｐゴシック" w:hint="eastAsia"/>
        </w:rPr>
        <w:t>視力不良を認め、大半が視覚障害児となる。</w:t>
      </w:r>
      <w:r>
        <w:rPr>
          <w:rFonts w:ascii="ＭＳ Ｐゴシック" w:eastAsia="ＭＳ Ｐゴシック" w:hAnsi="ＭＳ Ｐゴシック" w:hint="eastAsia"/>
        </w:rPr>
        <w:t>本疾病</w:t>
      </w:r>
      <w:r w:rsidR="00DA1A55" w:rsidRPr="00102A89">
        <w:rPr>
          <w:rFonts w:ascii="ＭＳ Ｐゴシック" w:eastAsia="ＭＳ Ｐゴシック" w:hAnsi="ＭＳ Ｐゴシック" w:hint="eastAsia"/>
        </w:rPr>
        <w:t>の発症頻度</w:t>
      </w:r>
      <w:r w:rsidR="00F70E63" w:rsidRPr="00102A89">
        <w:rPr>
          <w:rFonts w:ascii="ＭＳ Ｐゴシック" w:eastAsia="ＭＳ Ｐゴシック" w:hAnsi="ＭＳ Ｐゴシック" w:hint="eastAsia"/>
        </w:rPr>
        <w:t>は</w:t>
      </w:r>
      <w:r w:rsidR="00A740C3">
        <w:rPr>
          <w:rFonts w:ascii="ＭＳ Ｐゴシック" w:eastAsia="ＭＳ Ｐゴシック" w:hAnsi="ＭＳ Ｐゴシック" w:hint="eastAsia"/>
        </w:rPr>
        <w:t>10</w:t>
      </w:r>
      <w:r w:rsidR="00B62BEA" w:rsidRPr="00102A89">
        <w:rPr>
          <w:rFonts w:ascii="ＭＳ Ｐゴシック" w:eastAsia="ＭＳ Ｐゴシック" w:hAnsi="ＭＳ Ｐゴシック" w:hint="eastAsia"/>
        </w:rPr>
        <w:t>万人に</w:t>
      </w:r>
      <w:r>
        <w:rPr>
          <w:rFonts w:ascii="ＭＳ Ｐゴシック" w:eastAsia="ＭＳ Ｐゴシック" w:hAnsi="ＭＳ Ｐゴシック" w:hint="eastAsia"/>
        </w:rPr>
        <w:t>１</w:t>
      </w:r>
      <w:r w:rsidR="00B62BEA" w:rsidRPr="00102A89">
        <w:rPr>
          <w:rFonts w:ascii="ＭＳ Ｐゴシック" w:eastAsia="ＭＳ Ｐゴシック" w:hAnsi="ＭＳ Ｐゴシック" w:hint="eastAsia"/>
        </w:rPr>
        <w:t>人</w:t>
      </w:r>
      <w:r w:rsidR="00DA1A55" w:rsidRPr="00102A89">
        <w:rPr>
          <w:rFonts w:ascii="ＭＳ Ｐゴシック" w:eastAsia="ＭＳ Ｐゴシック" w:hAnsi="ＭＳ Ｐゴシック" w:hint="eastAsia"/>
        </w:rPr>
        <w:t>とされ</w:t>
      </w:r>
      <w:r w:rsidR="00995618">
        <w:rPr>
          <w:rFonts w:ascii="ＭＳ Ｐゴシック" w:eastAsia="ＭＳ Ｐゴシック" w:hAnsi="ＭＳ Ｐゴシック" w:hint="eastAsia"/>
        </w:rPr>
        <w:t>、</w:t>
      </w:r>
      <w:r w:rsidR="00BD2608" w:rsidRPr="00102A89">
        <w:rPr>
          <w:rFonts w:ascii="ＭＳ Ｐゴシック" w:eastAsia="ＭＳ Ｐゴシック" w:hAnsi="ＭＳ Ｐゴシック" w:hint="eastAsia"/>
        </w:rPr>
        <w:t>まれ</w:t>
      </w:r>
      <w:r w:rsidR="00B62BEA" w:rsidRPr="00102A89">
        <w:rPr>
          <w:rFonts w:ascii="ＭＳ Ｐゴシック" w:eastAsia="ＭＳ Ｐゴシック" w:hAnsi="ＭＳ Ｐゴシック" w:hint="eastAsia"/>
        </w:rPr>
        <w:t>な疾患であ</w:t>
      </w:r>
      <w:r w:rsidR="00DA1A55" w:rsidRPr="00102A89">
        <w:rPr>
          <w:rFonts w:ascii="ＭＳ Ｐゴシック" w:eastAsia="ＭＳ Ｐゴシック" w:hAnsi="ＭＳ Ｐゴシック" w:hint="eastAsia"/>
        </w:rPr>
        <w:t>る。</w:t>
      </w:r>
      <w:r w:rsidR="00F70E63" w:rsidRPr="00102A89">
        <w:rPr>
          <w:rFonts w:ascii="ＭＳ Ｐゴシック" w:eastAsia="ＭＳ Ｐゴシック" w:hAnsi="ＭＳ Ｐゴシック" w:hint="eastAsia"/>
        </w:rPr>
        <w:t>性差はない。患者の</w:t>
      </w:r>
      <w:r>
        <w:rPr>
          <w:rFonts w:ascii="ＭＳ Ｐゴシック" w:eastAsia="ＭＳ Ｐゴシック" w:hAnsi="ＭＳ Ｐゴシック" w:hint="eastAsia"/>
        </w:rPr>
        <w:t>８</w:t>
      </w:r>
      <w:r w:rsidR="00B62BEA" w:rsidRPr="00102A89">
        <w:rPr>
          <w:rFonts w:ascii="ＭＳ Ｐゴシック" w:eastAsia="ＭＳ Ｐゴシック" w:hAnsi="ＭＳ Ｐゴシック" w:hint="eastAsia"/>
        </w:rPr>
        <w:t>割程度が家族性に発症しており、残る</w:t>
      </w:r>
      <w:r>
        <w:rPr>
          <w:rFonts w:ascii="ＭＳ Ｐゴシック" w:eastAsia="ＭＳ Ｐゴシック" w:hAnsi="ＭＳ Ｐゴシック" w:hint="eastAsia"/>
        </w:rPr>
        <w:t>２</w:t>
      </w:r>
      <w:r w:rsidR="00B62BEA" w:rsidRPr="00102A89">
        <w:rPr>
          <w:rFonts w:ascii="ＭＳ Ｐゴシック" w:eastAsia="ＭＳ Ｐゴシック" w:hAnsi="ＭＳ Ｐゴシック" w:hint="eastAsia"/>
        </w:rPr>
        <w:t>割は散発性に発症する</w:t>
      </w:r>
      <w:r w:rsidR="00F70E63" w:rsidRPr="00102A89">
        <w:rPr>
          <w:rFonts w:ascii="ＭＳ Ｐゴシック" w:eastAsia="ＭＳ Ｐゴシック" w:hAnsi="ＭＳ Ｐゴシック" w:hint="eastAsia"/>
        </w:rPr>
        <w:t>。</w:t>
      </w:r>
    </w:p>
    <w:p w14:paraId="34A77AB2" w14:textId="77777777" w:rsidR="00C7160D" w:rsidRPr="00102A89" w:rsidRDefault="00C7160D" w:rsidP="00BA2444">
      <w:pPr>
        <w:ind w:leftChars="200" w:left="420" w:firstLineChars="137" w:firstLine="288"/>
        <w:rPr>
          <w:rFonts w:ascii="ＭＳ Ｐゴシック" w:eastAsia="ＭＳ Ｐゴシック" w:hAnsi="ＭＳ Ｐゴシック"/>
        </w:rPr>
      </w:pPr>
    </w:p>
    <w:p w14:paraId="181ADFD9" w14:textId="77777777" w:rsidR="009261C9" w:rsidRPr="00102A89" w:rsidRDefault="009261C9" w:rsidP="009261C9">
      <w:pPr>
        <w:ind w:leftChars="100" w:left="210"/>
        <w:rPr>
          <w:rFonts w:ascii="ＭＳ Ｐゴシック" w:eastAsia="ＭＳ Ｐゴシック" w:hAnsi="ＭＳ Ｐゴシック"/>
        </w:rPr>
      </w:pPr>
      <w:r w:rsidRPr="00102A89">
        <w:rPr>
          <w:rFonts w:ascii="ＭＳ Ｐゴシック" w:eastAsia="ＭＳ Ｐゴシック" w:hAnsi="ＭＳ Ｐゴシック" w:hint="eastAsia"/>
        </w:rPr>
        <w:t>２．原因</w:t>
      </w:r>
      <w:r w:rsidRPr="00102A89">
        <w:rPr>
          <w:rFonts w:ascii="ＭＳ Ｐゴシック" w:eastAsia="ＭＳ Ｐゴシック" w:hAnsi="ＭＳ Ｐゴシック"/>
        </w:rPr>
        <w:t xml:space="preserve"> </w:t>
      </w:r>
    </w:p>
    <w:p w14:paraId="5A0A51DC" w14:textId="77777777" w:rsidR="009261C9" w:rsidRPr="00102A89" w:rsidRDefault="00F70E63" w:rsidP="00741D56">
      <w:pPr>
        <w:ind w:leftChars="200" w:left="420" w:firstLineChars="100" w:firstLine="210"/>
        <w:rPr>
          <w:rFonts w:ascii="ＭＳ Ｐゴシック" w:eastAsia="ＭＳ Ｐゴシック" w:hAnsi="ＭＳ Ｐゴシック"/>
        </w:rPr>
      </w:pPr>
      <w:r w:rsidRPr="00102A89">
        <w:rPr>
          <w:rFonts w:ascii="ＭＳ Ｐゴシック" w:eastAsia="ＭＳ Ｐゴシック" w:hAnsi="ＭＳ Ｐゴシック" w:hint="eastAsia"/>
        </w:rPr>
        <w:t>責任遺伝子は</w:t>
      </w:r>
      <w:r w:rsidR="00B9644C" w:rsidRPr="00FE10FA">
        <w:rPr>
          <w:rFonts w:ascii="ＭＳ Ｐゴシック" w:eastAsia="ＭＳ Ｐゴシック" w:hAnsi="ＭＳ Ｐゴシック" w:hint="eastAsia"/>
          <w:i/>
        </w:rPr>
        <w:t>PAX6</w:t>
      </w:r>
      <w:r w:rsidRPr="00102A89">
        <w:rPr>
          <w:rFonts w:ascii="ＭＳ Ｐゴシック" w:eastAsia="ＭＳ Ｐゴシック" w:hAnsi="ＭＳ Ｐゴシック" w:hint="eastAsia"/>
        </w:rPr>
        <w:t>遺伝子であることが既に解明されており、この遺伝子</w:t>
      </w:r>
      <w:r w:rsidR="009F7CA3" w:rsidRPr="00102A89">
        <w:rPr>
          <w:rFonts w:ascii="ＭＳ Ｐゴシック" w:eastAsia="ＭＳ Ｐゴシック" w:hAnsi="ＭＳ Ｐゴシック" w:hint="eastAsia"/>
        </w:rPr>
        <w:t>の</w:t>
      </w:r>
      <w:r w:rsidR="00B9644C" w:rsidRPr="00102A89">
        <w:rPr>
          <w:rFonts w:ascii="ＭＳ Ｐゴシック" w:eastAsia="ＭＳ Ｐゴシック" w:hAnsi="ＭＳ Ｐゴシック" w:hint="eastAsia"/>
        </w:rPr>
        <w:t>片</w:t>
      </w:r>
      <w:r w:rsidRPr="00102A89">
        <w:rPr>
          <w:rFonts w:ascii="ＭＳ Ｐゴシック" w:eastAsia="ＭＳ Ｐゴシック" w:hAnsi="ＭＳ Ｐゴシック" w:hint="eastAsia"/>
        </w:rPr>
        <w:t>アリルの機能喪失によって</w:t>
      </w:r>
      <w:r w:rsidR="009F7CA3" w:rsidRPr="00102A89">
        <w:rPr>
          <w:rFonts w:ascii="ＭＳ Ｐゴシック" w:eastAsia="ＭＳ Ｐゴシック" w:hAnsi="ＭＳ Ｐゴシック" w:hint="eastAsia"/>
        </w:rPr>
        <w:t>機能</w:t>
      </w:r>
      <w:r w:rsidR="00B9644C" w:rsidRPr="00102A89">
        <w:rPr>
          <w:rFonts w:ascii="ＭＳ Ｐゴシック" w:eastAsia="ＭＳ Ｐゴシック" w:hAnsi="ＭＳ Ｐゴシック" w:hint="eastAsia"/>
        </w:rPr>
        <w:t>遺伝子量が半減</w:t>
      </w:r>
      <w:r w:rsidR="009F7CA3" w:rsidRPr="00102A89">
        <w:rPr>
          <w:rFonts w:ascii="ＭＳ Ｐゴシック" w:eastAsia="ＭＳ Ｐゴシック" w:hAnsi="ＭＳ Ｐゴシック" w:hint="eastAsia"/>
        </w:rPr>
        <w:t>（ハプロ不全）</w:t>
      </w:r>
      <w:r w:rsidR="00B9644C" w:rsidRPr="00102A89">
        <w:rPr>
          <w:rFonts w:ascii="ＭＳ Ｐゴシック" w:eastAsia="ＭＳ Ｐゴシック" w:hAnsi="ＭＳ Ｐゴシック" w:hint="eastAsia"/>
        </w:rPr>
        <w:t>することで</w:t>
      </w:r>
      <w:r w:rsidR="007B37EC">
        <w:rPr>
          <w:rFonts w:ascii="ＭＳ Ｐゴシック" w:eastAsia="ＭＳ Ｐゴシック" w:hAnsi="ＭＳ Ｐゴシック" w:hint="eastAsia"/>
        </w:rPr>
        <w:t>生じ</w:t>
      </w:r>
      <w:r w:rsidR="009F7CA3" w:rsidRPr="00102A89">
        <w:rPr>
          <w:rFonts w:ascii="ＭＳ Ｐゴシック" w:eastAsia="ＭＳ Ｐゴシック" w:hAnsi="ＭＳ Ｐゴシック" w:hint="eastAsia"/>
        </w:rPr>
        <w:t>るとされ</w:t>
      </w:r>
      <w:r w:rsidRPr="00102A89">
        <w:rPr>
          <w:rFonts w:ascii="ＭＳ Ｐゴシック" w:eastAsia="ＭＳ Ｐゴシック" w:hAnsi="ＭＳ Ｐゴシック" w:hint="eastAsia"/>
        </w:rPr>
        <w:t>、</w:t>
      </w:r>
      <w:r w:rsidR="00B9644C" w:rsidRPr="00102A89">
        <w:rPr>
          <w:rFonts w:ascii="ＭＳ Ｐゴシック" w:eastAsia="ＭＳ Ｐゴシック" w:hAnsi="ＭＳ Ｐゴシック" w:hint="eastAsia"/>
        </w:rPr>
        <w:t>両アリル</w:t>
      </w:r>
      <w:r w:rsidRPr="00102A89">
        <w:rPr>
          <w:rFonts w:ascii="ＭＳ Ｐゴシック" w:eastAsia="ＭＳ Ｐゴシック" w:hAnsi="ＭＳ Ｐゴシック" w:hint="eastAsia"/>
        </w:rPr>
        <w:t>が異常の場合には</w:t>
      </w:r>
      <w:r w:rsidR="00B9644C" w:rsidRPr="00102A89">
        <w:rPr>
          <w:rFonts w:ascii="ＭＳ Ｐゴシック" w:eastAsia="ＭＳ Ｐゴシック" w:hAnsi="ＭＳ Ｐゴシック" w:hint="eastAsia"/>
        </w:rPr>
        <w:t>胎生致死となる。</w:t>
      </w:r>
      <w:r w:rsidR="006B1332" w:rsidRPr="00FE10FA">
        <w:rPr>
          <w:rFonts w:ascii="ＭＳ Ｐゴシック" w:eastAsia="ＭＳ Ｐゴシック" w:hAnsi="ＭＳ Ｐゴシック" w:hint="eastAsia"/>
          <w:i/>
        </w:rPr>
        <w:t>PAX6</w:t>
      </w:r>
      <w:r w:rsidR="00FE10FA">
        <w:rPr>
          <w:rFonts w:ascii="ＭＳ Ｐゴシック" w:eastAsia="ＭＳ Ｐゴシック" w:hAnsi="ＭＳ Ｐゴシック" w:hint="eastAsia"/>
        </w:rPr>
        <w:t>遺伝子の機能遺伝子量の半減によってどのようにして発症す</w:t>
      </w:r>
      <w:r w:rsidR="006B1332" w:rsidRPr="00102A89">
        <w:rPr>
          <w:rFonts w:ascii="ＭＳ Ｐゴシック" w:eastAsia="ＭＳ Ｐゴシック" w:hAnsi="ＭＳ Ｐゴシック" w:hint="eastAsia"/>
        </w:rPr>
        <w:t>る</w:t>
      </w:r>
      <w:r w:rsidR="00FE10FA">
        <w:rPr>
          <w:rFonts w:ascii="ＭＳ Ｐゴシック" w:eastAsia="ＭＳ Ｐゴシック" w:hAnsi="ＭＳ Ｐゴシック" w:hint="eastAsia"/>
        </w:rPr>
        <w:t>のか</w:t>
      </w:r>
      <w:r w:rsidR="006B1332" w:rsidRPr="00102A89">
        <w:rPr>
          <w:rFonts w:ascii="ＭＳ Ｐゴシック" w:eastAsia="ＭＳ Ｐゴシック" w:hAnsi="ＭＳ Ｐゴシック" w:hint="eastAsia"/>
        </w:rPr>
        <w:t>は不明である</w:t>
      </w:r>
      <w:r w:rsidRPr="00102A89">
        <w:rPr>
          <w:rFonts w:ascii="ＭＳ Ｐゴシック" w:eastAsia="ＭＳ Ｐゴシック" w:hAnsi="ＭＳ Ｐゴシック" w:hint="eastAsia"/>
        </w:rPr>
        <w:t>。</w:t>
      </w:r>
    </w:p>
    <w:p w14:paraId="58F35071" w14:textId="77777777" w:rsidR="00C7160D" w:rsidRPr="00102A89" w:rsidRDefault="00C7160D" w:rsidP="00F70E63">
      <w:pPr>
        <w:ind w:leftChars="200" w:left="420" w:firstLineChars="137" w:firstLine="288"/>
        <w:rPr>
          <w:rFonts w:ascii="ＭＳ Ｐゴシック" w:eastAsia="ＭＳ Ｐゴシック" w:hAnsi="ＭＳ Ｐゴシック"/>
        </w:rPr>
      </w:pPr>
    </w:p>
    <w:p w14:paraId="0961F1FF" w14:textId="77777777" w:rsidR="009261C9" w:rsidRPr="00102A89" w:rsidRDefault="009261C9" w:rsidP="009261C9">
      <w:pPr>
        <w:ind w:leftChars="100" w:left="210"/>
        <w:rPr>
          <w:rFonts w:ascii="ＭＳ Ｐゴシック" w:eastAsia="ＭＳ Ｐゴシック" w:hAnsi="ＭＳ Ｐゴシック"/>
        </w:rPr>
      </w:pPr>
      <w:r w:rsidRPr="00102A89">
        <w:rPr>
          <w:rFonts w:ascii="ＭＳ Ｐゴシック" w:eastAsia="ＭＳ Ｐゴシック" w:hAnsi="ＭＳ Ｐゴシック" w:hint="eastAsia"/>
        </w:rPr>
        <w:t>３．症状</w:t>
      </w:r>
      <w:r w:rsidRPr="00102A89">
        <w:rPr>
          <w:rFonts w:ascii="ＭＳ Ｐゴシック" w:eastAsia="ＭＳ Ｐゴシック" w:hAnsi="ＭＳ Ｐゴシック"/>
        </w:rPr>
        <w:t xml:space="preserve"> </w:t>
      </w:r>
    </w:p>
    <w:p w14:paraId="0D8D692E" w14:textId="7A6F6DF9" w:rsidR="00F70E63" w:rsidRPr="00102A89" w:rsidRDefault="00CB1187" w:rsidP="00741D56">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幼少時より網膜の</w:t>
      </w:r>
      <w:r w:rsidR="00CA089A">
        <w:rPr>
          <w:rFonts w:ascii="ＭＳ Ｐゴシック" w:eastAsia="ＭＳ Ｐゴシック" w:hAnsi="ＭＳ Ｐゴシック" w:hint="eastAsia"/>
        </w:rPr>
        <w:t>黄斑</w:t>
      </w:r>
      <w:r w:rsidR="00B9644C" w:rsidRPr="00102A89">
        <w:rPr>
          <w:rFonts w:ascii="ＭＳ Ｐゴシック" w:eastAsia="ＭＳ Ｐゴシック" w:hAnsi="ＭＳ Ｐゴシック" w:hint="eastAsia"/>
        </w:rPr>
        <w:t>低形成のために視力</w:t>
      </w:r>
      <w:r w:rsidR="00501FCA" w:rsidRPr="00102A89">
        <w:rPr>
          <w:rFonts w:ascii="ＭＳ Ｐゴシック" w:eastAsia="ＭＳ Ｐゴシック" w:hAnsi="ＭＳ Ｐゴシック" w:hint="eastAsia"/>
        </w:rPr>
        <w:t>は</w:t>
      </w:r>
      <w:r w:rsidR="00B9644C" w:rsidRPr="00102A89">
        <w:rPr>
          <w:rFonts w:ascii="ＭＳ Ｐゴシック" w:eastAsia="ＭＳ Ｐゴシック" w:hAnsi="ＭＳ Ｐゴシック" w:hint="eastAsia"/>
        </w:rPr>
        <w:t>不良で</w:t>
      </w:r>
      <w:r w:rsidR="00501FCA" w:rsidRPr="00102A89">
        <w:rPr>
          <w:rFonts w:ascii="ＭＳ Ｐゴシック" w:eastAsia="ＭＳ Ｐゴシック" w:hAnsi="ＭＳ Ｐゴシック" w:hint="eastAsia"/>
        </w:rPr>
        <w:t>あり</w:t>
      </w:r>
      <w:r w:rsidR="00B9644C" w:rsidRPr="00102A89">
        <w:rPr>
          <w:rFonts w:ascii="ＭＳ Ｐゴシック" w:eastAsia="ＭＳ Ｐゴシック" w:hAnsi="ＭＳ Ｐゴシック" w:hint="eastAsia"/>
        </w:rPr>
        <w:t>、</w:t>
      </w:r>
      <w:r w:rsidR="00B62BEA" w:rsidRPr="00102A89">
        <w:rPr>
          <w:rFonts w:ascii="ＭＳ Ｐゴシック" w:eastAsia="ＭＳ Ｐゴシック" w:hAnsi="ＭＳ Ｐゴシック" w:hint="eastAsia"/>
        </w:rPr>
        <w:t>また</w:t>
      </w:r>
      <w:r w:rsidR="009F7CA3" w:rsidRPr="00102A89">
        <w:rPr>
          <w:rFonts w:ascii="ＭＳ Ｐゴシック" w:eastAsia="ＭＳ Ｐゴシック" w:hAnsi="ＭＳ Ｐゴシック" w:hint="eastAsia"/>
        </w:rPr>
        <w:t>虹彩</w:t>
      </w:r>
      <w:r w:rsidR="00B9644C" w:rsidRPr="00102A89">
        <w:rPr>
          <w:rFonts w:ascii="ＭＳ Ｐゴシック" w:eastAsia="ＭＳ Ｐゴシック" w:hAnsi="ＭＳ Ｐゴシック" w:hint="eastAsia"/>
        </w:rPr>
        <w:t>がほとんどないために羞明を訴える。また</w:t>
      </w:r>
      <w:r w:rsidR="00F53E05">
        <w:rPr>
          <w:rFonts w:ascii="ＭＳ Ｐゴシック" w:eastAsia="ＭＳ Ｐゴシック" w:hAnsi="ＭＳ Ｐゴシック" w:hint="eastAsia"/>
        </w:rPr>
        <w:t>、</w:t>
      </w:r>
      <w:r w:rsidR="00B9644C" w:rsidRPr="00102A89">
        <w:rPr>
          <w:rFonts w:ascii="ＭＳ Ｐゴシック" w:eastAsia="ＭＳ Ｐゴシック" w:hAnsi="ＭＳ Ｐゴシック" w:hint="eastAsia"/>
        </w:rPr>
        <w:t>眼振を併発することが多く、斜視</w:t>
      </w:r>
      <w:r w:rsidR="00B62BEA" w:rsidRPr="00102A89">
        <w:rPr>
          <w:rFonts w:ascii="ＭＳ Ｐゴシック" w:eastAsia="ＭＳ Ｐゴシック" w:hAnsi="ＭＳ Ｐゴシック" w:hint="eastAsia"/>
        </w:rPr>
        <w:t>も高率に</w:t>
      </w:r>
      <w:r w:rsidR="00B9644C" w:rsidRPr="00102A89">
        <w:rPr>
          <w:rFonts w:ascii="ＭＳ Ｐゴシック" w:eastAsia="ＭＳ Ｐゴシック" w:hAnsi="ＭＳ Ｐゴシック" w:hint="eastAsia"/>
        </w:rPr>
        <w:t>併発する。</w:t>
      </w:r>
      <w:r w:rsidR="006B1332" w:rsidRPr="00102A89">
        <w:rPr>
          <w:rFonts w:ascii="ＭＳ Ｐゴシック" w:eastAsia="ＭＳ Ｐゴシック" w:hAnsi="ＭＳ Ｐゴシック" w:hint="eastAsia"/>
        </w:rPr>
        <w:t>半数以上の症例で</w:t>
      </w:r>
      <w:r w:rsidR="00B62BEA" w:rsidRPr="00102A89">
        <w:rPr>
          <w:rFonts w:ascii="ＭＳ Ｐゴシック" w:eastAsia="ＭＳ Ｐゴシック" w:hAnsi="ＭＳ Ｐゴシック" w:hint="eastAsia"/>
        </w:rPr>
        <w:t>白内障、水晶体脱臼を併発する。角膜は幼少時には正常であるが、成長につれ角膜輪部機能不全となり、最終的には結膜組織が角膜に侵入して</w:t>
      </w:r>
      <w:r w:rsidR="006B1332" w:rsidRPr="00102A89">
        <w:rPr>
          <w:rFonts w:ascii="ＭＳ Ｐゴシック" w:eastAsia="ＭＳ Ｐゴシック" w:hAnsi="ＭＳ Ｐゴシック" w:hint="eastAsia"/>
        </w:rPr>
        <w:t>（角膜パンヌス）</w:t>
      </w:r>
      <w:r w:rsidR="00094515" w:rsidRPr="00102A89">
        <w:rPr>
          <w:rFonts w:ascii="ＭＳ Ｐゴシック" w:eastAsia="ＭＳ Ｐゴシック" w:hAnsi="ＭＳ Ｐゴシック" w:hint="eastAsia"/>
        </w:rPr>
        <w:t>視力を</w:t>
      </w:r>
      <w:r w:rsidR="007B37EC">
        <w:rPr>
          <w:rFonts w:ascii="ＭＳ Ｐゴシック" w:eastAsia="ＭＳ Ｐゴシック" w:hAnsi="ＭＳ Ｐゴシック" w:hint="eastAsia"/>
        </w:rPr>
        <w:t>より</w:t>
      </w:r>
      <w:r w:rsidR="00B62BEA" w:rsidRPr="00102A89">
        <w:rPr>
          <w:rFonts w:ascii="ＭＳ Ｐゴシック" w:eastAsia="ＭＳ Ｐゴシック" w:hAnsi="ＭＳ Ｐゴシック" w:hint="eastAsia"/>
        </w:rPr>
        <w:t>低下させる。また</w:t>
      </w:r>
      <w:r w:rsidR="00F53E05">
        <w:rPr>
          <w:rFonts w:ascii="ＭＳ Ｐゴシック" w:eastAsia="ＭＳ Ｐゴシック" w:hAnsi="ＭＳ Ｐゴシック" w:hint="eastAsia"/>
        </w:rPr>
        <w:t>、</w:t>
      </w:r>
      <w:r w:rsidR="00CA089A">
        <w:rPr>
          <w:rFonts w:ascii="ＭＳ Ｐゴシック" w:eastAsia="ＭＳ Ｐゴシック" w:hAnsi="ＭＳ Ｐゴシック" w:hint="eastAsia"/>
        </w:rPr>
        <w:t>重篤な例では出生時に緑内障が併発しており、さらに</w:t>
      </w:r>
      <w:r>
        <w:rPr>
          <w:rFonts w:ascii="ＭＳ Ｐゴシック" w:eastAsia="ＭＳ Ｐゴシック" w:hAnsi="ＭＳ Ｐゴシック" w:hint="eastAsia"/>
        </w:rPr>
        <w:t>成人以降に</w:t>
      </w:r>
      <w:r w:rsidR="00B62BEA" w:rsidRPr="00102A89">
        <w:rPr>
          <w:rFonts w:ascii="ＭＳ Ｐゴシック" w:eastAsia="ＭＳ Ｐゴシック" w:hAnsi="ＭＳ Ｐゴシック" w:hint="eastAsia"/>
        </w:rPr>
        <w:t>緑内障の合併が</w:t>
      </w:r>
      <w:r w:rsidR="00CA089A">
        <w:rPr>
          <w:rFonts w:ascii="ＭＳ Ｐゴシック" w:eastAsia="ＭＳ Ｐゴシック" w:hAnsi="ＭＳ Ｐゴシック" w:hint="eastAsia"/>
        </w:rPr>
        <w:t>高率に</w:t>
      </w:r>
      <w:r w:rsidR="00B62BEA" w:rsidRPr="00102A89">
        <w:rPr>
          <w:rFonts w:ascii="ＭＳ Ｐゴシック" w:eastAsia="ＭＳ Ｐゴシック" w:hAnsi="ＭＳ Ｐゴシック" w:hint="eastAsia"/>
        </w:rPr>
        <w:t>見られ、</w:t>
      </w:r>
      <w:r w:rsidR="007408E5" w:rsidRPr="00102A89">
        <w:rPr>
          <w:rFonts w:ascii="ＭＳ Ｐゴシック" w:eastAsia="ＭＳ Ｐゴシック" w:hAnsi="ＭＳ Ｐゴシック" w:hint="eastAsia"/>
        </w:rPr>
        <w:t>適切な治療がなされないと</w:t>
      </w:r>
      <w:r w:rsidR="00B62BEA" w:rsidRPr="00102A89">
        <w:rPr>
          <w:rFonts w:ascii="ＭＳ Ｐゴシック" w:eastAsia="ＭＳ Ｐゴシック" w:hAnsi="ＭＳ Ｐゴシック" w:hint="eastAsia"/>
        </w:rPr>
        <w:t>失明を起こしうる。</w:t>
      </w:r>
    </w:p>
    <w:p w14:paraId="0508BD44" w14:textId="77777777" w:rsidR="00C7160D" w:rsidRPr="00102A89" w:rsidRDefault="00C7160D" w:rsidP="00BA2444">
      <w:pPr>
        <w:ind w:leftChars="200" w:left="420" w:firstLineChars="137" w:firstLine="288"/>
        <w:rPr>
          <w:rFonts w:ascii="ＭＳ Ｐゴシック" w:eastAsia="ＭＳ Ｐゴシック" w:hAnsi="ＭＳ Ｐゴシック"/>
        </w:rPr>
      </w:pPr>
    </w:p>
    <w:p w14:paraId="3B518BFB" w14:textId="77777777" w:rsidR="009261C9" w:rsidRPr="00102A89" w:rsidRDefault="009261C9" w:rsidP="009261C9">
      <w:pPr>
        <w:ind w:leftChars="100" w:left="210"/>
        <w:rPr>
          <w:rFonts w:ascii="ＭＳ Ｐゴシック" w:eastAsia="ＭＳ Ｐゴシック" w:hAnsi="ＭＳ Ｐゴシック"/>
        </w:rPr>
      </w:pPr>
      <w:r w:rsidRPr="00102A89">
        <w:rPr>
          <w:rFonts w:ascii="ＭＳ Ｐゴシック" w:eastAsia="ＭＳ Ｐゴシック" w:hAnsi="ＭＳ Ｐゴシック" w:hint="eastAsia"/>
        </w:rPr>
        <w:t>４．治療法</w:t>
      </w:r>
      <w:r w:rsidRPr="00102A89">
        <w:rPr>
          <w:rFonts w:ascii="ＭＳ Ｐゴシック" w:eastAsia="ＭＳ Ｐゴシック" w:hAnsi="ＭＳ Ｐゴシック"/>
        </w:rPr>
        <w:t xml:space="preserve"> </w:t>
      </w:r>
    </w:p>
    <w:p w14:paraId="4273F174" w14:textId="6A9DF686" w:rsidR="007B37EC" w:rsidRPr="00CC64BB" w:rsidRDefault="007B37EC">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羞明に対して</w:t>
      </w:r>
      <w:r w:rsidR="00CA089A">
        <w:rPr>
          <w:rFonts w:ascii="ＭＳ Ｐゴシック" w:eastAsia="ＭＳ Ｐゴシック" w:hAnsi="ＭＳ Ｐゴシック" w:hint="eastAsia"/>
        </w:rPr>
        <w:t>遮光眼鏡あるいは</w:t>
      </w:r>
      <w:r>
        <w:rPr>
          <w:rFonts w:ascii="ＭＳ Ｐゴシック" w:eastAsia="ＭＳ Ｐゴシック" w:hAnsi="ＭＳ Ｐゴシック" w:hint="eastAsia"/>
        </w:rPr>
        <w:t>虹彩付きコンタクトレンズの装用がなされる。</w:t>
      </w:r>
      <w:r w:rsidR="00CB1187">
        <w:rPr>
          <w:rFonts w:ascii="ＭＳ Ｐゴシック" w:eastAsia="ＭＳ Ｐゴシック" w:hAnsi="ＭＳ Ｐゴシック" w:hint="eastAsia"/>
        </w:rPr>
        <w:t>また</w:t>
      </w:r>
      <w:r w:rsidR="00CA089A">
        <w:rPr>
          <w:rFonts w:ascii="ＭＳ Ｐゴシック" w:eastAsia="ＭＳ Ｐゴシック" w:hAnsi="ＭＳ Ｐゴシック" w:hint="eastAsia"/>
        </w:rPr>
        <w:t>乳児期の緑内障に対しては緑内障手術を、</w:t>
      </w:r>
      <w:r>
        <w:rPr>
          <w:rFonts w:ascii="ＭＳ Ｐゴシック" w:eastAsia="ＭＳ Ｐゴシック" w:hAnsi="ＭＳ Ｐゴシック" w:hint="eastAsia"/>
        </w:rPr>
        <w:t>成人期以降の緑内障に対しては抗緑内障薬の点眼</w:t>
      </w:r>
      <w:r w:rsidR="00CA089A">
        <w:rPr>
          <w:rFonts w:ascii="ＭＳ Ｐゴシック" w:eastAsia="ＭＳ Ｐゴシック" w:hAnsi="ＭＳ Ｐゴシック" w:hint="eastAsia"/>
        </w:rPr>
        <w:t>や緑内障手術を行う。白内障や水晶体脱臼に対しては適切な時期に手術治療</w:t>
      </w:r>
      <w:r w:rsidR="00CB1187">
        <w:rPr>
          <w:rFonts w:ascii="ＭＳ Ｐゴシック" w:eastAsia="ＭＳ Ｐゴシック" w:hAnsi="ＭＳ Ｐゴシック" w:hint="eastAsia"/>
        </w:rPr>
        <w:t>を行う。</w:t>
      </w:r>
      <w:r>
        <w:rPr>
          <w:rFonts w:ascii="ＭＳ Ｐゴシック" w:eastAsia="ＭＳ Ｐゴシック" w:hAnsi="ＭＳ Ｐゴシック" w:hint="eastAsia"/>
        </w:rPr>
        <w:t>角膜パンヌスにより</w:t>
      </w:r>
      <w:r w:rsidRPr="00F70E63">
        <w:rPr>
          <w:rFonts w:ascii="ＭＳ Ｐゴシック" w:eastAsia="ＭＳ Ｐゴシック" w:hAnsi="ＭＳ Ｐゴシック" w:hint="eastAsia"/>
        </w:rPr>
        <w:t>視力</w:t>
      </w:r>
      <w:r>
        <w:rPr>
          <w:rFonts w:ascii="ＭＳ Ｐゴシック" w:eastAsia="ＭＳ Ｐゴシック" w:hAnsi="ＭＳ Ｐゴシック" w:hint="eastAsia"/>
        </w:rPr>
        <w:t>がより</w:t>
      </w:r>
      <w:r w:rsidRPr="00F70E63">
        <w:rPr>
          <w:rFonts w:ascii="ＭＳ Ｐゴシック" w:eastAsia="ＭＳ Ｐゴシック" w:hAnsi="ＭＳ Ｐゴシック" w:hint="eastAsia"/>
        </w:rPr>
        <w:t>低下</w:t>
      </w:r>
      <w:r>
        <w:rPr>
          <w:rFonts w:ascii="ＭＳ Ｐゴシック" w:eastAsia="ＭＳ Ｐゴシック" w:hAnsi="ＭＳ Ｐゴシック" w:hint="eastAsia"/>
        </w:rPr>
        <w:t>した</w:t>
      </w:r>
      <w:r w:rsidRPr="00F70E63">
        <w:rPr>
          <w:rFonts w:ascii="ＭＳ Ｐゴシック" w:eastAsia="ＭＳ Ｐゴシック" w:hAnsi="ＭＳ Ｐゴシック" w:hint="eastAsia"/>
        </w:rPr>
        <w:t>場合には角膜移植術</w:t>
      </w:r>
      <w:r>
        <w:rPr>
          <w:rFonts w:ascii="ＭＳ Ｐゴシック" w:eastAsia="ＭＳ Ｐゴシック" w:hAnsi="ＭＳ Ｐゴシック" w:hint="eastAsia"/>
        </w:rPr>
        <w:t>（表層角膜切除ないし表層角膜移植術および輪部移植術の併設）の</w:t>
      </w:r>
      <w:r w:rsidRPr="00F70E63">
        <w:rPr>
          <w:rFonts w:ascii="ＭＳ Ｐゴシック" w:eastAsia="ＭＳ Ｐゴシック" w:hAnsi="ＭＳ Ｐゴシック" w:hint="eastAsia"/>
        </w:rPr>
        <w:t>適応となる。</w:t>
      </w:r>
      <w:r>
        <w:rPr>
          <w:rFonts w:ascii="ＭＳ Ｐゴシック" w:eastAsia="ＭＳ Ｐゴシック" w:hAnsi="ＭＳ Ｐゴシック" w:hint="eastAsia"/>
        </w:rPr>
        <w:t>斜視に対しては</w:t>
      </w:r>
      <w:r w:rsidR="00CA089A">
        <w:rPr>
          <w:rFonts w:ascii="ＭＳ Ｐゴシック" w:eastAsia="ＭＳ Ｐゴシック" w:hAnsi="ＭＳ Ｐゴシック" w:hint="eastAsia"/>
        </w:rPr>
        <w:t>整容的に</w:t>
      </w:r>
      <w:r>
        <w:rPr>
          <w:rFonts w:ascii="ＭＳ Ｐゴシック" w:eastAsia="ＭＳ Ｐゴシック" w:hAnsi="ＭＳ Ｐゴシック" w:hint="eastAsia"/>
        </w:rPr>
        <w:t>意義があれば斜視の矯正手術を行う</w:t>
      </w:r>
      <w:r w:rsidRPr="00F70E63">
        <w:rPr>
          <w:rFonts w:ascii="ＭＳ Ｐゴシック" w:eastAsia="ＭＳ Ｐゴシック" w:hAnsi="ＭＳ Ｐゴシック" w:hint="eastAsia"/>
        </w:rPr>
        <w:t>。</w:t>
      </w:r>
      <w:r>
        <w:rPr>
          <w:rFonts w:ascii="ＭＳ Ｐゴシック" w:eastAsia="ＭＳ Ｐゴシック" w:hAnsi="ＭＳ Ｐゴシック" w:hint="eastAsia"/>
        </w:rPr>
        <w:t>黄</w:t>
      </w:r>
      <w:r w:rsidR="003D2999">
        <w:rPr>
          <w:rFonts w:ascii="ＭＳ Ｐゴシック" w:eastAsia="ＭＳ Ｐゴシック" w:hAnsi="ＭＳ Ｐゴシック" w:hint="eastAsia"/>
        </w:rPr>
        <w:t>斑</w:t>
      </w:r>
      <w:r>
        <w:rPr>
          <w:rFonts w:ascii="ＭＳ Ｐゴシック" w:eastAsia="ＭＳ Ｐゴシック" w:hAnsi="ＭＳ Ｐゴシック" w:hint="eastAsia"/>
        </w:rPr>
        <w:t>低形成に対しての確立した治療法はない。</w:t>
      </w:r>
    </w:p>
    <w:p w14:paraId="7502BDBD" w14:textId="77777777" w:rsidR="009261C9" w:rsidRPr="007B37EC" w:rsidRDefault="009261C9" w:rsidP="009261C9">
      <w:pPr>
        <w:ind w:leftChars="200" w:left="420"/>
        <w:rPr>
          <w:rFonts w:ascii="ＭＳ Ｐゴシック" w:eastAsia="ＭＳ Ｐゴシック" w:hAnsi="ＭＳ Ｐゴシック"/>
        </w:rPr>
      </w:pPr>
    </w:p>
    <w:p w14:paraId="0535EA42" w14:textId="77777777" w:rsidR="009261C9" w:rsidRPr="00102A89" w:rsidRDefault="009261C9" w:rsidP="009261C9">
      <w:pPr>
        <w:ind w:leftChars="100" w:left="210"/>
        <w:rPr>
          <w:rFonts w:ascii="ＭＳ Ｐゴシック" w:eastAsia="ＭＳ Ｐゴシック" w:hAnsi="ＭＳ Ｐゴシック"/>
        </w:rPr>
      </w:pPr>
      <w:r w:rsidRPr="00102A89">
        <w:rPr>
          <w:rFonts w:ascii="ＭＳ Ｐゴシック" w:eastAsia="ＭＳ Ｐゴシック" w:hAnsi="ＭＳ Ｐゴシック" w:hint="eastAsia"/>
        </w:rPr>
        <w:t>５．予後</w:t>
      </w:r>
    </w:p>
    <w:p w14:paraId="2ECAE8C2" w14:textId="6C2F474E" w:rsidR="00CC0E9E" w:rsidRDefault="007B37EC">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本疾患は幼少時より両眼性の中等度から高度の視力低下を認め、大半が</w:t>
      </w:r>
      <w:r w:rsidRPr="00DA1A55">
        <w:rPr>
          <w:rFonts w:ascii="ＭＳ Ｐゴシック" w:eastAsia="ＭＳ Ｐゴシック" w:hAnsi="ＭＳ Ｐゴシック" w:hint="eastAsia"/>
        </w:rPr>
        <w:t>視覚障害児となる</w:t>
      </w:r>
      <w:r>
        <w:rPr>
          <w:rFonts w:ascii="ＭＳ Ｐゴシック" w:eastAsia="ＭＳ Ｐゴシック" w:hAnsi="ＭＳ Ｐゴシック" w:hint="eastAsia"/>
        </w:rPr>
        <w:t>。眼振や斜視、そして</w:t>
      </w:r>
      <w:r w:rsidR="00F53E05">
        <w:rPr>
          <w:rFonts w:ascii="ＭＳ Ｐゴシック" w:eastAsia="ＭＳ Ｐゴシック" w:hAnsi="ＭＳ Ｐゴシック" w:hint="eastAsia"/>
        </w:rPr>
        <w:t>、</w:t>
      </w:r>
      <w:r>
        <w:rPr>
          <w:rFonts w:ascii="ＭＳ Ｐゴシック" w:eastAsia="ＭＳ Ｐゴシック" w:hAnsi="ＭＳ Ｐゴシック" w:hint="eastAsia"/>
        </w:rPr>
        <w:t>黄</w:t>
      </w:r>
      <w:r w:rsidR="003D2999">
        <w:rPr>
          <w:rFonts w:ascii="ＭＳ Ｐゴシック" w:eastAsia="ＭＳ Ｐゴシック" w:hAnsi="ＭＳ Ｐゴシック" w:hint="eastAsia"/>
        </w:rPr>
        <w:t>斑</w:t>
      </w:r>
      <w:r>
        <w:rPr>
          <w:rFonts w:ascii="ＭＳ Ｐゴシック" w:eastAsia="ＭＳ Ｐゴシック" w:hAnsi="ＭＳ Ｐゴシック" w:hint="eastAsia"/>
        </w:rPr>
        <w:t>低形成は停止性で進行はみられないが、角膜輪部機能不全や緑内障については進行性であり、適切な治療がなされない場合には失明の転</w:t>
      </w:r>
      <w:r w:rsidR="00E53FFF">
        <w:rPr>
          <w:rFonts w:ascii="ＭＳ Ｐゴシック" w:eastAsia="ＭＳ Ｐゴシック" w:hAnsi="ＭＳ Ｐゴシック" w:hint="eastAsia"/>
        </w:rPr>
        <w:t>帰</w:t>
      </w:r>
      <w:r>
        <w:rPr>
          <w:rFonts w:ascii="ＭＳ Ｐゴシック" w:eastAsia="ＭＳ Ｐゴシック" w:hAnsi="ＭＳ Ｐゴシック" w:hint="eastAsia"/>
        </w:rPr>
        <w:t>をたどることもある。適切な時期に角膜手術を行い、また緑内障については生涯にわたって治療を継続する必要がある。</w:t>
      </w:r>
    </w:p>
    <w:p w14:paraId="44B86ED5" w14:textId="77777777" w:rsidR="00A77E56" w:rsidRDefault="00A77E56" w:rsidP="00CA089A">
      <w:pPr>
        <w:ind w:leftChars="200" w:left="420" w:firstLineChars="100" w:firstLine="210"/>
        <w:rPr>
          <w:rFonts w:ascii="ＭＳ Ｐゴシック" w:eastAsia="ＭＳ Ｐゴシック" w:hAnsi="ＭＳ Ｐゴシック"/>
        </w:rPr>
      </w:pPr>
    </w:p>
    <w:p w14:paraId="7280B3A6" w14:textId="77777777" w:rsidR="00A77E56" w:rsidRDefault="00A77E56" w:rsidP="00CA089A">
      <w:pPr>
        <w:ind w:leftChars="200" w:left="420" w:firstLineChars="100" w:firstLine="210"/>
        <w:rPr>
          <w:rFonts w:ascii="ＭＳ Ｐゴシック" w:eastAsia="ＭＳ Ｐゴシック" w:hAnsi="ＭＳ Ｐゴシック"/>
        </w:rPr>
      </w:pPr>
    </w:p>
    <w:p w14:paraId="4E78D214" w14:textId="77777777" w:rsidR="00A77E56" w:rsidRDefault="00A77E56" w:rsidP="00CA089A">
      <w:pPr>
        <w:ind w:leftChars="200" w:left="420" w:firstLineChars="100" w:firstLine="210"/>
        <w:rPr>
          <w:rFonts w:ascii="ＭＳ Ｐゴシック" w:eastAsia="ＭＳ Ｐゴシック" w:hAnsi="ＭＳ Ｐゴシック"/>
        </w:rPr>
      </w:pPr>
    </w:p>
    <w:p w14:paraId="0C201CF7" w14:textId="77777777" w:rsidR="00A77E56" w:rsidRPr="00CA089A" w:rsidRDefault="00A77E56" w:rsidP="00CA089A">
      <w:pPr>
        <w:ind w:leftChars="200" w:left="420" w:firstLineChars="100" w:firstLine="210"/>
        <w:rPr>
          <w:rFonts w:ascii="ＭＳ Ｐゴシック" w:eastAsia="ＭＳ Ｐゴシック" w:hAnsi="ＭＳ Ｐゴシック"/>
        </w:rPr>
      </w:pPr>
    </w:p>
    <w:p w14:paraId="3950378A" w14:textId="77777777" w:rsidR="00CF7464" w:rsidRPr="00102A89" w:rsidRDefault="00334A15" w:rsidP="00CC64BB">
      <w:pPr>
        <w:rPr>
          <w:rFonts w:ascii="ＭＳ Ｐゴシック" w:eastAsia="ＭＳ Ｐゴシック" w:hAnsi="ＭＳ Ｐゴシック"/>
        </w:rPr>
      </w:pPr>
      <w:r w:rsidRPr="00102A89">
        <w:rPr>
          <w:rFonts w:ascii="ＭＳ Ｐゴシック" w:eastAsia="ＭＳ Ｐゴシック" w:hAnsi="ＭＳ Ｐゴシック" w:hint="eastAsia"/>
          <w:bdr w:val="single" w:sz="4" w:space="0" w:color="auto"/>
        </w:rPr>
        <w:lastRenderedPageBreak/>
        <w:t>○　要件の判定に必要な事項</w:t>
      </w:r>
    </w:p>
    <w:p w14:paraId="556F7389" w14:textId="77777777" w:rsidR="00CF7464" w:rsidRPr="00102A89" w:rsidRDefault="00CF7464" w:rsidP="00CC64BB">
      <w:pPr>
        <w:pStyle w:val="a5"/>
        <w:numPr>
          <w:ilvl w:val="0"/>
          <w:numId w:val="5"/>
        </w:numPr>
        <w:ind w:leftChars="0"/>
        <w:rPr>
          <w:rFonts w:ascii="ＭＳ Ｐゴシック" w:eastAsia="ＭＳ Ｐゴシック" w:hAnsi="ＭＳ Ｐゴシック"/>
        </w:rPr>
      </w:pPr>
      <w:r w:rsidRPr="00102A89">
        <w:rPr>
          <w:rFonts w:ascii="ＭＳ Ｐゴシック" w:eastAsia="ＭＳ Ｐゴシック" w:hAnsi="ＭＳ Ｐゴシック" w:hint="eastAsia"/>
        </w:rPr>
        <w:t>患者数</w:t>
      </w:r>
    </w:p>
    <w:p w14:paraId="2FB036C5" w14:textId="52D152C9" w:rsidR="00334A15" w:rsidRPr="00102A89" w:rsidRDefault="00334A15" w:rsidP="00CC64BB">
      <w:pPr>
        <w:pStyle w:val="a5"/>
        <w:ind w:leftChars="0" w:left="570"/>
        <w:rPr>
          <w:rFonts w:ascii="ＭＳ Ｐゴシック" w:eastAsia="ＭＳ Ｐゴシック" w:hAnsi="ＭＳ Ｐゴシック"/>
        </w:rPr>
      </w:pPr>
      <w:r w:rsidRPr="00102A89">
        <w:rPr>
          <w:rFonts w:ascii="ＭＳ Ｐゴシック" w:eastAsia="ＭＳ Ｐゴシック" w:hAnsi="ＭＳ Ｐゴシック" w:hint="eastAsia"/>
        </w:rPr>
        <w:t>約</w:t>
      </w:r>
      <w:r w:rsidR="006B1332" w:rsidRPr="00102A89">
        <w:rPr>
          <w:rFonts w:ascii="ＭＳ Ｐゴシック" w:eastAsia="ＭＳ Ｐゴシック" w:hAnsi="ＭＳ Ｐゴシック" w:hint="eastAsia"/>
        </w:rPr>
        <w:t>1</w:t>
      </w:r>
      <w:r w:rsidR="00D447D7">
        <w:rPr>
          <w:rFonts w:ascii="ＭＳ Ｐゴシック" w:eastAsia="ＭＳ Ｐゴシック" w:hAnsi="ＭＳ Ｐゴシック" w:hint="eastAsia"/>
        </w:rPr>
        <w:t>,</w:t>
      </w:r>
      <w:r w:rsidR="006B1332" w:rsidRPr="00102A89">
        <w:rPr>
          <w:rFonts w:ascii="ＭＳ Ｐゴシック" w:eastAsia="ＭＳ Ｐゴシック" w:hAnsi="ＭＳ Ｐゴシック" w:hint="eastAsia"/>
        </w:rPr>
        <w:t>200</w:t>
      </w:r>
      <w:r w:rsidRPr="00102A89">
        <w:rPr>
          <w:rFonts w:ascii="ＭＳ Ｐゴシック" w:eastAsia="ＭＳ Ｐゴシック" w:hAnsi="ＭＳ Ｐゴシック" w:hint="eastAsia"/>
        </w:rPr>
        <w:t>人</w:t>
      </w:r>
    </w:p>
    <w:p w14:paraId="163201E7" w14:textId="77777777" w:rsidR="00CF7464" w:rsidRPr="00102A89" w:rsidRDefault="00CF7464" w:rsidP="00CC64BB">
      <w:pPr>
        <w:pStyle w:val="a5"/>
        <w:numPr>
          <w:ilvl w:val="0"/>
          <w:numId w:val="5"/>
        </w:numPr>
        <w:ind w:leftChars="0"/>
        <w:rPr>
          <w:rFonts w:ascii="ＭＳ Ｐゴシック" w:eastAsia="ＭＳ Ｐゴシック" w:hAnsi="ＭＳ Ｐゴシック"/>
        </w:rPr>
      </w:pPr>
      <w:r w:rsidRPr="00102A89">
        <w:rPr>
          <w:rFonts w:ascii="ＭＳ Ｐゴシック" w:eastAsia="ＭＳ Ｐゴシック" w:hAnsi="ＭＳ Ｐゴシック" w:hint="eastAsia"/>
        </w:rPr>
        <w:t>発病の機構</w:t>
      </w:r>
    </w:p>
    <w:p w14:paraId="177FC8B2" w14:textId="4A510A65" w:rsidR="00334A15" w:rsidRPr="00102A89" w:rsidRDefault="00F23A95" w:rsidP="00AD1606">
      <w:pPr>
        <w:pStyle w:val="a5"/>
        <w:ind w:leftChars="0" w:left="570"/>
        <w:rPr>
          <w:rFonts w:ascii="ＭＳ Ｐゴシック" w:eastAsia="ＭＳ Ｐゴシック" w:hAnsi="ＭＳ Ｐゴシック"/>
        </w:rPr>
      </w:pPr>
      <w:r w:rsidRPr="00102A89">
        <w:rPr>
          <w:rFonts w:ascii="ＭＳ Ｐゴシック" w:eastAsia="ＭＳ Ｐゴシック" w:hAnsi="ＭＳ Ｐゴシック" w:hint="eastAsia"/>
        </w:rPr>
        <w:t>不明（</w:t>
      </w:r>
      <w:r w:rsidR="00B9644C" w:rsidRPr="00102A89">
        <w:rPr>
          <w:rFonts w:ascii="ＭＳ Ｐゴシック" w:eastAsia="ＭＳ Ｐゴシック" w:hAnsi="ＭＳ Ｐゴシック" w:hint="eastAsia"/>
        </w:rPr>
        <w:t>責任遺伝子については解明済み</w:t>
      </w:r>
      <w:r w:rsidRPr="00102A89">
        <w:rPr>
          <w:rFonts w:ascii="ＭＳ Ｐゴシック" w:eastAsia="ＭＳ Ｐゴシック" w:hAnsi="ＭＳ Ｐゴシック" w:hint="eastAsia"/>
        </w:rPr>
        <w:t>であるが</w:t>
      </w:r>
      <w:r w:rsidR="00140C94" w:rsidRPr="00102A89">
        <w:rPr>
          <w:rFonts w:ascii="ＭＳ Ｐゴシック" w:eastAsia="ＭＳ Ｐゴシック" w:hAnsi="ＭＳ Ｐゴシック" w:hint="eastAsia"/>
        </w:rPr>
        <w:t>、</w:t>
      </w:r>
      <w:r w:rsidRPr="00D31023">
        <w:rPr>
          <w:rFonts w:ascii="ＭＳ Ｐゴシック" w:eastAsia="ＭＳ Ｐゴシック" w:hAnsi="ＭＳ Ｐゴシック" w:hint="eastAsia"/>
          <w:i/>
        </w:rPr>
        <w:t>PAX6</w:t>
      </w:r>
      <w:r w:rsidRPr="00102A89">
        <w:rPr>
          <w:rFonts w:ascii="ＭＳ Ｐゴシック" w:eastAsia="ＭＳ Ｐゴシック" w:hAnsi="ＭＳ Ｐゴシック" w:hint="eastAsia"/>
        </w:rPr>
        <w:t>遺伝子のハプロ不全がどのようなメカニズムで</w:t>
      </w:r>
      <w:r w:rsidR="00D31023">
        <w:rPr>
          <w:rFonts w:ascii="ＭＳ Ｐゴシック" w:eastAsia="ＭＳ Ｐゴシック" w:hAnsi="ＭＳ Ｐゴシック" w:hint="eastAsia"/>
        </w:rPr>
        <w:t>疾病</w:t>
      </w:r>
      <w:r w:rsidR="00140C94" w:rsidRPr="00102A89">
        <w:rPr>
          <w:rFonts w:ascii="ＭＳ Ｐゴシック" w:eastAsia="ＭＳ Ｐゴシック" w:hAnsi="ＭＳ Ｐゴシック" w:hint="eastAsia"/>
        </w:rPr>
        <w:t>発症</w:t>
      </w:r>
      <w:r w:rsidRPr="00102A89">
        <w:rPr>
          <w:rFonts w:ascii="ＭＳ Ｐゴシック" w:eastAsia="ＭＳ Ｐゴシック" w:hAnsi="ＭＳ Ｐゴシック" w:hint="eastAsia"/>
        </w:rPr>
        <w:t>に至るか</w:t>
      </w:r>
      <w:r w:rsidR="00140C94" w:rsidRPr="00102A89">
        <w:rPr>
          <w:rFonts w:ascii="ＭＳ Ｐゴシック" w:eastAsia="ＭＳ Ｐゴシック" w:hAnsi="ＭＳ Ｐゴシック" w:hint="eastAsia"/>
        </w:rPr>
        <w:t>については不明</w:t>
      </w:r>
      <w:r w:rsidRPr="00102A89">
        <w:rPr>
          <w:rFonts w:ascii="ＭＳ Ｐゴシック" w:eastAsia="ＭＳ Ｐゴシック" w:hAnsi="ＭＳ Ｐゴシック" w:hint="eastAsia"/>
        </w:rPr>
        <w:t>である</w:t>
      </w:r>
      <w:r w:rsidR="00C472C0">
        <w:rPr>
          <w:rFonts w:ascii="ＭＳ Ｐゴシック" w:eastAsia="ＭＳ Ｐゴシック" w:hAnsi="ＭＳ Ｐゴシック" w:hint="eastAsia"/>
        </w:rPr>
        <w:t>。</w:t>
      </w:r>
      <w:r w:rsidRPr="00102A89">
        <w:rPr>
          <w:rFonts w:ascii="ＭＳ Ｐゴシック" w:eastAsia="ＭＳ Ｐゴシック" w:hAnsi="ＭＳ Ｐゴシック" w:hint="eastAsia"/>
        </w:rPr>
        <w:t>）</w:t>
      </w:r>
    </w:p>
    <w:p w14:paraId="1C431CF9" w14:textId="77777777" w:rsidR="00CF7464" w:rsidRPr="00102A89" w:rsidRDefault="00CF7464" w:rsidP="00CC64BB">
      <w:pPr>
        <w:pStyle w:val="a5"/>
        <w:numPr>
          <w:ilvl w:val="0"/>
          <w:numId w:val="5"/>
        </w:numPr>
        <w:ind w:leftChars="0"/>
        <w:rPr>
          <w:rFonts w:ascii="ＭＳ Ｐゴシック" w:eastAsia="ＭＳ Ｐゴシック" w:hAnsi="ＭＳ Ｐゴシック"/>
        </w:rPr>
      </w:pPr>
      <w:r w:rsidRPr="00102A89">
        <w:rPr>
          <w:rFonts w:ascii="ＭＳ Ｐゴシック" w:eastAsia="ＭＳ Ｐゴシック" w:hAnsi="ＭＳ Ｐゴシック" w:hint="eastAsia"/>
        </w:rPr>
        <w:t>効果的な治療方法</w:t>
      </w:r>
    </w:p>
    <w:p w14:paraId="55BB3ACC" w14:textId="2208B108" w:rsidR="00334A15" w:rsidRPr="00102A89" w:rsidRDefault="00334A15" w:rsidP="00AD1606">
      <w:pPr>
        <w:pStyle w:val="a5"/>
        <w:ind w:leftChars="0" w:left="570"/>
        <w:rPr>
          <w:rFonts w:ascii="ＭＳ Ｐゴシック" w:eastAsia="ＭＳ Ｐゴシック" w:hAnsi="ＭＳ Ｐゴシック"/>
        </w:rPr>
      </w:pPr>
      <w:r w:rsidRPr="00102A89">
        <w:rPr>
          <w:rFonts w:ascii="ＭＳ Ｐゴシック" w:eastAsia="ＭＳ Ｐゴシック" w:hAnsi="ＭＳ Ｐゴシック" w:hint="eastAsia"/>
        </w:rPr>
        <w:t>未確立（</w:t>
      </w:r>
      <w:r w:rsidR="00F23A95" w:rsidRPr="00102A89">
        <w:rPr>
          <w:rFonts w:ascii="ＭＳ Ｐゴシック" w:eastAsia="ＭＳ Ｐゴシック" w:hAnsi="ＭＳ Ｐゴシック" w:hint="eastAsia"/>
        </w:rPr>
        <w:t>無虹彩や黄</w:t>
      </w:r>
      <w:r w:rsidR="003D2999">
        <w:rPr>
          <w:rFonts w:ascii="ＭＳ Ｐゴシック" w:eastAsia="ＭＳ Ｐゴシック" w:hAnsi="ＭＳ Ｐゴシック" w:hint="eastAsia"/>
        </w:rPr>
        <w:t>斑</w:t>
      </w:r>
      <w:r w:rsidR="00F23A95" w:rsidRPr="00102A89">
        <w:rPr>
          <w:rFonts w:ascii="ＭＳ Ｐゴシック" w:eastAsia="ＭＳ Ｐゴシック" w:hAnsi="ＭＳ Ｐゴシック" w:hint="eastAsia"/>
        </w:rPr>
        <w:t>低形成については治療法が存在しない。角膜パンヌスによる視力低下については</w:t>
      </w:r>
      <w:r w:rsidR="00B9644C" w:rsidRPr="00102A89">
        <w:rPr>
          <w:rFonts w:ascii="ＭＳ Ｐゴシック" w:eastAsia="ＭＳ Ｐゴシック" w:hAnsi="ＭＳ Ｐゴシック" w:hint="eastAsia"/>
        </w:rPr>
        <w:t>輪部移植</w:t>
      </w:r>
      <w:r w:rsidR="00F23A95" w:rsidRPr="00102A89">
        <w:rPr>
          <w:rFonts w:ascii="ＭＳ Ｐゴシック" w:eastAsia="ＭＳ Ｐゴシック" w:hAnsi="ＭＳ Ｐゴシック" w:hint="eastAsia"/>
        </w:rPr>
        <w:t>術や</w:t>
      </w:r>
      <w:r w:rsidR="006B1332" w:rsidRPr="00102A89">
        <w:rPr>
          <w:rFonts w:ascii="ＭＳ Ｐゴシック" w:eastAsia="ＭＳ Ｐゴシック" w:hAnsi="ＭＳ Ｐゴシック" w:hint="eastAsia"/>
        </w:rPr>
        <w:t>表層角膜移植術</w:t>
      </w:r>
      <w:r w:rsidR="00F23A95" w:rsidRPr="00102A89">
        <w:rPr>
          <w:rFonts w:ascii="ＭＳ Ｐゴシック" w:eastAsia="ＭＳ Ｐゴシック" w:hAnsi="ＭＳ Ｐゴシック" w:hint="eastAsia"/>
        </w:rPr>
        <w:t>を状況に応じて行うが、拒絶された場合には輪部疲弊症となり再度輪部移植術が必要となる</w:t>
      </w:r>
      <w:r w:rsidR="00C472C0">
        <w:rPr>
          <w:rFonts w:ascii="ＭＳ Ｐゴシック" w:eastAsia="ＭＳ Ｐゴシック" w:hAnsi="ＭＳ Ｐゴシック" w:hint="eastAsia"/>
        </w:rPr>
        <w:t>。</w:t>
      </w:r>
      <w:r w:rsidRPr="00102A89">
        <w:rPr>
          <w:rFonts w:ascii="ＭＳ Ｐゴシック" w:eastAsia="ＭＳ Ｐゴシック" w:hAnsi="ＭＳ Ｐゴシック" w:hint="eastAsia"/>
        </w:rPr>
        <w:t>）</w:t>
      </w:r>
    </w:p>
    <w:p w14:paraId="0ACB82BF" w14:textId="77777777" w:rsidR="00CF7464" w:rsidRPr="00102A89" w:rsidRDefault="00CF7464" w:rsidP="00CC64BB">
      <w:pPr>
        <w:pStyle w:val="a5"/>
        <w:numPr>
          <w:ilvl w:val="0"/>
          <w:numId w:val="5"/>
        </w:numPr>
        <w:ind w:leftChars="0"/>
        <w:rPr>
          <w:rFonts w:ascii="ＭＳ Ｐゴシック" w:eastAsia="ＭＳ Ｐゴシック" w:hAnsi="ＭＳ Ｐゴシック"/>
        </w:rPr>
      </w:pPr>
      <w:r w:rsidRPr="00102A89">
        <w:rPr>
          <w:rFonts w:ascii="ＭＳ Ｐゴシック" w:eastAsia="ＭＳ Ｐゴシック" w:hAnsi="ＭＳ Ｐゴシック" w:hint="eastAsia"/>
        </w:rPr>
        <w:t>長期の療養</w:t>
      </w:r>
    </w:p>
    <w:p w14:paraId="3C639CAC" w14:textId="6CCF7B50" w:rsidR="00334A15" w:rsidRPr="00102A89" w:rsidRDefault="00334A15" w:rsidP="00AD1606">
      <w:pPr>
        <w:pStyle w:val="a5"/>
        <w:ind w:leftChars="0" w:left="570"/>
        <w:rPr>
          <w:rFonts w:ascii="ＭＳ Ｐゴシック" w:eastAsia="ＭＳ Ｐゴシック" w:hAnsi="ＭＳ Ｐゴシック"/>
        </w:rPr>
      </w:pPr>
      <w:r w:rsidRPr="00102A89">
        <w:rPr>
          <w:rFonts w:ascii="ＭＳ Ｐゴシック" w:eastAsia="ＭＳ Ｐゴシック" w:hAnsi="ＭＳ Ｐゴシック" w:hint="eastAsia"/>
        </w:rPr>
        <w:t>必要（</w:t>
      </w:r>
      <w:r w:rsidR="000A097C" w:rsidRPr="00102A89">
        <w:rPr>
          <w:rFonts w:ascii="ＭＳ Ｐゴシック" w:eastAsia="ＭＳ Ｐゴシック" w:hAnsi="ＭＳ Ｐゴシック" w:hint="eastAsia"/>
        </w:rPr>
        <w:t>角膜輪部機能不全や緑内障については進行性であり、適切な治療がなされない場合には失明の転</w:t>
      </w:r>
      <w:r w:rsidR="00FC5C79">
        <w:rPr>
          <w:rFonts w:ascii="ＭＳ Ｐゴシック" w:eastAsia="ＭＳ Ｐゴシック" w:hAnsi="ＭＳ Ｐゴシック" w:hint="eastAsia"/>
        </w:rPr>
        <w:t>帰</w:t>
      </w:r>
      <w:r w:rsidR="000A097C" w:rsidRPr="00102A89">
        <w:rPr>
          <w:rFonts w:ascii="ＭＳ Ｐゴシック" w:eastAsia="ＭＳ Ｐゴシック" w:hAnsi="ＭＳ Ｐゴシック" w:hint="eastAsia"/>
        </w:rPr>
        <w:t>をたどる</w:t>
      </w:r>
      <w:r w:rsidR="007408E5" w:rsidRPr="00102A89">
        <w:rPr>
          <w:rFonts w:ascii="ＭＳ Ｐゴシック" w:eastAsia="ＭＳ Ｐゴシック" w:hAnsi="ＭＳ Ｐゴシック" w:hint="eastAsia"/>
        </w:rPr>
        <w:t>こと</w:t>
      </w:r>
      <w:r w:rsidR="000A097C" w:rsidRPr="00102A89">
        <w:rPr>
          <w:rFonts w:ascii="ＭＳ Ｐゴシック" w:eastAsia="ＭＳ Ｐゴシック" w:hAnsi="ＭＳ Ｐゴシック" w:hint="eastAsia"/>
        </w:rPr>
        <w:t>もある</w:t>
      </w:r>
      <w:r w:rsidR="00F23A95" w:rsidRPr="00102A89">
        <w:rPr>
          <w:rFonts w:ascii="ＭＳ Ｐゴシック" w:eastAsia="ＭＳ Ｐゴシック" w:hAnsi="ＭＳ Ｐゴシック" w:hint="eastAsia"/>
        </w:rPr>
        <w:t>。適切な時期に角膜</w:t>
      </w:r>
      <w:r w:rsidR="000A097C" w:rsidRPr="00102A89">
        <w:rPr>
          <w:rFonts w:ascii="ＭＳ Ｐゴシック" w:eastAsia="ＭＳ Ｐゴシック" w:hAnsi="ＭＳ Ｐゴシック" w:hint="eastAsia"/>
        </w:rPr>
        <w:t>移植</w:t>
      </w:r>
      <w:r w:rsidR="00F23A95" w:rsidRPr="00102A89">
        <w:rPr>
          <w:rFonts w:ascii="ＭＳ Ｐゴシック" w:eastAsia="ＭＳ Ｐゴシック" w:hAnsi="ＭＳ Ｐゴシック" w:hint="eastAsia"/>
        </w:rPr>
        <w:t>を行い、適宜拒絶反応に対する治療や</w:t>
      </w:r>
      <w:r w:rsidR="000A097C" w:rsidRPr="00102A89">
        <w:rPr>
          <w:rFonts w:ascii="ＭＳ Ｐゴシック" w:eastAsia="ＭＳ Ｐゴシック" w:hAnsi="ＭＳ Ｐゴシック" w:hint="eastAsia"/>
        </w:rPr>
        <w:t>緑内障治療</w:t>
      </w:r>
      <w:r w:rsidR="00D31023">
        <w:rPr>
          <w:rFonts w:ascii="ＭＳ Ｐゴシック" w:eastAsia="ＭＳ Ｐゴシック" w:hAnsi="ＭＳ Ｐゴシック" w:hint="eastAsia"/>
        </w:rPr>
        <w:t>を行う必要がある。</w:t>
      </w:r>
      <w:r w:rsidR="000A097C" w:rsidRPr="00102A89">
        <w:rPr>
          <w:rFonts w:ascii="ＭＳ Ｐゴシック" w:eastAsia="ＭＳ Ｐゴシック" w:hAnsi="ＭＳ Ｐゴシック" w:hint="eastAsia"/>
        </w:rPr>
        <w:t>生涯にわたる</w:t>
      </w:r>
      <w:r w:rsidR="00F23A95" w:rsidRPr="00102A89">
        <w:rPr>
          <w:rFonts w:ascii="ＭＳ Ｐゴシック" w:eastAsia="ＭＳ Ｐゴシック" w:hAnsi="ＭＳ Ｐゴシック" w:hint="eastAsia"/>
        </w:rPr>
        <w:t>管理と治療が必要となる</w:t>
      </w:r>
      <w:r w:rsidR="00C472C0">
        <w:rPr>
          <w:rFonts w:ascii="ＭＳ Ｐゴシック" w:eastAsia="ＭＳ Ｐゴシック" w:hAnsi="ＭＳ Ｐゴシック" w:hint="eastAsia"/>
        </w:rPr>
        <w:t>。</w:t>
      </w:r>
      <w:r w:rsidRPr="00102A89">
        <w:rPr>
          <w:rFonts w:ascii="ＭＳ Ｐゴシック" w:eastAsia="ＭＳ Ｐゴシック" w:hAnsi="ＭＳ Ｐゴシック" w:hint="eastAsia"/>
        </w:rPr>
        <w:t>）</w:t>
      </w:r>
    </w:p>
    <w:p w14:paraId="547E50AB" w14:textId="77777777" w:rsidR="00CF7464" w:rsidRPr="00102A89" w:rsidRDefault="00CF7464" w:rsidP="00CC64BB">
      <w:pPr>
        <w:pStyle w:val="a5"/>
        <w:numPr>
          <w:ilvl w:val="0"/>
          <w:numId w:val="5"/>
        </w:numPr>
        <w:ind w:leftChars="0"/>
        <w:rPr>
          <w:rFonts w:ascii="ＭＳ Ｐゴシック" w:eastAsia="ＭＳ Ｐゴシック" w:hAnsi="ＭＳ Ｐゴシック"/>
        </w:rPr>
      </w:pPr>
      <w:r w:rsidRPr="00102A89">
        <w:rPr>
          <w:rFonts w:ascii="ＭＳ Ｐゴシック" w:eastAsia="ＭＳ Ｐゴシック" w:hAnsi="ＭＳ Ｐゴシック" w:hint="eastAsia"/>
        </w:rPr>
        <w:t>診断基準</w:t>
      </w:r>
    </w:p>
    <w:p w14:paraId="0CE99654" w14:textId="63CDB276" w:rsidR="00967048" w:rsidRPr="00102A89" w:rsidRDefault="00967048" w:rsidP="00967048">
      <w:pPr>
        <w:pStyle w:val="a5"/>
        <w:ind w:leftChars="0" w:left="570"/>
        <w:rPr>
          <w:rFonts w:ascii="ＭＳ Ｐゴシック" w:eastAsia="ＭＳ Ｐゴシック" w:hAnsi="ＭＳ Ｐゴシック"/>
        </w:rPr>
      </w:pPr>
      <w:r w:rsidRPr="00102A89">
        <w:rPr>
          <w:rFonts w:ascii="ＭＳ Ｐゴシック" w:eastAsia="ＭＳ Ｐゴシック" w:hAnsi="ＭＳ Ｐゴシック" w:hint="eastAsia"/>
        </w:rPr>
        <w:t>あり（希少難治性角膜疾患の疫学調査研究班</w:t>
      </w:r>
      <w:r w:rsidR="00BD0AA7">
        <w:rPr>
          <w:rFonts w:ascii="ＭＳ Ｐゴシック" w:eastAsia="ＭＳ Ｐゴシック" w:hAnsi="ＭＳ Ｐゴシック" w:hint="eastAsia"/>
        </w:rPr>
        <w:t>で</w:t>
      </w:r>
      <w:r w:rsidRPr="00102A89">
        <w:rPr>
          <w:rFonts w:ascii="ＭＳ Ｐゴシック" w:eastAsia="ＭＳ Ｐゴシック" w:hAnsi="ＭＳ Ｐゴシック" w:hint="eastAsia"/>
        </w:rPr>
        <w:t>作成</w:t>
      </w:r>
      <w:r w:rsidR="00BD0AA7">
        <w:rPr>
          <w:rFonts w:ascii="ＭＳ Ｐゴシック" w:eastAsia="ＭＳ Ｐゴシック" w:hAnsi="ＭＳ Ｐゴシック" w:hint="eastAsia"/>
        </w:rPr>
        <w:t>、</w:t>
      </w:r>
      <w:r w:rsidR="00BD0AA7" w:rsidRPr="00BD0AA7">
        <w:rPr>
          <w:rFonts w:ascii="ＭＳ Ｐゴシック" w:eastAsia="ＭＳ Ｐゴシック" w:hAnsi="ＭＳ Ｐゴシック" w:hint="eastAsia"/>
        </w:rPr>
        <w:t>日本眼科学会にて承認</w:t>
      </w:r>
      <w:r w:rsidRPr="00102A89">
        <w:rPr>
          <w:rFonts w:ascii="ＭＳ Ｐゴシック" w:eastAsia="ＭＳ Ｐゴシック" w:hAnsi="ＭＳ Ｐゴシック" w:hint="eastAsia"/>
        </w:rPr>
        <w:t>）</w:t>
      </w:r>
    </w:p>
    <w:p w14:paraId="7838BEB2" w14:textId="77777777" w:rsidR="00334A15" w:rsidRPr="00102A89" w:rsidRDefault="00CF7464" w:rsidP="00967048">
      <w:pPr>
        <w:pStyle w:val="a5"/>
        <w:numPr>
          <w:ilvl w:val="0"/>
          <w:numId w:val="5"/>
        </w:numPr>
        <w:ind w:leftChars="0"/>
        <w:rPr>
          <w:rFonts w:ascii="ＭＳ Ｐゴシック" w:eastAsia="ＭＳ Ｐゴシック" w:hAnsi="ＭＳ Ｐゴシック"/>
        </w:rPr>
      </w:pPr>
      <w:r w:rsidRPr="00102A89">
        <w:rPr>
          <w:rFonts w:ascii="ＭＳ Ｐゴシック" w:eastAsia="ＭＳ Ｐゴシック" w:hAnsi="ＭＳ Ｐゴシック" w:hint="eastAsia"/>
        </w:rPr>
        <w:t>重症度分類</w:t>
      </w:r>
    </w:p>
    <w:p w14:paraId="76DC784B" w14:textId="4E7A9ECB" w:rsidR="00BD0AA7" w:rsidRDefault="00BD0AA7" w:rsidP="00762571">
      <w:pPr>
        <w:ind w:firstLineChars="300" w:firstLine="630"/>
        <w:rPr>
          <w:rFonts w:ascii="ＭＳ Ｐゴシック" w:eastAsia="ＭＳ Ｐゴシック" w:hAnsi="ＭＳ Ｐゴシック"/>
        </w:rPr>
      </w:pPr>
      <w:r w:rsidRPr="00BD0AA7">
        <w:rPr>
          <w:rFonts w:ascii="ＭＳ Ｐゴシック" w:eastAsia="ＭＳ Ｐゴシック" w:hAnsi="ＭＳ Ｐゴシック" w:hint="eastAsia"/>
        </w:rPr>
        <w:t>無虹彩症の重症度評価（日本眼科学会）を用いていずれかに該当する場合を対象とする</w:t>
      </w:r>
    </w:p>
    <w:p w14:paraId="1D15E3C8" w14:textId="77777777" w:rsidR="002C3151" w:rsidRDefault="002C3151" w:rsidP="009261C9">
      <w:pPr>
        <w:rPr>
          <w:rFonts w:ascii="ＭＳ Ｐゴシック" w:eastAsia="ＭＳ Ｐゴシック" w:hAnsi="ＭＳ Ｐゴシック"/>
        </w:rPr>
      </w:pPr>
    </w:p>
    <w:p w14:paraId="6BD0242E" w14:textId="77777777" w:rsidR="002C3151" w:rsidRPr="00102A89" w:rsidRDefault="002C3151" w:rsidP="009261C9">
      <w:pPr>
        <w:rPr>
          <w:rFonts w:ascii="ＭＳ Ｐゴシック" w:eastAsia="ＭＳ Ｐゴシック" w:hAnsi="ＭＳ Ｐゴシック"/>
        </w:rPr>
      </w:pPr>
    </w:p>
    <w:p w14:paraId="37FE754F" w14:textId="77777777" w:rsidR="009261C9" w:rsidRPr="00102A89" w:rsidRDefault="009261C9" w:rsidP="009261C9">
      <w:pPr>
        <w:rPr>
          <w:rFonts w:ascii="ＭＳ Ｐゴシック" w:eastAsia="ＭＳ Ｐゴシック" w:hAnsi="ＭＳ Ｐゴシック"/>
        </w:rPr>
      </w:pPr>
      <w:r w:rsidRPr="00102A89">
        <w:rPr>
          <w:rFonts w:ascii="ＭＳ Ｐゴシック" w:eastAsia="ＭＳ Ｐゴシック" w:hAnsi="ＭＳ Ｐゴシック" w:hint="eastAsia"/>
          <w:bdr w:val="single" w:sz="4" w:space="0" w:color="auto"/>
        </w:rPr>
        <w:t>○　情報提供元</w:t>
      </w:r>
    </w:p>
    <w:p w14:paraId="37E73AC1" w14:textId="6FBFEBBC" w:rsidR="009F7CA3" w:rsidRPr="00102A89" w:rsidRDefault="00D31023">
      <w:pPr>
        <w:ind w:leftChars="100" w:left="1680" w:hangingChars="700" w:hanging="1470"/>
        <w:rPr>
          <w:rFonts w:ascii="ＭＳ Ｐゴシック" w:eastAsia="ＭＳ Ｐゴシック" w:hAnsi="ＭＳ Ｐゴシック"/>
        </w:rPr>
      </w:pPr>
      <w:r>
        <w:rPr>
          <w:rFonts w:ascii="ＭＳ Ｐゴシック" w:eastAsia="ＭＳ Ｐゴシック" w:hAnsi="ＭＳ Ｐゴシック" w:hint="eastAsia"/>
        </w:rPr>
        <w:t>難治性疾患</w:t>
      </w:r>
      <w:r w:rsidR="00D952BA" w:rsidRPr="00102A89">
        <w:rPr>
          <w:rFonts w:ascii="ＭＳ Ｐゴシック" w:eastAsia="ＭＳ Ｐゴシック" w:hAnsi="ＭＳ Ｐゴシック" w:hint="eastAsia"/>
        </w:rPr>
        <w:t xml:space="preserve">政策研究事業　</w:t>
      </w:r>
      <w:r w:rsidR="009F7CA3" w:rsidRPr="00102A89">
        <w:rPr>
          <w:rFonts w:ascii="ＭＳ Ｐゴシック" w:eastAsia="ＭＳ Ｐゴシック" w:hAnsi="ＭＳ Ｐゴシック" w:hint="eastAsia"/>
        </w:rPr>
        <w:t>「</w:t>
      </w:r>
      <w:r w:rsidR="00BD0AA7" w:rsidRPr="008816CE">
        <w:rPr>
          <w:rFonts w:ascii="ＭＳ Ｐゴシック" w:eastAsia="ＭＳ Ｐゴシック" w:hAnsi="ＭＳ Ｐゴシック" w:hint="eastAsia"/>
        </w:rPr>
        <w:t>角膜難病の標準的診断法および治療法の確立を目指した調査研究班</w:t>
      </w:r>
      <w:r w:rsidR="009F7CA3" w:rsidRPr="00102A89">
        <w:rPr>
          <w:rFonts w:ascii="ＭＳ Ｐゴシック" w:eastAsia="ＭＳ Ｐゴシック" w:hAnsi="ＭＳ Ｐゴシック"/>
        </w:rPr>
        <w:t>」</w:t>
      </w:r>
    </w:p>
    <w:p w14:paraId="3CC5DCE6" w14:textId="1F2487B1" w:rsidR="003755BD" w:rsidRPr="00102A89" w:rsidRDefault="009F7CA3" w:rsidP="00AD1606">
      <w:pPr>
        <w:ind w:leftChars="106" w:left="223" w:firstLineChars="100" w:firstLine="210"/>
        <w:rPr>
          <w:rFonts w:ascii="ＭＳ Ｐゴシック" w:eastAsia="ＭＳ Ｐゴシック" w:hAnsi="ＭＳ Ｐゴシック"/>
          <w:b/>
        </w:rPr>
      </w:pPr>
      <w:r w:rsidRPr="00102A89">
        <w:rPr>
          <w:rFonts w:ascii="ＭＳ Ｐゴシック" w:eastAsia="ＭＳ Ｐゴシック" w:hAnsi="ＭＳ Ｐゴシック" w:hint="eastAsia"/>
        </w:rPr>
        <w:t>研究代表者　大阪大学　眼科</w:t>
      </w:r>
      <w:r w:rsidR="00F53E05">
        <w:rPr>
          <w:rFonts w:ascii="ＭＳ Ｐゴシック" w:eastAsia="ＭＳ Ｐゴシック" w:hAnsi="ＭＳ Ｐゴシック" w:hint="eastAsia"/>
        </w:rPr>
        <w:t xml:space="preserve"> 教授 </w:t>
      </w:r>
      <w:r w:rsidRPr="00102A89">
        <w:rPr>
          <w:rFonts w:ascii="ＭＳ Ｐゴシック" w:eastAsia="ＭＳ Ｐゴシック" w:hAnsi="ＭＳ Ｐゴシック" w:hint="eastAsia"/>
        </w:rPr>
        <w:t>西田幸二</w:t>
      </w:r>
    </w:p>
    <w:p w14:paraId="0DB834C8" w14:textId="77777777" w:rsidR="00A70F48" w:rsidRPr="009725EE" w:rsidRDefault="00A70F48" w:rsidP="00A70F48">
      <w:pPr>
        <w:widowControl/>
        <w:jc w:val="left"/>
        <w:rPr>
          <w:rFonts w:ascii="ＭＳ Ｐゴシック" w:eastAsia="ＭＳ Ｐゴシック" w:hAnsi="ＭＳ Ｐゴシック"/>
        </w:rPr>
      </w:pPr>
    </w:p>
    <w:p w14:paraId="2E4F3B1C" w14:textId="3267957A" w:rsidR="00E87F66" w:rsidRPr="00741D56" w:rsidRDefault="00BD0AA7" w:rsidP="007F73D0">
      <w:pPr>
        <w:widowControl/>
        <w:ind w:leftChars="93" w:left="195" w:firstLineChars="13" w:firstLine="27"/>
        <w:jc w:val="left"/>
        <w:rPr>
          <w:rFonts w:ascii="ＭＳ Ｐゴシック" w:eastAsia="ＭＳ Ｐゴシック" w:hAnsi="ＭＳ Ｐゴシック"/>
        </w:rPr>
      </w:pPr>
      <w:r w:rsidRPr="008816CE">
        <w:rPr>
          <w:rFonts w:ascii="ＭＳ Ｐゴシック" w:eastAsia="ＭＳ Ｐゴシック" w:hAnsi="ＭＳ Ｐゴシック" w:hint="eastAsia"/>
        </w:rPr>
        <w:t>難治性疾患政策研究事業</w:t>
      </w:r>
      <w:r>
        <w:rPr>
          <w:rFonts w:ascii="ＭＳ Ｐゴシック" w:eastAsia="ＭＳ Ｐゴシック" w:hAnsi="ＭＳ Ｐゴシック" w:hint="eastAsia"/>
        </w:rPr>
        <w:t xml:space="preserve"> </w:t>
      </w:r>
      <w:r w:rsidR="00E87F66" w:rsidRPr="00741D56">
        <w:rPr>
          <w:rFonts w:ascii="ＭＳ Ｐゴシック" w:eastAsia="ＭＳ Ｐゴシック" w:hAnsi="ＭＳ Ｐゴシック" w:hint="eastAsia"/>
        </w:rPr>
        <w:t>「マイクロアレイ染色体検査でみつかる染色体微細構造異常症候群の診療ガイドラインの確立」研究班</w:t>
      </w:r>
    </w:p>
    <w:p w14:paraId="1ED0BABB" w14:textId="77777777" w:rsidR="00BD0AA7" w:rsidRPr="008816CE" w:rsidRDefault="00BD0AA7" w:rsidP="00BD0AA7">
      <w:pPr>
        <w:widowControl/>
        <w:ind w:leftChars="193" w:left="405"/>
        <w:jc w:val="left"/>
        <w:rPr>
          <w:rFonts w:ascii="ＭＳ Ｐゴシック" w:eastAsia="ＭＳ Ｐゴシック" w:hAnsi="ＭＳ Ｐゴシック"/>
        </w:rPr>
      </w:pPr>
      <w:r w:rsidRPr="008816CE">
        <w:rPr>
          <w:rFonts w:ascii="ＭＳ Ｐゴシック" w:eastAsia="ＭＳ Ｐゴシック" w:hAnsi="ＭＳ Ｐゴシック" w:hint="eastAsia"/>
        </w:rPr>
        <w:t>研究代表者　藤田保健衛生大学 教授　倉橋　浩樹</w:t>
      </w:r>
    </w:p>
    <w:p w14:paraId="48986795" w14:textId="77777777" w:rsidR="00BD0AA7" w:rsidRPr="008816CE" w:rsidRDefault="00BD0AA7" w:rsidP="00BD0AA7">
      <w:pPr>
        <w:widowControl/>
        <w:ind w:leftChars="100" w:left="210"/>
        <w:jc w:val="left"/>
        <w:rPr>
          <w:rFonts w:ascii="ＭＳ Ｐゴシック" w:eastAsia="ＭＳ Ｐゴシック" w:hAnsi="ＭＳ Ｐゴシック"/>
        </w:rPr>
      </w:pPr>
    </w:p>
    <w:p w14:paraId="19CA9C31" w14:textId="77777777" w:rsidR="00BD0AA7" w:rsidRPr="008816CE" w:rsidRDefault="00BD0AA7" w:rsidP="00BD0AA7">
      <w:pPr>
        <w:widowControl/>
        <w:ind w:leftChars="100" w:left="210"/>
        <w:jc w:val="left"/>
        <w:rPr>
          <w:rFonts w:ascii="ＭＳ Ｐゴシック" w:eastAsia="ＭＳ Ｐゴシック" w:hAnsi="ＭＳ Ｐゴシック"/>
        </w:rPr>
      </w:pPr>
      <w:r w:rsidRPr="008816CE">
        <w:rPr>
          <w:rFonts w:ascii="ＭＳ Ｐゴシック" w:eastAsia="ＭＳ Ｐゴシック" w:hAnsi="ＭＳ Ｐゴシック" w:hint="eastAsia"/>
        </w:rPr>
        <w:t>「日本眼科学会」</w:t>
      </w:r>
    </w:p>
    <w:p w14:paraId="0CD6CE35" w14:textId="77777777" w:rsidR="00BD0AA7" w:rsidRPr="008816CE" w:rsidRDefault="00BD0AA7" w:rsidP="00BD0AA7">
      <w:pPr>
        <w:widowControl/>
        <w:ind w:leftChars="193" w:left="405"/>
        <w:jc w:val="left"/>
        <w:rPr>
          <w:rFonts w:ascii="ＭＳ Ｐゴシック" w:eastAsia="ＭＳ Ｐゴシック" w:hAnsi="ＭＳ Ｐゴシック"/>
        </w:rPr>
      </w:pPr>
      <w:r w:rsidRPr="008816CE">
        <w:rPr>
          <w:rFonts w:ascii="ＭＳ Ｐゴシック" w:eastAsia="ＭＳ Ｐゴシック" w:hAnsi="ＭＳ Ｐゴシック" w:hint="eastAsia"/>
        </w:rPr>
        <w:t>理事長　筑波大学　教授　大鹿 哲郎</w:t>
      </w:r>
    </w:p>
    <w:p w14:paraId="27B188E5" w14:textId="77777777" w:rsidR="00BD0AA7" w:rsidRPr="008816CE" w:rsidRDefault="00BD0AA7" w:rsidP="00BD0AA7">
      <w:pPr>
        <w:widowControl/>
        <w:ind w:leftChars="100" w:left="210"/>
        <w:jc w:val="left"/>
        <w:rPr>
          <w:rFonts w:ascii="ＭＳ Ｐゴシック" w:eastAsia="ＭＳ Ｐゴシック" w:hAnsi="ＭＳ Ｐゴシック"/>
        </w:rPr>
      </w:pPr>
    </w:p>
    <w:p w14:paraId="60DD7129" w14:textId="77777777" w:rsidR="00BD0AA7" w:rsidRPr="008816CE" w:rsidRDefault="00BD0AA7" w:rsidP="00BD0AA7">
      <w:pPr>
        <w:widowControl/>
        <w:ind w:leftChars="100" w:left="210"/>
        <w:jc w:val="left"/>
        <w:rPr>
          <w:rFonts w:ascii="ＭＳ Ｐゴシック" w:eastAsia="ＭＳ Ｐゴシック" w:hAnsi="ＭＳ Ｐゴシック"/>
        </w:rPr>
      </w:pPr>
      <w:r w:rsidRPr="008816CE">
        <w:rPr>
          <w:rFonts w:ascii="ＭＳ Ｐゴシック" w:eastAsia="ＭＳ Ｐゴシック" w:hAnsi="ＭＳ Ｐゴシック" w:hint="eastAsia"/>
        </w:rPr>
        <w:t>「日本角膜学会」</w:t>
      </w:r>
    </w:p>
    <w:p w14:paraId="2A4B2609" w14:textId="77777777" w:rsidR="00BD0AA7" w:rsidRPr="008816CE" w:rsidRDefault="00BD0AA7" w:rsidP="00BD0AA7">
      <w:pPr>
        <w:widowControl/>
        <w:ind w:leftChars="193" w:left="405"/>
        <w:jc w:val="left"/>
        <w:rPr>
          <w:rFonts w:ascii="ＭＳ Ｐゴシック" w:eastAsia="ＭＳ Ｐゴシック" w:hAnsi="ＭＳ Ｐゴシック"/>
        </w:rPr>
      </w:pPr>
      <w:r w:rsidRPr="008816CE">
        <w:rPr>
          <w:rFonts w:ascii="ＭＳ Ｐゴシック" w:eastAsia="ＭＳ Ｐゴシック" w:hAnsi="ＭＳ Ｐゴシック" w:hint="eastAsia"/>
        </w:rPr>
        <w:t>理事長　筑波大学　教授　大鹿 哲郎</w:t>
      </w:r>
    </w:p>
    <w:p w14:paraId="1FFEEF94" w14:textId="77777777" w:rsidR="00BD0AA7" w:rsidRPr="008816CE" w:rsidRDefault="00BD0AA7" w:rsidP="00BD0AA7">
      <w:pPr>
        <w:widowControl/>
        <w:ind w:leftChars="100" w:left="210"/>
        <w:jc w:val="left"/>
        <w:rPr>
          <w:rFonts w:ascii="ＭＳ Ｐゴシック" w:eastAsia="ＭＳ Ｐゴシック" w:hAnsi="ＭＳ Ｐゴシック"/>
        </w:rPr>
      </w:pPr>
    </w:p>
    <w:p w14:paraId="1239BF1C" w14:textId="77777777" w:rsidR="00BD0AA7" w:rsidRPr="008816CE" w:rsidRDefault="00BD0AA7" w:rsidP="00BD0AA7">
      <w:pPr>
        <w:widowControl/>
        <w:ind w:leftChars="100" w:left="210"/>
        <w:jc w:val="left"/>
        <w:rPr>
          <w:rFonts w:ascii="ＭＳ Ｐゴシック" w:eastAsia="ＭＳ Ｐゴシック" w:hAnsi="ＭＳ Ｐゴシック"/>
        </w:rPr>
      </w:pPr>
      <w:r w:rsidRPr="008816CE">
        <w:rPr>
          <w:rFonts w:ascii="ＭＳ Ｐゴシック" w:eastAsia="ＭＳ Ｐゴシック" w:hAnsi="ＭＳ Ｐゴシック" w:hint="eastAsia"/>
        </w:rPr>
        <w:t>「日本小児眼科学会」</w:t>
      </w:r>
    </w:p>
    <w:p w14:paraId="4C654D71" w14:textId="77777777" w:rsidR="00BD0AA7" w:rsidRDefault="00BD0AA7" w:rsidP="00BD0AA7">
      <w:pPr>
        <w:widowControl/>
        <w:ind w:leftChars="193" w:left="405"/>
        <w:jc w:val="left"/>
        <w:rPr>
          <w:rFonts w:ascii="ＭＳ Ｐゴシック" w:eastAsia="ＭＳ Ｐゴシック" w:hAnsi="ＭＳ Ｐゴシック"/>
        </w:rPr>
      </w:pPr>
      <w:r w:rsidRPr="008816CE">
        <w:rPr>
          <w:rFonts w:ascii="ＭＳ Ｐゴシック" w:eastAsia="ＭＳ Ｐゴシック" w:hAnsi="ＭＳ Ｐゴシック" w:hint="eastAsia"/>
        </w:rPr>
        <w:t>理事長　国立成育医療研究センター　医長　東 範行</w:t>
      </w:r>
    </w:p>
    <w:p w14:paraId="2B08DF37" w14:textId="77777777" w:rsidR="002C3151" w:rsidRDefault="002C3151" w:rsidP="00BD0AA7">
      <w:pPr>
        <w:widowControl/>
        <w:ind w:leftChars="193" w:left="405"/>
        <w:jc w:val="left"/>
        <w:rPr>
          <w:rFonts w:ascii="ＭＳ Ｐゴシック" w:eastAsia="ＭＳ Ｐゴシック" w:hAnsi="ＭＳ Ｐゴシック"/>
        </w:rPr>
      </w:pPr>
    </w:p>
    <w:p w14:paraId="0E68070B" w14:textId="77777777" w:rsidR="002C3151" w:rsidRDefault="002C3151" w:rsidP="00BD0AA7">
      <w:pPr>
        <w:widowControl/>
        <w:ind w:leftChars="193" w:left="405"/>
        <w:jc w:val="left"/>
        <w:rPr>
          <w:rFonts w:ascii="ＭＳ Ｐゴシック" w:eastAsia="ＭＳ Ｐゴシック" w:hAnsi="ＭＳ Ｐゴシック"/>
        </w:rPr>
      </w:pPr>
    </w:p>
    <w:p w14:paraId="47E2DE1A" w14:textId="77777777" w:rsidR="002C3151" w:rsidRPr="00E34BFF" w:rsidRDefault="002C3151" w:rsidP="00BD0AA7">
      <w:pPr>
        <w:widowControl/>
        <w:ind w:leftChars="193" w:left="405"/>
        <w:jc w:val="left"/>
        <w:rPr>
          <w:rFonts w:ascii="ＭＳ Ｐゴシック" w:eastAsia="ＭＳ Ｐゴシック" w:hAnsi="ＭＳ Ｐゴシック"/>
          <w:b/>
        </w:rPr>
      </w:pPr>
    </w:p>
    <w:p w14:paraId="2DB0F2F8" w14:textId="77777777" w:rsidR="00967048" w:rsidRPr="00D31023" w:rsidRDefault="00967048">
      <w:pPr>
        <w:rPr>
          <w:rFonts w:ascii="ＭＳ Ｐゴシック" w:eastAsia="ＭＳ Ｐゴシック" w:hAnsi="ＭＳ Ｐゴシック"/>
          <w:noProof/>
          <w:szCs w:val="21"/>
        </w:rPr>
      </w:pPr>
      <w:r w:rsidRPr="00D31023">
        <w:rPr>
          <w:rFonts w:ascii="ＭＳ Ｐゴシック" w:eastAsia="ＭＳ Ｐゴシック" w:hAnsi="ＭＳ Ｐゴシック" w:hint="eastAsia"/>
          <w:noProof/>
          <w:szCs w:val="21"/>
        </w:rPr>
        <w:lastRenderedPageBreak/>
        <w:t>＜診断基準＞</w:t>
      </w:r>
    </w:p>
    <w:p w14:paraId="7865DECB" w14:textId="46E47923" w:rsidR="00967048" w:rsidRPr="00D31023" w:rsidRDefault="00967048">
      <w:pPr>
        <w:rPr>
          <w:rFonts w:ascii="ＭＳ Ｐゴシック" w:eastAsia="ＭＳ Ｐゴシック" w:hAnsi="ＭＳ Ｐゴシック"/>
          <w:szCs w:val="21"/>
        </w:rPr>
      </w:pPr>
      <w:r w:rsidRPr="00D31023">
        <w:rPr>
          <w:rFonts w:ascii="ＭＳ Ｐゴシック" w:eastAsia="ＭＳ Ｐゴシック" w:hAnsi="ＭＳ Ｐゴシック" w:hint="eastAsia"/>
          <w:szCs w:val="21"/>
        </w:rPr>
        <w:t>Definite</w:t>
      </w:r>
      <w:r w:rsidR="000137D5">
        <w:rPr>
          <w:rFonts w:ascii="ＭＳ Ｐゴシック" w:eastAsia="ＭＳ Ｐゴシック" w:hAnsi="ＭＳ Ｐゴシック" w:hint="eastAsia"/>
          <w:szCs w:val="21"/>
        </w:rPr>
        <w:t>、</w:t>
      </w:r>
      <w:r w:rsidR="00C838F7">
        <w:rPr>
          <w:rFonts w:ascii="ＭＳ Ｐゴシック" w:eastAsia="ＭＳ Ｐゴシック" w:hAnsi="ＭＳ Ｐゴシック" w:hint="eastAsia"/>
          <w:szCs w:val="21"/>
        </w:rPr>
        <w:t>Probable</w:t>
      </w:r>
      <w:r w:rsidRPr="00D31023">
        <w:rPr>
          <w:rFonts w:ascii="ＭＳ Ｐゴシック" w:eastAsia="ＭＳ Ｐゴシック" w:hAnsi="ＭＳ Ｐゴシック" w:hint="eastAsia"/>
          <w:szCs w:val="21"/>
        </w:rPr>
        <w:t>を対象とする。</w:t>
      </w:r>
    </w:p>
    <w:p w14:paraId="7721159E" w14:textId="77777777" w:rsidR="003B23E3" w:rsidRPr="00D31023" w:rsidRDefault="003B23E3">
      <w:pPr>
        <w:rPr>
          <w:rFonts w:ascii="ＭＳ Ｐゴシック" w:eastAsia="ＭＳ Ｐゴシック" w:hAnsi="ＭＳ Ｐゴシック"/>
          <w:szCs w:val="21"/>
        </w:rPr>
      </w:pPr>
    </w:p>
    <w:p w14:paraId="4B47429D" w14:textId="0525B979" w:rsidR="003B23E3" w:rsidRPr="00D31023" w:rsidRDefault="003B23E3">
      <w:pPr>
        <w:rPr>
          <w:rFonts w:ascii="ＭＳ Ｐゴシック" w:eastAsia="ＭＳ Ｐゴシック" w:hAnsi="ＭＳ Ｐゴシック"/>
          <w:szCs w:val="21"/>
        </w:rPr>
      </w:pPr>
      <w:r w:rsidRPr="00D31023">
        <w:rPr>
          <w:rFonts w:ascii="ＭＳ Ｐゴシック" w:eastAsia="ＭＳ Ｐゴシック" w:hAnsi="ＭＳ Ｐゴシック" w:hint="eastAsia"/>
          <w:szCs w:val="21"/>
        </w:rPr>
        <w:t>Ａ</w:t>
      </w:r>
      <w:r w:rsidR="00CE6EC3">
        <w:rPr>
          <w:rFonts w:ascii="ＭＳ Ｐゴシック" w:eastAsia="ＭＳ Ｐゴシック" w:hAnsi="ＭＳ Ｐゴシック" w:hint="eastAsia"/>
          <w:szCs w:val="21"/>
        </w:rPr>
        <w:t>．</w:t>
      </w:r>
      <w:r w:rsidRPr="00D31023">
        <w:rPr>
          <w:rFonts w:ascii="ＭＳ Ｐゴシック" w:eastAsia="ＭＳ Ｐゴシック" w:hAnsi="ＭＳ Ｐゴシック"/>
          <w:szCs w:val="21"/>
        </w:rPr>
        <w:t>症状</w:t>
      </w:r>
    </w:p>
    <w:p w14:paraId="07D35063" w14:textId="3CB4269C" w:rsidR="003B23E3" w:rsidRPr="00D31023" w:rsidRDefault="00D31023" w:rsidP="00741D56">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１．両眼性の視力障害（注１</w:t>
      </w:r>
      <w:r w:rsidR="003B23E3" w:rsidRPr="00D31023">
        <w:rPr>
          <w:rFonts w:ascii="ＭＳ Ｐゴシック" w:eastAsia="ＭＳ Ｐゴシック" w:hAnsi="ＭＳ Ｐゴシック" w:hint="eastAsia"/>
          <w:szCs w:val="21"/>
        </w:rPr>
        <w:t>）</w:t>
      </w:r>
    </w:p>
    <w:p w14:paraId="50BFA727" w14:textId="6639FBEC" w:rsidR="003B23E3" w:rsidRPr="00D31023" w:rsidRDefault="00D31023" w:rsidP="00741D56">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3B23E3" w:rsidRPr="00D31023">
        <w:rPr>
          <w:rFonts w:ascii="ＭＳ Ｐゴシック" w:eastAsia="ＭＳ Ｐゴシック" w:hAnsi="ＭＳ Ｐゴシック" w:hint="eastAsia"/>
          <w:szCs w:val="21"/>
        </w:rPr>
        <w:t>羞明（注２）</w:t>
      </w:r>
    </w:p>
    <w:p w14:paraId="0C4868EF" w14:textId="77777777" w:rsidR="003B23E3" w:rsidRPr="00D31023" w:rsidRDefault="003B23E3">
      <w:pPr>
        <w:rPr>
          <w:rFonts w:ascii="ＭＳ Ｐゴシック" w:eastAsia="ＭＳ Ｐゴシック" w:hAnsi="ＭＳ Ｐゴシック"/>
          <w:szCs w:val="21"/>
        </w:rPr>
      </w:pPr>
    </w:p>
    <w:p w14:paraId="637C5E0E" w14:textId="1F303F45" w:rsidR="003B23E3" w:rsidRPr="00D31023" w:rsidRDefault="003B23E3">
      <w:pPr>
        <w:rPr>
          <w:rFonts w:ascii="ＭＳ Ｐゴシック" w:eastAsia="ＭＳ Ｐゴシック" w:hAnsi="ＭＳ Ｐゴシック"/>
          <w:szCs w:val="21"/>
        </w:rPr>
      </w:pPr>
      <w:r w:rsidRPr="00D31023">
        <w:rPr>
          <w:rFonts w:ascii="ＭＳ Ｐゴシック" w:eastAsia="ＭＳ Ｐゴシック" w:hAnsi="ＭＳ Ｐゴシック"/>
          <w:szCs w:val="21"/>
        </w:rPr>
        <w:t>Ｂ</w:t>
      </w:r>
      <w:r w:rsidR="00CE6EC3">
        <w:rPr>
          <w:rFonts w:ascii="ＭＳ Ｐゴシック" w:eastAsia="ＭＳ Ｐゴシック" w:hAnsi="ＭＳ Ｐゴシック" w:hint="eastAsia"/>
          <w:szCs w:val="21"/>
        </w:rPr>
        <w:t>．</w:t>
      </w:r>
      <w:r w:rsidRPr="00D31023">
        <w:rPr>
          <w:rFonts w:ascii="ＭＳ Ｐゴシック" w:eastAsia="ＭＳ Ｐゴシック" w:hAnsi="ＭＳ Ｐゴシック"/>
          <w:szCs w:val="21"/>
        </w:rPr>
        <w:t>検査所見</w:t>
      </w:r>
    </w:p>
    <w:p w14:paraId="35312597" w14:textId="70E334EF" w:rsidR="00D31023" w:rsidRDefault="00D31023" w:rsidP="00741D56">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3B23E3" w:rsidRPr="00D31023">
        <w:rPr>
          <w:rFonts w:ascii="ＭＳ Ｐゴシック" w:eastAsia="ＭＳ Ｐゴシック" w:hAnsi="ＭＳ Ｐゴシック" w:hint="eastAsia"/>
          <w:szCs w:val="21"/>
        </w:rPr>
        <w:t>細隙燈顕微鏡</w:t>
      </w:r>
      <w:r w:rsidR="003B23E3" w:rsidRPr="00D31023">
        <w:rPr>
          <w:rFonts w:ascii="ＭＳ Ｐゴシック" w:eastAsia="ＭＳ Ｐゴシック" w:hAnsi="ＭＳ Ｐゴシック"/>
          <w:szCs w:val="21"/>
        </w:rPr>
        <w:t>検査で、</w:t>
      </w:r>
      <w:r>
        <w:rPr>
          <w:rFonts w:ascii="ＭＳ Ｐゴシック" w:eastAsia="ＭＳ Ｐゴシック" w:hAnsi="ＭＳ Ｐゴシック" w:hint="eastAsia"/>
          <w:szCs w:val="21"/>
        </w:rPr>
        <w:t>部分的虹彩萎縮から完全虹彩欠損まで様々な程度の虹彩の</w:t>
      </w:r>
      <w:r w:rsidR="003B23E3" w:rsidRPr="00D31023">
        <w:rPr>
          <w:rFonts w:ascii="ＭＳ Ｐゴシック" w:eastAsia="ＭＳ Ｐゴシック" w:hAnsi="ＭＳ Ｐゴシック" w:hint="eastAsia"/>
          <w:szCs w:val="21"/>
        </w:rPr>
        <w:t>形成異常</w:t>
      </w:r>
      <w:r w:rsidR="003B23E3" w:rsidRPr="00D31023">
        <w:rPr>
          <w:rFonts w:ascii="ＭＳ Ｐゴシック" w:eastAsia="ＭＳ Ｐゴシック" w:hAnsi="ＭＳ Ｐゴシック"/>
          <w:szCs w:val="21"/>
        </w:rPr>
        <w:t>を認める。</w:t>
      </w:r>
    </w:p>
    <w:p w14:paraId="397BD7EA" w14:textId="77777777" w:rsidR="003B23E3" w:rsidRPr="00D31023" w:rsidRDefault="003B23E3" w:rsidP="00741D56">
      <w:pPr>
        <w:ind w:firstLineChars="250" w:firstLine="525"/>
        <w:rPr>
          <w:rFonts w:ascii="ＭＳ Ｐゴシック" w:eastAsia="ＭＳ Ｐゴシック" w:hAnsi="ＭＳ Ｐゴシック"/>
          <w:szCs w:val="21"/>
        </w:rPr>
      </w:pPr>
      <w:r w:rsidRPr="00D31023">
        <w:rPr>
          <w:rFonts w:ascii="ＭＳ Ｐゴシック" w:eastAsia="ＭＳ Ｐゴシック" w:hAnsi="ＭＳ Ｐゴシック" w:hint="eastAsia"/>
          <w:szCs w:val="21"/>
        </w:rPr>
        <w:t>（</w:t>
      </w:r>
      <w:r w:rsidRPr="00D31023">
        <w:rPr>
          <w:rFonts w:ascii="ＭＳ Ｐゴシック" w:eastAsia="ＭＳ Ｐゴシック" w:hAnsi="ＭＳ Ｐゴシック"/>
          <w:szCs w:val="21"/>
        </w:rPr>
        <w:t>注</w:t>
      </w:r>
      <w:r w:rsidRPr="00D31023">
        <w:rPr>
          <w:rFonts w:ascii="ＭＳ Ｐゴシック" w:eastAsia="ＭＳ Ｐゴシック" w:hAnsi="ＭＳ Ｐゴシック" w:hint="eastAsia"/>
          <w:szCs w:val="21"/>
        </w:rPr>
        <w:t>３）</w:t>
      </w:r>
    </w:p>
    <w:p w14:paraId="5F16FF7A" w14:textId="3E662D43" w:rsidR="003B23E3" w:rsidRPr="00D31023" w:rsidRDefault="00D31023" w:rsidP="00741D56">
      <w:pPr>
        <w:ind w:firstLineChars="100" w:firstLine="210"/>
        <w:rPr>
          <w:rFonts w:ascii="ＭＳ Ｐゴシック" w:eastAsia="ＭＳ Ｐゴシック" w:hAnsi="ＭＳ Ｐゴシック"/>
          <w:szCs w:val="21"/>
        </w:rPr>
      </w:pPr>
      <w:r w:rsidRPr="00D31023">
        <w:rPr>
          <w:rFonts w:ascii="ＭＳ Ｐゴシック" w:eastAsia="ＭＳ Ｐゴシック" w:hAnsi="ＭＳ Ｐゴシック" w:hint="eastAsia"/>
          <w:szCs w:val="21"/>
        </w:rPr>
        <w:t>２．</w:t>
      </w:r>
      <w:r w:rsidR="003B23E3" w:rsidRPr="00D31023">
        <w:rPr>
          <w:rFonts w:ascii="ＭＳ Ｐゴシック" w:eastAsia="ＭＳ Ｐゴシック" w:hAnsi="ＭＳ Ｐゴシック" w:hint="eastAsia"/>
          <w:szCs w:val="21"/>
        </w:rPr>
        <w:t>眼底検査、OCT</w:t>
      </w:r>
      <w:r w:rsidR="00EA4781">
        <w:rPr>
          <w:rFonts w:ascii="ＭＳ Ｐゴシック" w:eastAsia="ＭＳ Ｐゴシック" w:hAnsi="ＭＳ Ｐゴシック" w:hint="eastAsia"/>
          <w:szCs w:val="21"/>
        </w:rPr>
        <w:t>検査等で、黄斑低形成を認める。（注４</w:t>
      </w:r>
      <w:r w:rsidR="003B23E3" w:rsidRPr="00D31023">
        <w:rPr>
          <w:rFonts w:ascii="ＭＳ Ｐゴシック" w:eastAsia="ＭＳ Ｐゴシック" w:hAnsi="ＭＳ Ｐゴシック" w:hint="eastAsia"/>
          <w:szCs w:val="21"/>
        </w:rPr>
        <w:t>）</w:t>
      </w:r>
    </w:p>
    <w:p w14:paraId="1053D280" w14:textId="0515ED51" w:rsidR="003B23E3" w:rsidRPr="00D31023" w:rsidRDefault="00D31023" w:rsidP="00741D56">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3B23E3" w:rsidRPr="00D31023">
        <w:rPr>
          <w:rFonts w:ascii="ＭＳ Ｐゴシック" w:eastAsia="ＭＳ Ｐゴシック" w:hAnsi="ＭＳ Ｐゴシック" w:hint="eastAsia"/>
          <w:szCs w:val="21"/>
        </w:rPr>
        <w:t>細隙燈顕微鏡検査で、角膜輪部疲弊症や角膜混濁などの角膜病変を認める。（注５）</w:t>
      </w:r>
    </w:p>
    <w:p w14:paraId="7ABF308B" w14:textId="0BCC1C38" w:rsidR="003B23E3" w:rsidRPr="00D31023" w:rsidRDefault="00D31023" w:rsidP="00741D56">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3B23E3" w:rsidRPr="00D31023">
        <w:rPr>
          <w:rFonts w:ascii="ＭＳ Ｐゴシック" w:eastAsia="ＭＳ Ｐゴシック" w:hAnsi="ＭＳ Ｐゴシック" w:hint="eastAsia"/>
          <w:szCs w:val="21"/>
        </w:rPr>
        <w:t>細隙燈顕微鏡検査で、白内障を認める。（注６）</w:t>
      </w:r>
    </w:p>
    <w:p w14:paraId="13B63F9B" w14:textId="7D6856F8" w:rsidR="00CB1187" w:rsidRPr="00D31023" w:rsidRDefault="006333C2" w:rsidP="00741D56">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５．超音波</w:t>
      </w:r>
      <w:r w:rsidR="003B23E3" w:rsidRPr="00D31023">
        <w:rPr>
          <w:rFonts w:ascii="ＭＳ Ｐゴシック" w:eastAsia="ＭＳ Ｐゴシック" w:hAnsi="ＭＳ Ｐゴシック" w:hint="eastAsia"/>
          <w:szCs w:val="21"/>
        </w:rPr>
        <w:t>検査</w:t>
      </w:r>
      <w:r w:rsidR="00A740C3">
        <w:rPr>
          <w:rFonts w:ascii="ＭＳ Ｐゴシック" w:eastAsia="ＭＳ Ｐゴシック" w:hAnsi="ＭＳ Ｐゴシック" w:hint="eastAsia"/>
          <w:szCs w:val="21"/>
        </w:rPr>
        <w:t>、MRI、CT</w:t>
      </w:r>
      <w:r w:rsidR="003B23E3" w:rsidRPr="00D31023">
        <w:rPr>
          <w:rFonts w:ascii="ＭＳ Ｐゴシック" w:eastAsia="ＭＳ Ｐゴシック" w:hAnsi="ＭＳ Ｐゴシック" w:hint="eastAsia"/>
          <w:szCs w:val="21"/>
        </w:rPr>
        <w:t>で、小眼球を認める。</w:t>
      </w:r>
    </w:p>
    <w:p w14:paraId="51B2E191" w14:textId="25413E8E" w:rsidR="003B23E3" w:rsidRPr="00D31023" w:rsidRDefault="00D31023" w:rsidP="00741D56">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CB1187" w:rsidRPr="00D31023">
        <w:rPr>
          <w:rFonts w:ascii="ＭＳ Ｐゴシック" w:eastAsia="ＭＳ Ｐゴシック" w:hAnsi="ＭＳ Ｐゴシック" w:hint="eastAsia"/>
          <w:szCs w:val="21"/>
        </w:rPr>
        <w:t>眼球振盪症</w:t>
      </w:r>
      <w:r w:rsidR="003B23E3" w:rsidRPr="00D31023">
        <w:rPr>
          <w:rFonts w:ascii="ＭＳ Ｐゴシック" w:eastAsia="ＭＳ Ｐゴシック" w:hAnsi="ＭＳ Ｐゴシック" w:hint="eastAsia"/>
          <w:szCs w:val="21"/>
        </w:rPr>
        <w:t>を認める。</w:t>
      </w:r>
    </w:p>
    <w:p w14:paraId="568463B9" w14:textId="4B580BDE" w:rsidR="003B23E3" w:rsidRPr="00D31023" w:rsidRDefault="00D31023" w:rsidP="00741D56">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７．</w:t>
      </w:r>
      <w:r w:rsidR="003B23E3" w:rsidRPr="00D31023">
        <w:rPr>
          <w:rFonts w:ascii="ＭＳ Ｐゴシック" w:eastAsia="ＭＳ Ｐゴシック" w:hAnsi="ＭＳ Ｐゴシック" w:hint="eastAsia"/>
          <w:szCs w:val="21"/>
        </w:rPr>
        <w:t>眼圧検査等で、緑内障を認める。（注７）</w:t>
      </w:r>
    </w:p>
    <w:p w14:paraId="5EE6CF2E" w14:textId="77777777" w:rsidR="003B23E3" w:rsidRPr="00D31023" w:rsidRDefault="003B23E3">
      <w:pPr>
        <w:rPr>
          <w:rFonts w:ascii="ＭＳ Ｐゴシック" w:eastAsia="ＭＳ Ｐゴシック" w:hAnsi="ＭＳ Ｐゴシック"/>
          <w:szCs w:val="21"/>
        </w:rPr>
      </w:pPr>
    </w:p>
    <w:p w14:paraId="2FF28733" w14:textId="342EAB02" w:rsidR="003B23E3" w:rsidRPr="00D31023" w:rsidRDefault="003B23E3">
      <w:pPr>
        <w:rPr>
          <w:rFonts w:ascii="ＭＳ Ｐゴシック" w:eastAsia="ＭＳ Ｐゴシック" w:hAnsi="ＭＳ Ｐゴシック"/>
          <w:szCs w:val="21"/>
        </w:rPr>
      </w:pPr>
      <w:r w:rsidRPr="00D31023">
        <w:rPr>
          <w:rFonts w:ascii="ＭＳ Ｐゴシック" w:eastAsia="ＭＳ Ｐゴシック" w:hAnsi="ＭＳ Ｐゴシック"/>
          <w:szCs w:val="21"/>
        </w:rPr>
        <w:t>Ｃ</w:t>
      </w:r>
      <w:r w:rsidR="00CE6EC3">
        <w:rPr>
          <w:rFonts w:ascii="ＭＳ Ｐゴシック" w:eastAsia="ＭＳ Ｐゴシック" w:hAnsi="ＭＳ Ｐゴシック" w:hint="eastAsia"/>
          <w:szCs w:val="21"/>
        </w:rPr>
        <w:t>．</w:t>
      </w:r>
      <w:r w:rsidRPr="00D31023">
        <w:rPr>
          <w:rFonts w:ascii="ＭＳ Ｐゴシック" w:eastAsia="ＭＳ Ｐゴシック" w:hAnsi="ＭＳ Ｐゴシック"/>
          <w:szCs w:val="21"/>
        </w:rPr>
        <w:t>鑑別診断</w:t>
      </w:r>
    </w:p>
    <w:p w14:paraId="063984F3" w14:textId="6EBA8F31" w:rsidR="003B23E3" w:rsidRPr="00D31023" w:rsidRDefault="006333C2" w:rsidP="00741D56">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CA089A" w:rsidDel="007E62D0">
        <w:rPr>
          <w:rFonts w:ascii="ＭＳ Ｐゴシック" w:eastAsia="ＭＳ Ｐゴシック" w:hAnsi="ＭＳ Ｐゴシック" w:hint="eastAsia"/>
          <w:szCs w:val="21"/>
        </w:rPr>
        <w:t>ヘルペスウイルス科</w:t>
      </w:r>
      <w:r w:rsidR="00631CBD">
        <w:rPr>
          <w:rFonts w:ascii="ＭＳ Ｐゴシック" w:eastAsia="ＭＳ Ｐゴシック" w:hAnsi="ＭＳ Ｐゴシック" w:hint="eastAsia"/>
          <w:szCs w:val="21"/>
        </w:rPr>
        <w:t>の既感染に</w:t>
      </w:r>
      <w:r w:rsidR="003B23E3" w:rsidRPr="00D31023" w:rsidDel="007E62D0">
        <w:rPr>
          <w:rFonts w:ascii="ＭＳ Ｐゴシック" w:eastAsia="ＭＳ Ｐゴシック" w:hAnsi="ＭＳ Ｐゴシック"/>
          <w:szCs w:val="21"/>
        </w:rPr>
        <w:t>よる虹彩萎縮</w:t>
      </w:r>
    </w:p>
    <w:p w14:paraId="67AE1473" w14:textId="26717667" w:rsidR="006333C2" w:rsidRPr="00D31023" w:rsidRDefault="006333C2" w:rsidP="00741D56">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Pr="00D31023">
        <w:rPr>
          <w:rFonts w:ascii="ＭＳ Ｐゴシック" w:eastAsia="ＭＳ Ｐゴシック" w:hAnsi="ＭＳ Ｐゴシック" w:hint="eastAsia"/>
          <w:szCs w:val="21"/>
        </w:rPr>
        <w:t>外傷後または眼内手術後虹彩欠損</w:t>
      </w:r>
    </w:p>
    <w:p w14:paraId="6B4A6D8D" w14:textId="3C0C107E" w:rsidR="00B8507A" w:rsidRPr="00D31023" w:rsidRDefault="00B8507A">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Pr="00D31023">
        <w:rPr>
          <w:rFonts w:ascii="ＭＳ Ｐゴシック" w:eastAsia="ＭＳ Ｐゴシック" w:hAnsi="ＭＳ Ｐゴシック" w:hint="eastAsia"/>
          <w:szCs w:val="21"/>
        </w:rPr>
        <w:t>眼杯裂閉鎖不全に伴う虹彩コロボーマ</w:t>
      </w:r>
    </w:p>
    <w:p w14:paraId="2159AEAA" w14:textId="7193A8CE" w:rsidR="00B8507A" w:rsidRPr="00D31023" w:rsidRDefault="00B8507A">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Pr="00D31023">
        <w:rPr>
          <w:rFonts w:ascii="ＭＳ Ｐゴシック" w:eastAsia="ＭＳ Ｐゴシック" w:hAnsi="ＭＳ Ｐゴシック" w:hint="eastAsia"/>
          <w:szCs w:val="21"/>
        </w:rPr>
        <w:t>リーガー奇形</w:t>
      </w:r>
    </w:p>
    <w:p w14:paraId="088E6DBA" w14:textId="71137403" w:rsidR="00B8507A" w:rsidRDefault="00B8507A">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Pr="00D31023">
        <w:rPr>
          <w:rFonts w:ascii="ＭＳ Ｐゴシック" w:eastAsia="ＭＳ Ｐゴシック" w:hAnsi="ＭＳ Ｐゴシック" w:hint="eastAsia"/>
          <w:szCs w:val="21"/>
        </w:rPr>
        <w:t>虹彩角膜内皮（</w:t>
      </w:r>
      <w:proofErr w:type="spellStart"/>
      <w:r w:rsidRPr="00D31023">
        <w:rPr>
          <w:rFonts w:ascii="ＭＳ Ｐゴシック" w:eastAsia="ＭＳ Ｐゴシック" w:hAnsi="ＭＳ Ｐゴシック" w:hint="eastAsia"/>
          <w:szCs w:val="21"/>
        </w:rPr>
        <w:t>iridocorneal</w:t>
      </w:r>
      <w:proofErr w:type="spellEnd"/>
      <w:r w:rsidRPr="00D31023">
        <w:rPr>
          <w:rFonts w:ascii="ＭＳ Ｐゴシック" w:eastAsia="ＭＳ Ｐゴシック" w:hAnsi="ＭＳ Ｐゴシック" w:hint="eastAsia"/>
          <w:szCs w:val="21"/>
        </w:rPr>
        <w:t xml:space="preserve"> endothelial</w:t>
      </w:r>
      <w:r>
        <w:rPr>
          <w:rFonts w:ascii="ＭＳ Ｐゴシック" w:eastAsia="ＭＳ Ｐゴシック" w:hAnsi="ＭＳ Ｐゴシック" w:hint="eastAsia"/>
          <w:szCs w:val="21"/>
        </w:rPr>
        <w:t>：</w:t>
      </w:r>
      <w:r w:rsidRPr="00D31023">
        <w:rPr>
          <w:rFonts w:ascii="ＭＳ Ｐゴシック" w:eastAsia="ＭＳ Ｐゴシック" w:hAnsi="ＭＳ Ｐゴシック" w:hint="eastAsia"/>
          <w:szCs w:val="21"/>
        </w:rPr>
        <w:t>ICE）症候群</w:t>
      </w:r>
    </w:p>
    <w:p w14:paraId="56712F9A" w14:textId="77777777" w:rsidR="00E90226" w:rsidRDefault="00E90226">
      <w:pPr>
        <w:rPr>
          <w:rFonts w:ascii="ＭＳ Ｐゴシック" w:eastAsia="ＭＳ Ｐゴシック" w:hAnsi="ＭＳ Ｐゴシック"/>
          <w:szCs w:val="21"/>
        </w:rPr>
      </w:pPr>
    </w:p>
    <w:p w14:paraId="0E72799A" w14:textId="7B796E7D" w:rsidR="003B23E3" w:rsidRPr="00D31023" w:rsidRDefault="003B23E3">
      <w:pPr>
        <w:rPr>
          <w:rFonts w:ascii="ＭＳ Ｐゴシック" w:eastAsia="ＭＳ Ｐゴシック" w:hAnsi="ＭＳ Ｐゴシック"/>
          <w:szCs w:val="21"/>
        </w:rPr>
      </w:pPr>
      <w:r w:rsidRPr="00D31023">
        <w:rPr>
          <w:rFonts w:ascii="ＭＳ Ｐゴシック" w:eastAsia="ＭＳ Ｐゴシック" w:hAnsi="ＭＳ Ｐゴシック"/>
          <w:szCs w:val="21"/>
        </w:rPr>
        <w:t>Ｄ</w:t>
      </w:r>
      <w:r w:rsidR="00E90226">
        <w:rPr>
          <w:rFonts w:ascii="ＭＳ Ｐゴシック" w:eastAsia="ＭＳ Ｐゴシック" w:hAnsi="ＭＳ Ｐゴシック" w:hint="eastAsia"/>
          <w:szCs w:val="21"/>
        </w:rPr>
        <w:t>．</w:t>
      </w:r>
      <w:r w:rsidRPr="00D31023">
        <w:rPr>
          <w:rFonts w:ascii="ＭＳ Ｐゴシック" w:eastAsia="ＭＳ Ｐゴシック" w:hAnsi="ＭＳ Ｐゴシック"/>
          <w:szCs w:val="21"/>
        </w:rPr>
        <w:t>眼外合併症</w:t>
      </w:r>
    </w:p>
    <w:p w14:paraId="58AFCC4E" w14:textId="7E68A1C5" w:rsidR="003B23E3" w:rsidRPr="00D31023" w:rsidRDefault="003B23E3" w:rsidP="00741D56">
      <w:pPr>
        <w:ind w:firstLineChars="100" w:firstLine="210"/>
        <w:rPr>
          <w:rFonts w:ascii="ＭＳ Ｐゴシック" w:eastAsia="ＭＳ Ｐゴシック" w:hAnsi="ＭＳ Ｐゴシック"/>
          <w:szCs w:val="21"/>
        </w:rPr>
      </w:pPr>
      <w:r w:rsidRPr="00D31023">
        <w:rPr>
          <w:rFonts w:ascii="ＭＳ Ｐゴシック" w:eastAsia="ＭＳ Ｐゴシック" w:hAnsi="ＭＳ Ｐゴシック" w:hint="eastAsia"/>
          <w:i/>
          <w:szCs w:val="21"/>
        </w:rPr>
        <w:t>PAX6</w:t>
      </w:r>
      <w:r w:rsidRPr="00D31023">
        <w:rPr>
          <w:rFonts w:ascii="ＭＳ Ｐゴシック" w:eastAsia="ＭＳ Ｐゴシック" w:hAnsi="ＭＳ Ｐゴシック" w:hint="eastAsia"/>
          <w:szCs w:val="21"/>
        </w:rPr>
        <w:t>遺伝子変異に伴う異常（</w:t>
      </w:r>
      <w:r w:rsidRPr="00D31023">
        <w:rPr>
          <w:rFonts w:ascii="ＭＳ Ｐゴシック" w:eastAsia="ＭＳ Ｐゴシック" w:hAnsi="ＭＳ Ｐゴシック"/>
          <w:szCs w:val="21"/>
        </w:rPr>
        <w:t>注</w:t>
      </w:r>
      <w:r w:rsidR="00B8507A">
        <w:rPr>
          <w:rFonts w:ascii="ＭＳ Ｐゴシック" w:eastAsia="ＭＳ Ｐゴシック" w:hAnsi="ＭＳ Ｐゴシック" w:hint="eastAsia"/>
          <w:szCs w:val="21"/>
        </w:rPr>
        <w:t>８</w:t>
      </w:r>
      <w:r w:rsidRPr="00D31023">
        <w:rPr>
          <w:rFonts w:ascii="ＭＳ Ｐゴシック" w:eastAsia="ＭＳ Ｐゴシック" w:hAnsi="ＭＳ Ｐゴシック" w:hint="eastAsia"/>
          <w:szCs w:val="21"/>
        </w:rPr>
        <w:t>）</w:t>
      </w:r>
    </w:p>
    <w:p w14:paraId="4F3C08BA" w14:textId="77777777" w:rsidR="00E90226" w:rsidRPr="00B8507A" w:rsidRDefault="00E90226">
      <w:pPr>
        <w:rPr>
          <w:rFonts w:ascii="ＭＳ Ｐゴシック" w:eastAsia="ＭＳ Ｐゴシック" w:hAnsi="ＭＳ Ｐゴシック"/>
          <w:szCs w:val="21"/>
        </w:rPr>
      </w:pPr>
    </w:p>
    <w:p w14:paraId="6B3DB17D" w14:textId="0F12EEEB" w:rsidR="003B23E3" w:rsidRPr="00D31023" w:rsidRDefault="003B23E3">
      <w:pPr>
        <w:rPr>
          <w:rFonts w:ascii="ＭＳ Ｐゴシック" w:eastAsia="ＭＳ Ｐゴシック" w:hAnsi="ＭＳ Ｐゴシック"/>
          <w:szCs w:val="21"/>
        </w:rPr>
      </w:pPr>
      <w:r w:rsidRPr="00D31023">
        <w:rPr>
          <w:rFonts w:ascii="ＭＳ Ｐゴシック" w:eastAsia="ＭＳ Ｐゴシック" w:hAnsi="ＭＳ Ｐゴシック"/>
          <w:szCs w:val="21"/>
        </w:rPr>
        <w:t>Ｅ</w:t>
      </w:r>
      <w:r w:rsidR="00E90226">
        <w:rPr>
          <w:rFonts w:ascii="ＭＳ Ｐゴシック" w:eastAsia="ＭＳ Ｐゴシック" w:hAnsi="ＭＳ Ｐゴシック" w:hint="eastAsia"/>
          <w:szCs w:val="21"/>
        </w:rPr>
        <w:t>．</w:t>
      </w:r>
      <w:r w:rsidRPr="00D31023">
        <w:rPr>
          <w:rFonts w:ascii="ＭＳ Ｐゴシック" w:eastAsia="ＭＳ Ｐゴシック" w:hAnsi="ＭＳ Ｐゴシック"/>
          <w:szCs w:val="21"/>
        </w:rPr>
        <w:t>遺伝</w:t>
      </w:r>
      <w:r w:rsidR="00142AD3">
        <w:rPr>
          <w:rFonts w:ascii="ＭＳ Ｐゴシック" w:eastAsia="ＭＳ Ｐゴシック" w:hAnsi="ＭＳ Ｐゴシック" w:hint="eastAsia"/>
          <w:szCs w:val="21"/>
        </w:rPr>
        <w:t>学</w:t>
      </w:r>
      <w:r w:rsidRPr="00D31023">
        <w:rPr>
          <w:rFonts w:ascii="ＭＳ Ｐゴシック" w:eastAsia="ＭＳ Ｐゴシック" w:hAnsi="ＭＳ Ｐゴシック"/>
          <w:szCs w:val="21"/>
        </w:rPr>
        <w:t>的</w:t>
      </w:r>
      <w:r w:rsidR="00142AD3">
        <w:rPr>
          <w:rFonts w:ascii="ＭＳ Ｐゴシック" w:eastAsia="ＭＳ Ｐゴシック" w:hAnsi="ＭＳ Ｐゴシック" w:hint="eastAsia"/>
          <w:szCs w:val="21"/>
        </w:rPr>
        <w:t>検査</w:t>
      </w:r>
    </w:p>
    <w:p w14:paraId="38CEEA7E" w14:textId="46080F6D" w:rsidR="003B23E3" w:rsidRPr="009725EE" w:rsidRDefault="003B23E3" w:rsidP="00741D56">
      <w:pPr>
        <w:ind w:firstLineChars="100" w:firstLine="210"/>
        <w:rPr>
          <w:rFonts w:ascii="ＭＳ Ｐゴシック" w:eastAsia="ＭＳ Ｐゴシック" w:hAnsi="ＭＳ Ｐゴシック"/>
          <w:szCs w:val="21"/>
        </w:rPr>
      </w:pPr>
      <w:r w:rsidRPr="00D31023">
        <w:rPr>
          <w:rFonts w:ascii="ＭＳ Ｐゴシック" w:eastAsia="ＭＳ Ｐゴシック" w:hAnsi="ＭＳ Ｐゴシック" w:hint="eastAsia"/>
          <w:i/>
          <w:szCs w:val="21"/>
        </w:rPr>
        <w:t>P</w:t>
      </w:r>
      <w:r w:rsidRPr="00D31023">
        <w:rPr>
          <w:rFonts w:ascii="ＭＳ Ｐゴシック" w:eastAsia="ＭＳ Ｐゴシック" w:hAnsi="ＭＳ Ｐゴシック"/>
          <w:i/>
          <w:szCs w:val="21"/>
        </w:rPr>
        <w:t>AX</w:t>
      </w:r>
      <w:r w:rsidRPr="00D31023">
        <w:rPr>
          <w:rFonts w:ascii="ＭＳ Ｐゴシック" w:eastAsia="ＭＳ Ｐゴシック" w:hAnsi="ＭＳ Ｐゴシック" w:hint="eastAsia"/>
          <w:i/>
          <w:szCs w:val="21"/>
        </w:rPr>
        <w:t>6</w:t>
      </w:r>
      <w:r w:rsidRPr="00D31023">
        <w:rPr>
          <w:rFonts w:ascii="ＭＳ Ｐゴシック" w:eastAsia="ＭＳ Ｐゴシック" w:hAnsi="ＭＳ Ｐゴシック" w:hint="eastAsia"/>
          <w:szCs w:val="21"/>
        </w:rPr>
        <w:t>遺伝子</w:t>
      </w:r>
      <w:r w:rsidR="00631CBD">
        <w:rPr>
          <w:rFonts w:ascii="ＭＳ Ｐゴシック" w:eastAsia="ＭＳ Ｐゴシック" w:hAnsi="ＭＳ Ｐゴシック" w:hint="eastAsia"/>
          <w:szCs w:val="21"/>
        </w:rPr>
        <w:t>の</w:t>
      </w:r>
      <w:r w:rsidRPr="00D31023">
        <w:rPr>
          <w:rFonts w:ascii="ＭＳ Ｐゴシック" w:eastAsia="ＭＳ Ｐゴシック" w:hAnsi="ＭＳ Ｐゴシック" w:hint="eastAsia"/>
          <w:szCs w:val="21"/>
        </w:rPr>
        <w:t>病的遺伝子</w:t>
      </w:r>
      <w:r w:rsidRPr="009725EE">
        <w:rPr>
          <w:rFonts w:ascii="ＭＳ Ｐゴシック" w:eastAsia="ＭＳ Ｐゴシック" w:hAnsi="ＭＳ Ｐゴシック" w:hint="eastAsia"/>
          <w:szCs w:val="21"/>
        </w:rPr>
        <w:t>変異</w:t>
      </w:r>
      <w:r w:rsidR="00823EB8" w:rsidRPr="00741D56">
        <w:rPr>
          <w:rFonts w:ascii="ＭＳ Ｐゴシック" w:eastAsia="ＭＳ Ｐゴシック" w:hAnsi="ＭＳ Ｐゴシック" w:hint="eastAsia"/>
          <w:szCs w:val="21"/>
        </w:rPr>
        <w:t>もしくは</w:t>
      </w:r>
      <w:r w:rsidR="00823EB8" w:rsidRPr="00741D56">
        <w:rPr>
          <w:rFonts w:ascii="ＭＳ Ｐゴシック" w:eastAsia="ＭＳ Ｐゴシック" w:hAnsi="ＭＳ Ｐゴシック"/>
          <w:szCs w:val="21"/>
        </w:rPr>
        <w:t>11p13領域の欠失</w:t>
      </w:r>
      <w:r w:rsidR="00823EB8" w:rsidRPr="009725EE">
        <w:rPr>
          <w:rFonts w:ascii="ＭＳ Ｐゴシック" w:eastAsia="ＭＳ Ｐゴシック" w:hAnsi="ＭＳ Ｐゴシック" w:hint="eastAsia"/>
          <w:szCs w:val="21"/>
        </w:rPr>
        <w:t>を認める。</w:t>
      </w:r>
    </w:p>
    <w:p w14:paraId="0324C75E" w14:textId="1AFBC535" w:rsidR="00432532" w:rsidRDefault="00432532" w:rsidP="005F7FE2">
      <w:pPr>
        <w:rPr>
          <w:rFonts w:ascii="ＭＳ Ｐゴシック" w:eastAsia="ＭＳ Ｐゴシック" w:hAnsi="ＭＳ Ｐゴシック"/>
          <w:szCs w:val="21"/>
        </w:rPr>
      </w:pPr>
    </w:p>
    <w:p w14:paraId="5C40B9D5" w14:textId="35011E84" w:rsidR="00432532" w:rsidRDefault="00432532" w:rsidP="005F7FE2">
      <w:pPr>
        <w:rPr>
          <w:rFonts w:ascii="ＭＳ Ｐゴシック" w:eastAsia="ＭＳ Ｐゴシック" w:hAnsi="ＭＳ Ｐゴシック"/>
          <w:szCs w:val="21"/>
        </w:rPr>
      </w:pPr>
      <w:r>
        <w:rPr>
          <w:rFonts w:ascii="ＭＳ Ｐゴシック" w:eastAsia="ＭＳ Ｐゴシック" w:hAnsi="ＭＳ Ｐゴシック" w:hint="eastAsia"/>
          <w:szCs w:val="21"/>
        </w:rPr>
        <w:t>Ｆ．その他の所見</w:t>
      </w:r>
    </w:p>
    <w:p w14:paraId="29B9E9BF" w14:textId="3E44AF06" w:rsidR="00432532" w:rsidRDefault="002A15DA" w:rsidP="005F7FE2">
      <w:pPr>
        <w:ind w:firstLineChars="100" w:firstLine="210"/>
        <w:rPr>
          <w:rFonts w:ascii="ＭＳ Ｐゴシック" w:eastAsia="ＭＳ Ｐゴシック" w:hAnsi="ＭＳ Ｐゴシック"/>
          <w:szCs w:val="21"/>
        </w:rPr>
      </w:pPr>
      <w:r w:rsidRPr="006F75DF">
        <w:rPr>
          <w:rFonts w:ascii="ＭＳ Ｐゴシック" w:eastAsia="ＭＳ Ｐゴシック" w:hAnsi="ＭＳ Ｐゴシック" w:cs="Arial"/>
          <w:szCs w:val="21"/>
          <w:shd w:val="clear" w:color="auto" w:fill="FFFFFF"/>
        </w:rPr>
        <w:t>家族内発症が認められる</w:t>
      </w:r>
      <w:r w:rsidRPr="00AB3872">
        <w:rPr>
          <w:rFonts w:ascii="ＭＳ Ｐゴシック" w:eastAsia="ＭＳ Ｐゴシック" w:hAnsi="ＭＳ Ｐゴシック" w:cs="Arial"/>
          <w:color w:val="222222"/>
          <w:szCs w:val="21"/>
          <w:shd w:val="clear" w:color="auto" w:fill="FFFFFF"/>
        </w:rPr>
        <w:t>。</w:t>
      </w:r>
      <w:r w:rsidR="00432532" w:rsidRPr="00D31023">
        <w:rPr>
          <w:rFonts w:ascii="ＭＳ Ｐゴシック" w:eastAsia="ＭＳ Ｐゴシック" w:hAnsi="ＭＳ Ｐゴシック" w:hint="eastAsia"/>
          <w:szCs w:val="21"/>
        </w:rPr>
        <w:t>（注</w:t>
      </w:r>
      <w:r w:rsidR="00432532">
        <w:rPr>
          <w:rFonts w:ascii="ＭＳ Ｐゴシック" w:eastAsia="ＭＳ Ｐゴシック" w:hAnsi="ＭＳ Ｐゴシック" w:hint="eastAsia"/>
          <w:szCs w:val="21"/>
        </w:rPr>
        <w:t>９</w:t>
      </w:r>
      <w:r w:rsidR="00432532" w:rsidRPr="00D31023">
        <w:rPr>
          <w:rFonts w:ascii="ＭＳ Ｐゴシック" w:eastAsia="ＭＳ Ｐゴシック" w:hAnsi="ＭＳ Ｐゴシック" w:hint="eastAsia"/>
          <w:szCs w:val="21"/>
        </w:rPr>
        <w:t>）</w:t>
      </w:r>
    </w:p>
    <w:p w14:paraId="5C491D40" w14:textId="77777777" w:rsidR="00432532" w:rsidRDefault="00432532">
      <w:pPr>
        <w:rPr>
          <w:rFonts w:ascii="ＭＳ Ｐゴシック" w:eastAsia="ＭＳ Ｐゴシック" w:hAnsi="ＭＳ Ｐゴシック"/>
          <w:szCs w:val="21"/>
        </w:rPr>
      </w:pPr>
    </w:p>
    <w:p w14:paraId="66CA870B" w14:textId="77777777" w:rsidR="003B23E3" w:rsidRPr="00D31023" w:rsidRDefault="00967048">
      <w:pPr>
        <w:rPr>
          <w:rFonts w:ascii="ＭＳ Ｐゴシック" w:eastAsia="ＭＳ Ｐゴシック" w:hAnsi="ＭＳ Ｐゴシック"/>
          <w:szCs w:val="21"/>
        </w:rPr>
      </w:pPr>
      <w:r w:rsidRPr="00D31023">
        <w:rPr>
          <w:rFonts w:ascii="ＭＳ Ｐゴシック" w:eastAsia="ＭＳ Ｐゴシック" w:hAnsi="ＭＳ Ｐゴシック"/>
          <w:szCs w:val="21"/>
        </w:rPr>
        <w:t>＜</w:t>
      </w:r>
      <w:r w:rsidR="003B23E3" w:rsidRPr="00D31023">
        <w:rPr>
          <w:rFonts w:ascii="ＭＳ Ｐゴシック" w:eastAsia="ＭＳ Ｐゴシック" w:hAnsi="ＭＳ Ｐゴシック"/>
          <w:szCs w:val="21"/>
        </w:rPr>
        <w:t>診断のカテゴリー</w:t>
      </w:r>
      <w:r w:rsidRPr="00D31023">
        <w:rPr>
          <w:rFonts w:ascii="ＭＳ Ｐゴシック" w:eastAsia="ＭＳ Ｐゴシック" w:hAnsi="ＭＳ Ｐゴシック"/>
          <w:szCs w:val="21"/>
        </w:rPr>
        <w:t>＞</w:t>
      </w:r>
    </w:p>
    <w:p w14:paraId="019BC45E" w14:textId="77777777" w:rsidR="00011F22" w:rsidRDefault="003B23E3" w:rsidP="00741D56">
      <w:pPr>
        <w:ind w:firstLineChars="100" w:firstLine="210"/>
        <w:rPr>
          <w:rFonts w:ascii="ＭＳ Ｐゴシック" w:eastAsia="ＭＳ Ｐゴシック" w:hAnsi="ＭＳ Ｐゴシック"/>
          <w:snapToGrid w:val="0"/>
          <w:kern w:val="24"/>
          <w:szCs w:val="21"/>
        </w:rPr>
      </w:pPr>
      <w:r w:rsidRPr="00D31023">
        <w:rPr>
          <w:rFonts w:ascii="ＭＳ Ｐゴシック" w:eastAsia="ＭＳ Ｐゴシック" w:hAnsi="ＭＳ Ｐゴシック" w:hint="eastAsia"/>
          <w:snapToGrid w:val="0"/>
          <w:kern w:val="24"/>
          <w:szCs w:val="21"/>
        </w:rPr>
        <w:t>Definite</w:t>
      </w:r>
      <w:r w:rsidR="00094515" w:rsidRPr="00D31023">
        <w:rPr>
          <w:rFonts w:ascii="ＭＳ Ｐゴシック" w:eastAsia="ＭＳ Ｐゴシック" w:hAnsi="ＭＳ Ｐゴシック" w:hint="eastAsia"/>
          <w:snapToGrid w:val="0"/>
          <w:kern w:val="24"/>
          <w:szCs w:val="21"/>
        </w:rPr>
        <w:t>：</w:t>
      </w:r>
    </w:p>
    <w:p w14:paraId="359DB930" w14:textId="2879427A" w:rsidR="00011F22" w:rsidRPr="006F75DF" w:rsidRDefault="00CE6EC3" w:rsidP="007F73D0">
      <w:pPr>
        <w:ind w:leftChars="135" w:left="283" w:firstLineChars="100" w:firstLine="210"/>
        <w:rPr>
          <w:rFonts w:ascii="ＭＳ Ｐゴシック" w:eastAsia="ＭＳ Ｐゴシック" w:hAnsi="ＭＳ Ｐゴシック"/>
          <w:snapToGrid w:val="0"/>
          <w:kern w:val="24"/>
          <w:szCs w:val="21"/>
          <w:vertAlign w:val="superscript"/>
        </w:rPr>
      </w:pPr>
      <w:r w:rsidRPr="00741D56">
        <w:rPr>
          <w:rFonts w:ascii="ＭＳ Ｐゴシック" w:eastAsia="ＭＳ Ｐゴシック" w:hAnsi="ＭＳ Ｐゴシック" w:hint="eastAsia"/>
          <w:szCs w:val="21"/>
        </w:rPr>
        <w:t>Ａ</w:t>
      </w:r>
      <w:r w:rsidR="00192F1B" w:rsidRPr="00741D56">
        <w:rPr>
          <w:rFonts w:ascii="ＭＳ Ｐゴシック" w:eastAsia="ＭＳ Ｐゴシック" w:hAnsi="ＭＳ Ｐゴシック" w:hint="eastAsia"/>
          <w:szCs w:val="21"/>
        </w:rPr>
        <w:t>のいずれか</w:t>
      </w:r>
      <w:r w:rsidR="005E5917" w:rsidRPr="00741D56">
        <w:rPr>
          <w:rFonts w:ascii="ＭＳ Ｐゴシック" w:eastAsia="ＭＳ Ｐゴシック" w:hAnsi="ＭＳ Ｐゴシック" w:hint="eastAsia"/>
          <w:szCs w:val="21"/>
        </w:rPr>
        <w:t>＋</w:t>
      </w:r>
      <w:r w:rsidRPr="00741D56">
        <w:rPr>
          <w:rFonts w:ascii="ＭＳ Ｐゴシック" w:eastAsia="ＭＳ Ｐゴシック" w:hAnsi="ＭＳ Ｐゴシック" w:hint="eastAsia"/>
          <w:szCs w:val="21"/>
        </w:rPr>
        <w:t>Ｂ</w:t>
      </w:r>
      <w:r w:rsidR="003038C1" w:rsidRPr="00741D56">
        <w:rPr>
          <w:rFonts w:ascii="ＭＳ Ｐゴシック" w:eastAsia="ＭＳ Ｐゴシック" w:hAnsi="ＭＳ Ｐゴシック" w:hint="eastAsia"/>
          <w:szCs w:val="21"/>
        </w:rPr>
        <w:t>１</w:t>
      </w:r>
      <w:r w:rsidR="00AB0D25" w:rsidRPr="00741D56">
        <w:rPr>
          <w:rFonts w:ascii="ＭＳ Ｐゴシック" w:eastAsia="ＭＳ Ｐゴシック" w:hAnsi="ＭＳ Ｐゴシック" w:hint="eastAsia"/>
          <w:szCs w:val="21"/>
        </w:rPr>
        <w:t>＋</w:t>
      </w:r>
      <w:r w:rsidR="003B23E3" w:rsidRPr="00741D56">
        <w:rPr>
          <w:rFonts w:ascii="ＭＳ Ｐゴシック" w:eastAsia="ＭＳ Ｐゴシック" w:hAnsi="ＭＳ Ｐゴシック" w:hint="eastAsia"/>
          <w:szCs w:val="21"/>
        </w:rPr>
        <w:t>Ｅ</w:t>
      </w:r>
      <w:r w:rsidR="003038C1" w:rsidRPr="00741D56">
        <w:rPr>
          <w:rFonts w:ascii="ＭＳ Ｐゴシック" w:eastAsia="ＭＳ Ｐゴシック" w:hAnsi="ＭＳ Ｐゴシック" w:hint="eastAsia"/>
          <w:szCs w:val="21"/>
        </w:rPr>
        <w:t>を満たし</w:t>
      </w:r>
      <w:r w:rsidR="00EE679B">
        <w:rPr>
          <w:rFonts w:ascii="ＭＳ Ｐゴシック" w:eastAsia="ＭＳ Ｐゴシック" w:hAnsi="ＭＳ Ｐゴシック" w:hint="eastAsia"/>
          <w:szCs w:val="21"/>
        </w:rPr>
        <w:t>、</w:t>
      </w:r>
      <w:r w:rsidR="003B23E3" w:rsidRPr="00741D56">
        <w:rPr>
          <w:rFonts w:ascii="ＭＳ Ｐゴシック" w:eastAsia="ＭＳ Ｐゴシック" w:hAnsi="ＭＳ Ｐゴシック" w:hint="eastAsia"/>
          <w:szCs w:val="21"/>
        </w:rPr>
        <w:t>Ｃを除外</w:t>
      </w:r>
      <w:r w:rsidR="003038C1" w:rsidRPr="00741D56">
        <w:rPr>
          <w:rFonts w:ascii="ＭＳ Ｐゴシック" w:eastAsia="ＭＳ Ｐゴシック" w:hAnsi="ＭＳ Ｐゴシック" w:hint="eastAsia"/>
          <w:snapToGrid w:val="0"/>
          <w:kern w:val="24"/>
          <w:szCs w:val="21"/>
        </w:rPr>
        <w:t>したもの</w:t>
      </w:r>
    </w:p>
    <w:p w14:paraId="066BF466" w14:textId="77777777" w:rsidR="00094515" w:rsidRPr="00D31023" w:rsidRDefault="003B23E3" w:rsidP="00741D56">
      <w:pPr>
        <w:ind w:firstLineChars="100" w:firstLine="210"/>
        <w:rPr>
          <w:rFonts w:ascii="ＭＳ Ｐゴシック" w:eastAsia="ＭＳ Ｐゴシック" w:hAnsi="ＭＳ Ｐゴシック"/>
          <w:snapToGrid w:val="0"/>
          <w:kern w:val="24"/>
          <w:szCs w:val="21"/>
        </w:rPr>
      </w:pPr>
      <w:r w:rsidRPr="00D31023">
        <w:rPr>
          <w:rFonts w:ascii="ＭＳ Ｐゴシック" w:eastAsia="ＭＳ Ｐゴシック" w:hAnsi="ＭＳ Ｐゴシック"/>
          <w:snapToGrid w:val="0"/>
          <w:kern w:val="24"/>
          <w:szCs w:val="21"/>
        </w:rPr>
        <w:t>Probable：</w:t>
      </w:r>
      <w:r w:rsidR="00967048" w:rsidRPr="00D31023">
        <w:rPr>
          <w:rFonts w:ascii="ＭＳ Ｐゴシック" w:eastAsia="ＭＳ Ｐゴシック" w:hAnsi="ＭＳ Ｐゴシック" w:hint="eastAsia"/>
          <w:snapToGrid w:val="0"/>
          <w:kern w:val="24"/>
          <w:szCs w:val="21"/>
        </w:rPr>
        <w:t xml:space="preserve"> </w:t>
      </w:r>
    </w:p>
    <w:p w14:paraId="768BA158" w14:textId="61163C58" w:rsidR="003B23E3" w:rsidRPr="00D31023" w:rsidRDefault="00D31023" w:rsidP="00741D56">
      <w:pPr>
        <w:ind w:firstLineChars="200" w:firstLine="420"/>
        <w:rPr>
          <w:rFonts w:ascii="ＭＳ Ｐゴシック" w:eastAsia="ＭＳ Ｐゴシック" w:hAnsi="ＭＳ Ｐゴシック"/>
          <w:snapToGrid w:val="0"/>
          <w:kern w:val="24"/>
          <w:szCs w:val="21"/>
        </w:rPr>
      </w:pPr>
      <w:r>
        <w:rPr>
          <w:rFonts w:ascii="ＭＳ Ｐゴシック" w:eastAsia="ＭＳ Ｐゴシック" w:hAnsi="ＭＳ Ｐゴシック" w:hint="eastAsia"/>
          <w:snapToGrid w:val="0"/>
          <w:kern w:val="24"/>
          <w:szCs w:val="21"/>
        </w:rPr>
        <w:t>（１</w:t>
      </w:r>
      <w:r w:rsidR="003038C1">
        <w:rPr>
          <w:rFonts w:ascii="ＭＳ Ｐゴシック" w:eastAsia="ＭＳ Ｐゴシック" w:hAnsi="ＭＳ Ｐゴシック" w:hint="eastAsia"/>
          <w:snapToGrid w:val="0"/>
          <w:kern w:val="24"/>
          <w:szCs w:val="21"/>
        </w:rPr>
        <w:t>）</w:t>
      </w:r>
      <w:r w:rsidR="00EE679B">
        <w:rPr>
          <w:rFonts w:ascii="ＭＳ Ｐゴシック" w:eastAsia="ＭＳ Ｐゴシック" w:hAnsi="ＭＳ Ｐゴシック" w:hint="eastAsia"/>
          <w:szCs w:val="21"/>
        </w:rPr>
        <w:t>Ａのいずれか＋Ｂ</w:t>
      </w:r>
      <w:r w:rsidR="00F53991" w:rsidRPr="00741D56">
        <w:rPr>
          <w:rFonts w:ascii="ＭＳ Ｐゴシック" w:eastAsia="ＭＳ Ｐゴシック" w:hAnsi="ＭＳ Ｐゴシック" w:hint="eastAsia"/>
          <w:szCs w:val="21"/>
        </w:rPr>
        <w:t>１＋</w:t>
      </w:r>
      <w:r w:rsidR="00F53991">
        <w:rPr>
          <w:rFonts w:ascii="ＭＳ Ｐゴシック" w:eastAsia="ＭＳ Ｐゴシック" w:hAnsi="ＭＳ Ｐゴシック" w:hint="eastAsia"/>
          <w:szCs w:val="21"/>
        </w:rPr>
        <w:t>F</w:t>
      </w:r>
      <w:r w:rsidR="00EE679B">
        <w:rPr>
          <w:rFonts w:ascii="ＭＳ Ｐゴシック" w:eastAsia="ＭＳ Ｐゴシック" w:hAnsi="ＭＳ Ｐゴシック" w:hint="eastAsia"/>
          <w:szCs w:val="21"/>
        </w:rPr>
        <w:t>を満たし、</w:t>
      </w:r>
      <w:r w:rsidR="00F53991" w:rsidRPr="00741D56">
        <w:rPr>
          <w:rFonts w:ascii="ＭＳ Ｐゴシック" w:eastAsia="ＭＳ Ｐゴシック" w:hAnsi="ＭＳ Ｐゴシック" w:hint="eastAsia"/>
          <w:szCs w:val="21"/>
        </w:rPr>
        <w:t>Ｃを除外</w:t>
      </w:r>
      <w:r w:rsidR="00F53991" w:rsidRPr="00741D56">
        <w:rPr>
          <w:rFonts w:ascii="ＭＳ Ｐゴシック" w:eastAsia="ＭＳ Ｐゴシック" w:hAnsi="ＭＳ Ｐゴシック" w:hint="eastAsia"/>
          <w:snapToGrid w:val="0"/>
          <w:kern w:val="24"/>
          <w:szCs w:val="21"/>
        </w:rPr>
        <w:t>したもの</w:t>
      </w:r>
    </w:p>
    <w:p w14:paraId="65B995AB" w14:textId="359637B5" w:rsidR="00D31023" w:rsidRDefault="00D31023" w:rsidP="00741D56">
      <w:pPr>
        <w:ind w:firstLineChars="200" w:firstLine="420"/>
        <w:rPr>
          <w:rFonts w:ascii="ＭＳ Ｐゴシック" w:eastAsia="ＭＳ Ｐゴシック" w:hAnsi="ＭＳ Ｐゴシック"/>
          <w:szCs w:val="21"/>
        </w:rPr>
      </w:pPr>
      <w:r>
        <w:rPr>
          <w:rFonts w:ascii="ＭＳ Ｐゴシック" w:eastAsia="ＭＳ Ｐゴシック" w:hAnsi="ＭＳ Ｐゴシック" w:hint="eastAsia"/>
          <w:snapToGrid w:val="0"/>
          <w:kern w:val="24"/>
          <w:szCs w:val="21"/>
        </w:rPr>
        <w:t>（２）</w:t>
      </w:r>
      <w:r w:rsidR="00EE679B">
        <w:rPr>
          <w:rFonts w:ascii="ＭＳ Ｐゴシック" w:eastAsia="ＭＳ Ｐゴシック" w:hAnsi="ＭＳ Ｐゴシック" w:hint="eastAsia"/>
          <w:szCs w:val="21"/>
        </w:rPr>
        <w:t>Ａのいずれか＋Ｂ</w:t>
      </w:r>
      <w:r w:rsidR="00F53991">
        <w:rPr>
          <w:rFonts w:ascii="ＭＳ Ｐゴシック" w:eastAsia="ＭＳ Ｐゴシック" w:hAnsi="ＭＳ Ｐゴシック" w:hint="eastAsia"/>
          <w:szCs w:val="21"/>
        </w:rPr>
        <w:t>１および</w:t>
      </w:r>
      <w:r w:rsidR="00EE679B">
        <w:rPr>
          <w:rFonts w:ascii="ＭＳ Ｐゴシック" w:eastAsia="ＭＳ Ｐゴシック" w:hAnsi="ＭＳ Ｐゴシック" w:hint="eastAsia"/>
          <w:szCs w:val="21"/>
        </w:rPr>
        <w:t>Ｂ２を満たし、</w:t>
      </w:r>
      <w:r w:rsidR="00F53991" w:rsidRPr="00D31023">
        <w:rPr>
          <w:rFonts w:ascii="ＭＳ Ｐゴシック" w:eastAsia="ＭＳ Ｐゴシック" w:hAnsi="ＭＳ Ｐゴシック" w:hint="eastAsia"/>
          <w:snapToGrid w:val="0"/>
          <w:kern w:val="24"/>
          <w:szCs w:val="21"/>
        </w:rPr>
        <w:t>Ｃ</w:t>
      </w:r>
      <w:r w:rsidR="00F53991">
        <w:rPr>
          <w:rFonts w:ascii="ＭＳ Ｐゴシック" w:eastAsia="ＭＳ Ｐゴシック" w:hAnsi="ＭＳ Ｐゴシック" w:hint="eastAsia"/>
          <w:szCs w:val="21"/>
        </w:rPr>
        <w:t>を除外したもの</w:t>
      </w:r>
    </w:p>
    <w:p w14:paraId="2406D4BA" w14:textId="5A202899" w:rsidR="00F53991" w:rsidRDefault="00F53991" w:rsidP="00741D56">
      <w:pPr>
        <w:ind w:firstLineChars="200" w:firstLine="420"/>
        <w:rPr>
          <w:rFonts w:ascii="ＭＳ Ｐゴシック" w:eastAsia="ＭＳ Ｐゴシック" w:hAnsi="ＭＳ Ｐゴシック"/>
          <w:szCs w:val="21"/>
        </w:rPr>
      </w:pPr>
      <w:r>
        <w:rPr>
          <w:rFonts w:ascii="ＭＳ Ｐゴシック" w:eastAsia="ＭＳ Ｐゴシック" w:hAnsi="ＭＳ Ｐゴシック" w:hint="eastAsia"/>
          <w:snapToGrid w:val="0"/>
          <w:kern w:val="24"/>
          <w:szCs w:val="21"/>
        </w:rPr>
        <w:lastRenderedPageBreak/>
        <w:t>（３）</w:t>
      </w:r>
      <w:r w:rsidR="00EE679B">
        <w:rPr>
          <w:rFonts w:ascii="ＭＳ Ｐゴシック" w:eastAsia="ＭＳ Ｐゴシック" w:hAnsi="ＭＳ Ｐゴシック" w:hint="eastAsia"/>
          <w:szCs w:val="21"/>
        </w:rPr>
        <w:t>Ａのいずれか＋Ｂ</w:t>
      </w:r>
      <w:r>
        <w:rPr>
          <w:rFonts w:ascii="ＭＳ Ｐゴシック" w:eastAsia="ＭＳ Ｐゴシック" w:hAnsi="ＭＳ Ｐゴシック" w:hint="eastAsia"/>
          <w:szCs w:val="21"/>
        </w:rPr>
        <w:t>１および</w:t>
      </w:r>
      <w:r w:rsidR="00EE679B">
        <w:rPr>
          <w:rFonts w:ascii="ＭＳ Ｐゴシック" w:eastAsia="ＭＳ Ｐゴシック" w:hAnsi="ＭＳ Ｐゴシック" w:hint="eastAsia"/>
          <w:szCs w:val="21"/>
        </w:rPr>
        <w:t>Ｂ３を満たし、</w:t>
      </w:r>
      <w:r w:rsidRPr="00D31023">
        <w:rPr>
          <w:rFonts w:ascii="ＭＳ Ｐゴシック" w:eastAsia="ＭＳ Ｐゴシック" w:hAnsi="ＭＳ Ｐゴシック" w:hint="eastAsia"/>
          <w:snapToGrid w:val="0"/>
          <w:kern w:val="24"/>
          <w:szCs w:val="21"/>
        </w:rPr>
        <w:t>Ｃ</w:t>
      </w:r>
      <w:r>
        <w:rPr>
          <w:rFonts w:ascii="ＭＳ Ｐゴシック" w:eastAsia="ＭＳ Ｐゴシック" w:hAnsi="ＭＳ Ｐゴシック" w:hint="eastAsia"/>
          <w:szCs w:val="21"/>
        </w:rPr>
        <w:t>を除外したもの</w:t>
      </w:r>
    </w:p>
    <w:p w14:paraId="1BAFBF3A" w14:textId="577C9899" w:rsidR="003B23E3" w:rsidRDefault="003B23E3" w:rsidP="00741D56">
      <w:pPr>
        <w:ind w:firstLineChars="100" w:firstLine="210"/>
        <w:rPr>
          <w:rFonts w:ascii="ＭＳ Ｐゴシック" w:eastAsia="ＭＳ Ｐゴシック" w:hAnsi="ＭＳ Ｐゴシック"/>
          <w:snapToGrid w:val="0"/>
          <w:kern w:val="24"/>
          <w:szCs w:val="21"/>
        </w:rPr>
      </w:pPr>
      <w:r w:rsidRPr="00D31023">
        <w:rPr>
          <w:rFonts w:ascii="ＭＳ Ｐゴシック" w:eastAsia="ＭＳ Ｐゴシック" w:hAnsi="ＭＳ Ｐゴシック"/>
          <w:snapToGrid w:val="0"/>
          <w:kern w:val="24"/>
          <w:szCs w:val="21"/>
        </w:rPr>
        <w:t>Possible：</w:t>
      </w:r>
      <w:r w:rsidR="00CE6EC3">
        <w:rPr>
          <w:rFonts w:ascii="ＭＳ Ｐゴシック" w:eastAsia="ＭＳ Ｐゴシック" w:hAnsi="ＭＳ Ｐゴシック" w:hint="eastAsia"/>
          <w:szCs w:val="21"/>
        </w:rPr>
        <w:t>Ａ</w:t>
      </w:r>
      <w:r w:rsidR="00192F1B">
        <w:rPr>
          <w:rFonts w:ascii="ＭＳ Ｐゴシック" w:eastAsia="ＭＳ Ｐゴシック" w:hAnsi="ＭＳ Ｐゴシック" w:hint="eastAsia"/>
          <w:szCs w:val="21"/>
        </w:rPr>
        <w:t>のいずれか</w:t>
      </w:r>
      <w:r w:rsidR="005E5917">
        <w:rPr>
          <w:rFonts w:ascii="ＭＳ Ｐゴシック" w:eastAsia="ＭＳ Ｐゴシック" w:hAnsi="ＭＳ Ｐゴシック" w:hint="eastAsia"/>
          <w:szCs w:val="21"/>
        </w:rPr>
        <w:t>＋</w:t>
      </w:r>
      <w:r w:rsidR="00EE679B">
        <w:rPr>
          <w:rFonts w:ascii="ＭＳ Ｐゴシック" w:eastAsia="ＭＳ Ｐゴシック" w:hAnsi="ＭＳ Ｐゴシック" w:hint="eastAsia"/>
          <w:szCs w:val="21"/>
        </w:rPr>
        <w:t>Ｂ</w:t>
      </w:r>
      <w:r w:rsidR="004A2393">
        <w:rPr>
          <w:rFonts w:ascii="ＭＳ Ｐゴシック" w:eastAsia="ＭＳ Ｐゴシック" w:hAnsi="ＭＳ Ｐゴシック" w:hint="eastAsia"/>
          <w:szCs w:val="21"/>
        </w:rPr>
        <w:t>１</w:t>
      </w:r>
      <w:r w:rsidR="005E5917">
        <w:rPr>
          <w:rFonts w:ascii="ＭＳ Ｐゴシック" w:eastAsia="ＭＳ Ｐゴシック" w:hAnsi="ＭＳ Ｐゴシック" w:hint="eastAsia"/>
          <w:szCs w:val="21"/>
        </w:rPr>
        <w:t>を</w:t>
      </w:r>
      <w:r w:rsidR="003038C1">
        <w:rPr>
          <w:rFonts w:ascii="ＭＳ Ｐゴシック" w:eastAsia="ＭＳ Ｐゴシック" w:hAnsi="ＭＳ Ｐゴシック" w:hint="eastAsia"/>
          <w:szCs w:val="21"/>
        </w:rPr>
        <w:t>満たし</w:t>
      </w:r>
      <w:r w:rsidR="00EE679B">
        <w:rPr>
          <w:rFonts w:ascii="ＭＳ Ｐゴシック" w:eastAsia="ＭＳ Ｐゴシック" w:hAnsi="ＭＳ Ｐゴシック" w:hint="eastAsia"/>
          <w:szCs w:val="21"/>
        </w:rPr>
        <w:t>、</w:t>
      </w:r>
      <w:r w:rsidR="00CE6EC3">
        <w:rPr>
          <w:rFonts w:ascii="ＭＳ Ｐゴシック" w:eastAsia="ＭＳ Ｐゴシック" w:hAnsi="ＭＳ Ｐゴシック" w:hint="eastAsia"/>
          <w:szCs w:val="21"/>
        </w:rPr>
        <w:t>Ｃ</w:t>
      </w:r>
      <w:r w:rsidR="003038C1">
        <w:rPr>
          <w:rFonts w:ascii="ＭＳ Ｐゴシック" w:eastAsia="ＭＳ Ｐゴシック" w:hAnsi="ＭＳ Ｐゴシック" w:hint="eastAsia"/>
          <w:szCs w:val="21"/>
        </w:rPr>
        <w:t>を完全には除外できない</w:t>
      </w:r>
    </w:p>
    <w:p w14:paraId="1F459177" w14:textId="77777777" w:rsidR="003B23E3" w:rsidRPr="00FE0977" w:rsidRDefault="003B23E3" w:rsidP="00741D56">
      <w:pPr>
        <w:rPr>
          <w:rFonts w:ascii="ＭＳ Ｐゴシック" w:eastAsia="ＭＳ Ｐゴシック" w:hAnsi="ＭＳ Ｐゴシック"/>
          <w:szCs w:val="21"/>
        </w:rPr>
      </w:pPr>
    </w:p>
    <w:p w14:paraId="4AEA5507" w14:textId="19B25F4C" w:rsidR="003B23E3" w:rsidRPr="00D31023" w:rsidRDefault="00D31023">
      <w:pPr>
        <w:rPr>
          <w:rFonts w:ascii="ＭＳ Ｐゴシック" w:eastAsia="ＭＳ Ｐゴシック" w:hAnsi="ＭＳ Ｐゴシック"/>
          <w:szCs w:val="21"/>
        </w:rPr>
      </w:pPr>
      <w:r>
        <w:rPr>
          <w:rFonts w:ascii="ＭＳ Ｐゴシック" w:eastAsia="ＭＳ Ｐゴシック" w:hAnsi="ＭＳ Ｐゴシック" w:hint="eastAsia"/>
          <w:szCs w:val="21"/>
        </w:rPr>
        <w:t>注１．</w:t>
      </w:r>
      <w:r w:rsidR="003B23E3" w:rsidRPr="00D31023">
        <w:rPr>
          <w:rFonts w:ascii="ＭＳ Ｐゴシック" w:eastAsia="ＭＳ Ｐゴシック" w:hAnsi="ＭＳ Ｐゴシック" w:hint="eastAsia"/>
          <w:szCs w:val="21"/>
        </w:rPr>
        <w:t>黄斑低形成、白内障、緑内障、角膜輪部疲弊症などの眼合併症により視力低下を来す。</w:t>
      </w:r>
    </w:p>
    <w:p w14:paraId="1ACCBC5F" w14:textId="6AFEA672" w:rsidR="003B23E3" w:rsidRPr="00D31023" w:rsidRDefault="00D31023">
      <w:pPr>
        <w:rPr>
          <w:rFonts w:ascii="ＭＳ Ｐゴシック" w:eastAsia="ＭＳ Ｐゴシック" w:hAnsi="ＭＳ Ｐゴシック"/>
          <w:szCs w:val="21"/>
        </w:rPr>
      </w:pPr>
      <w:r>
        <w:rPr>
          <w:rFonts w:ascii="ＭＳ Ｐゴシック" w:eastAsia="ＭＳ Ｐゴシック" w:hAnsi="ＭＳ Ｐゴシック" w:hint="eastAsia"/>
          <w:szCs w:val="21"/>
        </w:rPr>
        <w:t>注２．</w:t>
      </w:r>
      <w:r w:rsidR="003B23E3" w:rsidRPr="00D31023">
        <w:rPr>
          <w:rFonts w:ascii="ＭＳ Ｐゴシック" w:eastAsia="ＭＳ Ｐゴシック" w:hAnsi="ＭＳ Ｐゴシック" w:hint="eastAsia"/>
          <w:szCs w:val="21"/>
        </w:rPr>
        <w:t>虹彩欠損の程度により羞明を訴える。</w:t>
      </w:r>
    </w:p>
    <w:p w14:paraId="3B633F49" w14:textId="0884CED7" w:rsidR="003B23E3" w:rsidRPr="00D31023" w:rsidRDefault="00D31023">
      <w:pPr>
        <w:rPr>
          <w:rFonts w:ascii="ＭＳ Ｐゴシック" w:eastAsia="ＭＳ Ｐゴシック" w:hAnsi="ＭＳ Ｐゴシック"/>
          <w:szCs w:val="21"/>
        </w:rPr>
      </w:pPr>
      <w:r>
        <w:rPr>
          <w:rFonts w:ascii="ＭＳ Ｐゴシック" w:eastAsia="ＭＳ Ｐゴシック" w:hAnsi="ＭＳ Ｐゴシック" w:hint="eastAsia"/>
          <w:szCs w:val="21"/>
        </w:rPr>
        <w:t>注３．</w:t>
      </w:r>
      <w:r w:rsidR="003B23E3" w:rsidRPr="00D31023">
        <w:rPr>
          <w:rFonts w:ascii="ＭＳ Ｐゴシック" w:eastAsia="ＭＳ Ｐゴシック" w:hAnsi="ＭＳ Ｐゴシック" w:hint="eastAsia"/>
          <w:szCs w:val="21"/>
        </w:rPr>
        <w:t>60～90</w:t>
      </w:r>
      <w:r w:rsidR="004254A7">
        <w:rPr>
          <w:rFonts w:ascii="ＭＳ Ｐゴシック" w:eastAsia="ＭＳ Ｐゴシック" w:hAnsi="ＭＳ Ｐゴシック" w:hint="eastAsia"/>
          <w:szCs w:val="21"/>
        </w:rPr>
        <w:t>％</w:t>
      </w:r>
      <w:r w:rsidR="003B23E3" w:rsidRPr="00D31023">
        <w:rPr>
          <w:rFonts w:ascii="ＭＳ Ｐゴシック" w:eastAsia="ＭＳ Ｐゴシック" w:hAnsi="ＭＳ Ｐゴシック" w:hint="eastAsia"/>
          <w:szCs w:val="21"/>
        </w:rPr>
        <w:t>が両眼性。</w:t>
      </w:r>
    </w:p>
    <w:p w14:paraId="697FA4E4" w14:textId="474A062E" w:rsidR="003B23E3" w:rsidRPr="00D31023" w:rsidRDefault="00D31023">
      <w:pPr>
        <w:rPr>
          <w:rFonts w:ascii="ＭＳ Ｐゴシック" w:eastAsia="ＭＳ Ｐゴシック" w:hAnsi="ＭＳ Ｐゴシック"/>
          <w:szCs w:val="21"/>
        </w:rPr>
      </w:pPr>
      <w:r>
        <w:rPr>
          <w:rFonts w:ascii="ＭＳ Ｐゴシック" w:eastAsia="ＭＳ Ｐゴシック" w:hAnsi="ＭＳ Ｐゴシック" w:hint="eastAsia"/>
          <w:szCs w:val="21"/>
        </w:rPr>
        <w:t>注４．</w:t>
      </w:r>
      <w:r w:rsidR="003B23E3" w:rsidRPr="00D31023">
        <w:rPr>
          <w:rFonts w:ascii="ＭＳ Ｐゴシック" w:eastAsia="ＭＳ Ｐゴシック" w:hAnsi="ＭＳ Ｐゴシック" w:hint="eastAsia"/>
          <w:szCs w:val="21"/>
        </w:rPr>
        <w:t>黄斑部の黄斑色素、中心窩陥凹、中心窩無血管領域が不明瞭となる。</w:t>
      </w:r>
    </w:p>
    <w:p w14:paraId="60E5A2B5" w14:textId="3486E716" w:rsidR="003B23E3" w:rsidRPr="00D31023" w:rsidRDefault="00EA4781" w:rsidP="00741D56">
      <w:pPr>
        <w:ind w:left="525" w:hangingChars="250" w:hanging="525"/>
        <w:rPr>
          <w:rFonts w:ascii="ＭＳ Ｐゴシック" w:eastAsia="ＭＳ Ｐゴシック" w:hAnsi="ＭＳ Ｐゴシック"/>
          <w:szCs w:val="21"/>
        </w:rPr>
      </w:pPr>
      <w:r>
        <w:rPr>
          <w:rFonts w:ascii="ＭＳ Ｐゴシック" w:eastAsia="ＭＳ Ｐゴシック" w:hAnsi="ＭＳ Ｐゴシック" w:hint="eastAsia"/>
          <w:szCs w:val="21"/>
        </w:rPr>
        <w:t>注５</w:t>
      </w:r>
      <w:r w:rsidR="00D31023">
        <w:rPr>
          <w:rFonts w:ascii="ＭＳ Ｐゴシック" w:eastAsia="ＭＳ Ｐゴシック" w:hAnsi="ＭＳ Ｐゴシック" w:hint="eastAsia"/>
          <w:szCs w:val="21"/>
        </w:rPr>
        <w:t>．</w:t>
      </w:r>
      <w:r w:rsidR="003B23E3" w:rsidRPr="00D31023">
        <w:rPr>
          <w:rFonts w:ascii="ＭＳ Ｐゴシック" w:eastAsia="ＭＳ Ｐゴシック" w:hAnsi="ＭＳ Ｐゴシック" w:hint="eastAsia"/>
          <w:szCs w:val="21"/>
        </w:rPr>
        <w:t>病期により、</w:t>
      </w:r>
      <w:r w:rsidR="003B23E3" w:rsidRPr="00D31023">
        <w:rPr>
          <w:rFonts w:ascii="ＭＳ Ｐゴシック" w:eastAsia="ＭＳ Ｐゴシック" w:hAnsi="ＭＳ Ｐゴシック"/>
          <w:szCs w:val="21"/>
        </w:rPr>
        <w:t>palisades of Vogt</w:t>
      </w:r>
      <w:r w:rsidR="003B23E3" w:rsidRPr="00D31023">
        <w:rPr>
          <w:rFonts w:ascii="ＭＳ Ｐゴシック" w:eastAsia="ＭＳ Ｐゴシック" w:hAnsi="ＭＳ Ｐゴシック" w:hint="eastAsia"/>
          <w:szCs w:val="21"/>
        </w:rPr>
        <w:t>の形成不全から、血管を</w:t>
      </w:r>
      <w:r w:rsidR="00BD2608" w:rsidRPr="00D31023">
        <w:rPr>
          <w:rFonts w:ascii="ＭＳ Ｐゴシック" w:eastAsia="ＭＳ Ｐゴシック" w:hAnsi="ＭＳ Ｐゴシック" w:hint="eastAsia"/>
          <w:szCs w:val="21"/>
        </w:rPr>
        <w:t>伴</w:t>
      </w:r>
      <w:r w:rsidR="003B23E3" w:rsidRPr="00D31023">
        <w:rPr>
          <w:rFonts w:ascii="ＭＳ Ｐゴシック" w:eastAsia="ＭＳ Ｐゴシック" w:hAnsi="ＭＳ Ｐゴシック" w:hint="eastAsia"/>
          <w:szCs w:val="21"/>
        </w:rPr>
        <w:t>った結膜組織の侵入、上皮の角化まで様々な程度の角膜病変をとりうる。</w:t>
      </w:r>
    </w:p>
    <w:p w14:paraId="649FD876" w14:textId="7BE02E6E" w:rsidR="003B23E3" w:rsidRPr="000C6F19" w:rsidRDefault="00EA4781">
      <w:pPr>
        <w:rPr>
          <w:rFonts w:ascii="ＭＳ Ｐゴシック" w:eastAsia="ＭＳ Ｐゴシック" w:hAnsi="ＭＳ Ｐゴシック"/>
          <w:szCs w:val="21"/>
        </w:rPr>
      </w:pPr>
      <w:r>
        <w:rPr>
          <w:rFonts w:ascii="ＭＳ Ｐゴシック" w:eastAsia="ＭＳ Ｐゴシック" w:hAnsi="ＭＳ Ｐゴシック" w:hint="eastAsia"/>
          <w:szCs w:val="21"/>
        </w:rPr>
        <w:t>注６</w:t>
      </w:r>
      <w:r w:rsidR="00D31023">
        <w:rPr>
          <w:rFonts w:ascii="ＭＳ Ｐゴシック" w:eastAsia="ＭＳ Ｐゴシック" w:hAnsi="ＭＳ Ｐゴシック" w:hint="eastAsia"/>
          <w:szCs w:val="21"/>
        </w:rPr>
        <w:t>．</w:t>
      </w:r>
      <w:r w:rsidR="003B23E3" w:rsidRPr="000C6F19">
        <w:rPr>
          <w:rFonts w:ascii="ＭＳ Ｐゴシック" w:eastAsia="ＭＳ Ｐゴシック" w:hAnsi="ＭＳ Ｐゴシック" w:hint="eastAsia"/>
          <w:szCs w:val="21"/>
        </w:rPr>
        <w:t>約80％に合併する。</w:t>
      </w:r>
    </w:p>
    <w:p w14:paraId="2CD1CA1D" w14:textId="7A7DB8E9" w:rsidR="00332E31" w:rsidRPr="000C6F19" w:rsidRDefault="00EA4781">
      <w:pPr>
        <w:rPr>
          <w:rFonts w:ascii="ＭＳ Ｐゴシック" w:eastAsia="ＭＳ Ｐゴシック" w:hAnsi="ＭＳ Ｐゴシック"/>
          <w:szCs w:val="21"/>
        </w:rPr>
      </w:pPr>
      <w:r w:rsidRPr="000C6F19">
        <w:rPr>
          <w:rFonts w:ascii="ＭＳ Ｐゴシック" w:eastAsia="ＭＳ Ｐゴシック" w:hAnsi="ＭＳ Ｐゴシック" w:hint="eastAsia"/>
          <w:szCs w:val="21"/>
        </w:rPr>
        <w:t>注７</w:t>
      </w:r>
      <w:r w:rsidR="00D31023" w:rsidRPr="000C6F19">
        <w:rPr>
          <w:rFonts w:ascii="ＭＳ Ｐゴシック" w:eastAsia="ＭＳ Ｐゴシック" w:hAnsi="ＭＳ Ｐゴシック" w:hint="eastAsia"/>
          <w:szCs w:val="21"/>
        </w:rPr>
        <w:t>．</w:t>
      </w:r>
      <w:r w:rsidR="003B23E3" w:rsidRPr="000C6F19">
        <w:rPr>
          <w:rFonts w:ascii="ＭＳ Ｐゴシック" w:eastAsia="ＭＳ Ｐゴシック" w:hAnsi="ＭＳ Ｐゴシック" w:hint="eastAsia"/>
          <w:szCs w:val="21"/>
        </w:rPr>
        <w:t>隅角の形成不全により50～75</w:t>
      </w:r>
      <w:r w:rsidR="004254A7">
        <w:rPr>
          <w:rFonts w:ascii="ＭＳ Ｐゴシック" w:eastAsia="ＭＳ Ｐゴシック" w:hAnsi="ＭＳ Ｐゴシック" w:hint="eastAsia"/>
          <w:szCs w:val="21"/>
        </w:rPr>
        <w:t>％</w:t>
      </w:r>
      <w:r w:rsidR="003B23E3" w:rsidRPr="000C6F19">
        <w:rPr>
          <w:rFonts w:ascii="ＭＳ Ｐゴシック" w:eastAsia="ＭＳ Ｐゴシック" w:hAnsi="ＭＳ Ｐゴシック" w:hint="eastAsia"/>
          <w:szCs w:val="21"/>
        </w:rPr>
        <w:t>に合併する。</w:t>
      </w:r>
    </w:p>
    <w:p w14:paraId="42C8E4C7" w14:textId="2661A7AB" w:rsidR="003B23E3" w:rsidRPr="000C6F19" w:rsidRDefault="005375CD" w:rsidP="00741D56">
      <w:pPr>
        <w:ind w:left="525" w:hangingChars="250" w:hanging="525"/>
        <w:rPr>
          <w:rFonts w:ascii="ＭＳ Ｐゴシック" w:eastAsia="ＭＳ Ｐゴシック" w:hAnsi="ＭＳ Ｐゴシック"/>
          <w:szCs w:val="21"/>
        </w:rPr>
      </w:pPr>
      <w:r>
        <w:rPr>
          <w:rFonts w:ascii="ＭＳ Ｐゴシック" w:eastAsia="ＭＳ Ｐゴシック" w:hAnsi="ＭＳ Ｐゴシック" w:hint="eastAsia"/>
          <w:szCs w:val="21"/>
        </w:rPr>
        <w:t>注</w:t>
      </w:r>
      <w:r w:rsidR="00823EB8">
        <w:rPr>
          <w:rFonts w:ascii="ＭＳ Ｐゴシック" w:eastAsia="ＭＳ Ｐゴシック" w:hAnsi="ＭＳ Ｐゴシック" w:hint="eastAsia"/>
          <w:szCs w:val="21"/>
        </w:rPr>
        <w:t>８</w:t>
      </w:r>
      <w:r>
        <w:rPr>
          <w:rFonts w:ascii="ＭＳ Ｐゴシック" w:eastAsia="ＭＳ Ｐゴシック" w:hAnsi="ＭＳ Ｐゴシック" w:hint="eastAsia"/>
          <w:szCs w:val="21"/>
        </w:rPr>
        <w:t>．</w:t>
      </w:r>
      <w:r w:rsidR="003B23E3" w:rsidRPr="000C6F19" w:rsidDel="00283799">
        <w:rPr>
          <w:rFonts w:ascii="ＭＳ Ｐゴシック" w:eastAsia="ＭＳ Ｐゴシック" w:hAnsi="ＭＳ Ｐゴシック"/>
          <w:i/>
          <w:szCs w:val="21"/>
        </w:rPr>
        <w:t>PAX6</w:t>
      </w:r>
      <w:r w:rsidR="003B23E3" w:rsidRPr="000C6F19" w:rsidDel="00283799">
        <w:rPr>
          <w:rFonts w:ascii="ＭＳ Ｐゴシック" w:eastAsia="ＭＳ Ｐゴシック" w:hAnsi="ＭＳ Ｐゴシック"/>
          <w:szCs w:val="21"/>
        </w:rPr>
        <w:t>遺伝子は</w:t>
      </w:r>
      <w:r w:rsidR="003B23E3" w:rsidRPr="000C6F19" w:rsidDel="00283799">
        <w:rPr>
          <w:rFonts w:ascii="ＭＳ Ｐゴシック" w:eastAsia="ＭＳ Ｐゴシック" w:hAnsi="ＭＳ Ｐゴシック" w:hint="eastAsia"/>
          <w:szCs w:val="21"/>
        </w:rPr>
        <w:t>眼組織の他、中枢神経、膵臓ランゲルハンス島、嗅上皮にも発現しており</w:t>
      </w:r>
      <w:r w:rsidR="00EB2537">
        <w:rPr>
          <w:rFonts w:ascii="ＭＳ Ｐゴシック" w:eastAsia="ＭＳ Ｐゴシック" w:hAnsi="ＭＳ Ｐゴシック" w:hint="eastAsia"/>
          <w:szCs w:val="21"/>
        </w:rPr>
        <w:t>、</w:t>
      </w:r>
      <w:r w:rsidR="003B23E3" w:rsidRPr="000C6F19" w:rsidDel="00283799">
        <w:rPr>
          <w:rFonts w:ascii="ＭＳ Ｐゴシック" w:eastAsia="ＭＳ Ｐゴシック" w:hAnsi="ＭＳ Ｐゴシック" w:hint="eastAsia"/>
          <w:szCs w:val="21"/>
        </w:rPr>
        <w:t>これらの組織の低形成により、</w:t>
      </w:r>
      <w:r w:rsidR="003B23E3" w:rsidRPr="000C6F19" w:rsidDel="00283799">
        <w:rPr>
          <w:rFonts w:ascii="ＭＳ Ｐゴシック" w:eastAsia="ＭＳ Ｐゴシック" w:hAnsi="ＭＳ Ｐゴシック" w:hint="eastAsia"/>
          <w:szCs w:val="21"/>
          <w:shd w:val="clear" w:color="auto" w:fill="FFFFFF"/>
        </w:rPr>
        <w:t>脳梁欠損、てんかん、高次脳機能障害、無嗅覚症、グルコース不耐性など様々な眼外合併症</w:t>
      </w:r>
      <w:r w:rsidR="003B23E3" w:rsidRPr="000C6F19" w:rsidDel="00283799">
        <w:rPr>
          <w:rFonts w:ascii="ＭＳ Ｐゴシック" w:eastAsia="ＭＳ Ｐゴシック" w:hAnsi="ＭＳ Ｐゴシック" w:hint="eastAsia"/>
          <w:szCs w:val="21"/>
        </w:rPr>
        <w:t>を伴うことがある。</w:t>
      </w:r>
    </w:p>
    <w:p w14:paraId="2FFD75A5" w14:textId="60A67503" w:rsidR="003B23E3" w:rsidRDefault="00D31023">
      <w:pPr>
        <w:rPr>
          <w:rFonts w:ascii="ＭＳ Ｐゴシック" w:eastAsia="ＭＳ Ｐゴシック" w:hAnsi="ＭＳ Ｐゴシック"/>
          <w:szCs w:val="21"/>
        </w:rPr>
      </w:pPr>
      <w:r w:rsidRPr="000C6F19">
        <w:rPr>
          <w:rFonts w:ascii="ＭＳ Ｐゴシック" w:eastAsia="ＭＳ Ｐゴシック" w:hAnsi="ＭＳ Ｐゴシック" w:hint="eastAsia"/>
          <w:szCs w:val="21"/>
        </w:rPr>
        <w:t>注</w:t>
      </w:r>
      <w:r w:rsidR="00823EB8">
        <w:rPr>
          <w:rFonts w:ascii="ＭＳ Ｐゴシック" w:eastAsia="ＭＳ Ｐゴシック" w:hAnsi="ＭＳ Ｐゴシック" w:hint="eastAsia"/>
          <w:szCs w:val="21"/>
        </w:rPr>
        <w:t>９</w:t>
      </w:r>
      <w:r w:rsidRPr="000C6F19">
        <w:rPr>
          <w:rFonts w:ascii="ＭＳ Ｐゴシック" w:eastAsia="ＭＳ Ｐゴシック" w:hAnsi="ＭＳ Ｐゴシック" w:hint="eastAsia"/>
          <w:szCs w:val="21"/>
        </w:rPr>
        <w:t>．</w:t>
      </w:r>
      <w:r w:rsidR="008540F3">
        <w:rPr>
          <w:rFonts w:ascii="ＭＳ Ｐゴシック" w:eastAsia="ＭＳ Ｐゴシック" w:hAnsi="ＭＳ Ｐゴシック" w:hint="eastAsia"/>
          <w:szCs w:val="21"/>
        </w:rPr>
        <w:t>家族性（</w:t>
      </w:r>
      <w:r w:rsidR="003B23E3" w:rsidRPr="000C6F19">
        <w:rPr>
          <w:rFonts w:ascii="ＭＳ Ｐゴシック" w:eastAsia="ＭＳ Ｐゴシック" w:hAnsi="ＭＳ Ｐゴシック" w:hint="eastAsia"/>
          <w:kern w:val="0"/>
          <w:szCs w:val="21"/>
        </w:rPr>
        <w:t>常染色体優性遺伝</w:t>
      </w:r>
      <w:r w:rsidR="008540F3">
        <w:rPr>
          <w:rFonts w:ascii="ＭＳ Ｐゴシック" w:eastAsia="ＭＳ Ｐゴシック" w:hAnsi="ＭＳ Ｐゴシック" w:hint="eastAsia"/>
          <w:kern w:val="0"/>
          <w:szCs w:val="21"/>
        </w:rPr>
        <w:t>）</w:t>
      </w:r>
      <w:r w:rsidR="003B23E3" w:rsidRPr="000C6F19">
        <w:rPr>
          <w:rFonts w:ascii="ＭＳ Ｐゴシック" w:eastAsia="ＭＳ Ｐゴシック" w:hAnsi="ＭＳ Ｐゴシック" w:hint="eastAsia"/>
          <w:kern w:val="0"/>
          <w:szCs w:val="21"/>
        </w:rPr>
        <w:t>が</w:t>
      </w:r>
      <w:r w:rsidR="00CE6EC3">
        <w:rPr>
          <w:rFonts w:ascii="ＭＳ Ｐゴシック" w:eastAsia="ＭＳ Ｐゴシック" w:hAnsi="ＭＳ Ｐゴシック" w:hint="eastAsia"/>
          <w:kern w:val="0"/>
          <w:szCs w:val="21"/>
        </w:rPr>
        <w:t>2/3</w:t>
      </w:r>
      <w:r w:rsidR="00192F1B">
        <w:rPr>
          <w:rFonts w:ascii="ＭＳ Ｐゴシック" w:eastAsia="ＭＳ Ｐゴシック" w:hAnsi="ＭＳ Ｐゴシック" w:hint="eastAsia"/>
          <w:kern w:val="0"/>
          <w:szCs w:val="21"/>
        </w:rPr>
        <w:t>で残りは孤発</w:t>
      </w:r>
      <w:r w:rsidR="003B23E3" w:rsidRPr="000C6F19">
        <w:rPr>
          <w:rFonts w:ascii="ＭＳ Ｐゴシック" w:eastAsia="ＭＳ Ｐゴシック" w:hAnsi="ＭＳ Ｐゴシック" w:hint="eastAsia"/>
          <w:kern w:val="0"/>
          <w:szCs w:val="21"/>
        </w:rPr>
        <w:t>例</w:t>
      </w:r>
      <w:r w:rsidR="007D6A95" w:rsidRPr="000C6F19">
        <w:rPr>
          <w:rFonts w:ascii="ＭＳ Ｐゴシック" w:eastAsia="ＭＳ Ｐゴシック" w:hAnsi="ＭＳ Ｐゴシック" w:hint="eastAsia"/>
          <w:kern w:val="0"/>
          <w:szCs w:val="21"/>
        </w:rPr>
        <w:t>である</w:t>
      </w:r>
      <w:r w:rsidR="003B23E3" w:rsidRPr="000C6F19">
        <w:rPr>
          <w:rFonts w:ascii="ＭＳ Ｐゴシック" w:eastAsia="ＭＳ Ｐゴシック" w:hAnsi="ＭＳ Ｐゴシック"/>
          <w:szCs w:val="21"/>
        </w:rPr>
        <w:t>。</w:t>
      </w:r>
    </w:p>
    <w:p w14:paraId="448A1CD8" w14:textId="018157B9" w:rsidR="00990708" w:rsidRDefault="00990708">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4A650FFE" w14:textId="77777777" w:rsidR="00E9460B" w:rsidRDefault="00E9460B" w:rsidP="00741D56">
      <w:pPr>
        <w:rPr>
          <w:rFonts w:ascii="ＭＳ Ｐゴシック" w:eastAsia="ＭＳ Ｐゴシック" w:hAnsi="ＭＳ Ｐゴシック"/>
          <w:szCs w:val="21"/>
        </w:rPr>
      </w:pPr>
      <w:r w:rsidRPr="00102A89">
        <w:rPr>
          <w:rFonts w:ascii="ＭＳ Ｐゴシック" w:eastAsia="ＭＳ Ｐゴシック" w:hAnsi="ＭＳ Ｐゴシック" w:hint="eastAsia"/>
          <w:szCs w:val="21"/>
        </w:rPr>
        <w:lastRenderedPageBreak/>
        <w:t>＜重症度分類＞</w:t>
      </w:r>
    </w:p>
    <w:p w14:paraId="22235D0A" w14:textId="09764B62" w:rsidR="005E5917" w:rsidRPr="009725EE" w:rsidRDefault="003038C1" w:rsidP="00741D56">
      <w:pPr>
        <w:widowControl/>
        <w:spacing w:line="340" w:lineRule="exact"/>
        <w:jc w:val="left"/>
        <w:rPr>
          <w:rFonts w:ascii="ＭＳ Ｐゴシック" w:eastAsia="ＭＳ Ｐゴシック" w:hAnsi="ＭＳ Ｐゴシック"/>
          <w:szCs w:val="21"/>
        </w:rPr>
      </w:pPr>
      <w:r w:rsidRPr="00741D56">
        <w:rPr>
          <w:rFonts w:ascii="ＭＳ Ｐゴシック" w:eastAsia="ＭＳ Ｐゴシック" w:hAnsi="ＭＳ Ｐゴシック" w:hint="eastAsia"/>
          <w:szCs w:val="21"/>
        </w:rPr>
        <w:t>１）</w:t>
      </w:r>
      <w:r w:rsidR="00834A1D" w:rsidRPr="009725EE">
        <w:rPr>
          <w:rFonts w:ascii="ＭＳ Ｐゴシック" w:eastAsia="ＭＳ Ｐゴシック" w:hAnsi="ＭＳ Ｐゴシック" w:hint="eastAsia"/>
          <w:szCs w:val="21"/>
        </w:rPr>
        <w:t>～３</w:t>
      </w:r>
      <w:r w:rsidR="005E5917" w:rsidRPr="009725EE">
        <w:rPr>
          <w:rFonts w:ascii="ＭＳ Ｐゴシック" w:eastAsia="ＭＳ Ｐゴシック" w:hAnsi="ＭＳ Ｐゴシック" w:hint="eastAsia"/>
          <w:szCs w:val="21"/>
        </w:rPr>
        <w:t>）のいずれかに該当するものを対象とする。</w:t>
      </w:r>
    </w:p>
    <w:p w14:paraId="393764F7" w14:textId="390A3784" w:rsidR="00192F1B" w:rsidRPr="009725EE" w:rsidRDefault="00192F1B" w:rsidP="00741D56">
      <w:pPr>
        <w:widowControl/>
        <w:spacing w:beforeLines="50" w:before="180" w:line="340" w:lineRule="exact"/>
        <w:jc w:val="left"/>
        <w:rPr>
          <w:rFonts w:ascii="ＭＳ Ｐゴシック" w:eastAsia="ＭＳ Ｐゴシック" w:hAnsi="ＭＳ Ｐゴシック"/>
          <w:szCs w:val="21"/>
        </w:rPr>
      </w:pPr>
      <w:r w:rsidRPr="009725EE">
        <w:rPr>
          <w:rFonts w:ascii="ＭＳ Ｐゴシック" w:eastAsia="ＭＳ Ｐゴシック" w:hAnsi="ＭＳ Ｐゴシック" w:hint="eastAsia"/>
          <w:szCs w:val="21"/>
        </w:rPr>
        <w:t>１</w:t>
      </w:r>
      <w:r w:rsidR="005E5917" w:rsidRPr="009725EE">
        <w:rPr>
          <w:rFonts w:ascii="ＭＳ Ｐゴシック" w:eastAsia="ＭＳ Ｐゴシック" w:hAnsi="ＭＳ Ｐゴシック" w:hint="eastAsia"/>
          <w:szCs w:val="21"/>
        </w:rPr>
        <w:t>）</w:t>
      </w:r>
      <w:r w:rsidR="00BD78E4" w:rsidRPr="009725EE">
        <w:rPr>
          <w:rFonts w:ascii="ＭＳ Ｐゴシック" w:eastAsia="ＭＳ Ｐゴシック" w:hAnsi="ＭＳ Ｐゴシック" w:hint="eastAsia"/>
          <w:szCs w:val="21"/>
        </w:rPr>
        <w:t>以下</w:t>
      </w:r>
      <w:r w:rsidR="000F4571" w:rsidRPr="009725EE">
        <w:rPr>
          <w:rFonts w:ascii="ＭＳ Ｐゴシック" w:eastAsia="ＭＳ Ｐゴシック" w:hAnsi="ＭＳ Ｐゴシック" w:hint="eastAsia"/>
          <w:szCs w:val="21"/>
        </w:rPr>
        <w:t>で</w:t>
      </w:r>
      <w:r w:rsidR="0034399B" w:rsidRPr="009725EE">
        <w:rPr>
          <w:rFonts w:ascii="ＭＳ Ｐゴシック" w:eastAsia="ＭＳ Ｐゴシック" w:hAnsi="ＭＳ Ｐゴシック"/>
          <w:szCs w:val="21"/>
        </w:rPr>
        <w:t>III</w:t>
      </w:r>
      <w:r w:rsidRPr="009725EE">
        <w:rPr>
          <w:rFonts w:ascii="ＭＳ Ｐゴシック" w:eastAsia="ＭＳ Ｐゴシック" w:hAnsi="ＭＳ Ｐゴシック" w:hint="eastAsia"/>
          <w:szCs w:val="21"/>
        </w:rPr>
        <w:t>度以上</w:t>
      </w:r>
      <w:r w:rsidR="00FD3098" w:rsidRPr="009725EE">
        <w:rPr>
          <w:rFonts w:ascii="ＭＳ Ｐゴシック" w:eastAsia="ＭＳ Ｐゴシック" w:hAnsi="ＭＳ Ｐゴシック" w:hint="eastAsia"/>
          <w:szCs w:val="21"/>
        </w:rPr>
        <w:t>の者</w:t>
      </w:r>
      <w:r w:rsidRPr="009725EE">
        <w:rPr>
          <w:rFonts w:ascii="ＭＳ Ｐゴシック" w:eastAsia="ＭＳ Ｐゴシック" w:hAnsi="ＭＳ Ｐゴシック" w:hint="eastAsia"/>
          <w:szCs w:val="21"/>
        </w:rPr>
        <w:t>を対象とする。</w:t>
      </w:r>
    </w:p>
    <w:p w14:paraId="1D292702" w14:textId="491B4F54" w:rsidR="00192F1B" w:rsidRPr="009725EE" w:rsidRDefault="0034399B" w:rsidP="00741D56">
      <w:pPr>
        <w:widowControl/>
        <w:spacing w:beforeLines="50" w:before="180" w:line="340" w:lineRule="exact"/>
        <w:ind w:firstLineChars="100" w:firstLine="210"/>
        <w:jc w:val="left"/>
        <w:rPr>
          <w:rFonts w:ascii="ＭＳ Ｐゴシック" w:eastAsia="ＭＳ Ｐゴシック" w:hAnsi="ＭＳ Ｐゴシック"/>
          <w:szCs w:val="21"/>
        </w:rPr>
      </w:pPr>
      <w:r w:rsidRPr="009725EE">
        <w:rPr>
          <w:rFonts w:ascii="ＭＳ Ｐゴシック" w:eastAsia="ＭＳ Ｐゴシック" w:hAnsi="ＭＳ Ｐゴシック"/>
          <w:szCs w:val="21"/>
        </w:rPr>
        <w:t>I</w:t>
      </w:r>
      <w:r w:rsidR="00192F1B" w:rsidRPr="009725EE">
        <w:rPr>
          <w:rFonts w:ascii="ＭＳ Ｐゴシック" w:eastAsia="ＭＳ Ｐゴシック" w:hAnsi="ＭＳ Ｐゴシック" w:hint="eastAsia"/>
          <w:szCs w:val="21"/>
        </w:rPr>
        <w:t>度：</w:t>
      </w:r>
      <w:r w:rsidR="00FD1425" w:rsidRPr="009725EE">
        <w:rPr>
          <w:rFonts w:ascii="ＭＳ Ｐゴシック" w:eastAsia="ＭＳ Ｐゴシック" w:hAnsi="ＭＳ Ｐゴシック"/>
          <w:szCs w:val="21"/>
        </w:rPr>
        <w:t xml:space="preserve"> </w:t>
      </w:r>
      <w:r w:rsidR="00192F1B" w:rsidRPr="009725EE">
        <w:rPr>
          <w:rFonts w:ascii="ＭＳ Ｐゴシック" w:eastAsia="ＭＳ Ｐゴシック" w:hAnsi="ＭＳ Ｐゴシック" w:hint="eastAsia"/>
          <w:szCs w:val="21"/>
        </w:rPr>
        <w:t>罹患眼が片眼で、僚眼</w:t>
      </w:r>
      <w:r w:rsidR="00192F1B" w:rsidRPr="009725EE">
        <w:rPr>
          <w:rFonts w:ascii="ＭＳ Ｐゴシック" w:eastAsia="ＭＳ Ｐゴシック" w:hAnsi="ＭＳ Ｐゴシック" w:hint="eastAsia"/>
        </w:rPr>
        <w:t>（もう片方の眼）</w:t>
      </w:r>
      <w:r w:rsidR="00192F1B" w:rsidRPr="009725EE">
        <w:rPr>
          <w:rFonts w:ascii="ＭＳ Ｐゴシック" w:eastAsia="ＭＳ Ｐゴシック" w:hAnsi="ＭＳ Ｐゴシック" w:hint="eastAsia"/>
          <w:szCs w:val="21"/>
        </w:rPr>
        <w:t>が健常なもの</w:t>
      </w:r>
    </w:p>
    <w:p w14:paraId="4ECA31F2" w14:textId="28542827" w:rsidR="00192F1B" w:rsidRPr="00DD3C8D" w:rsidRDefault="0034399B" w:rsidP="00741D56">
      <w:pPr>
        <w:widowControl/>
        <w:spacing w:line="340" w:lineRule="exact"/>
        <w:ind w:firstLineChars="100" w:firstLine="210"/>
        <w:jc w:val="left"/>
        <w:rPr>
          <w:rFonts w:ascii="ＭＳ Ｐゴシック" w:eastAsia="ＭＳ Ｐゴシック" w:hAnsi="ＭＳ Ｐゴシック"/>
          <w:szCs w:val="21"/>
        </w:rPr>
      </w:pPr>
      <w:r w:rsidRPr="009725EE">
        <w:rPr>
          <w:rFonts w:ascii="ＭＳ Ｐゴシック" w:eastAsia="ＭＳ Ｐゴシック" w:hAnsi="ＭＳ Ｐゴシック"/>
          <w:szCs w:val="21"/>
        </w:rPr>
        <w:t>II</w:t>
      </w:r>
      <w:r w:rsidR="00192F1B" w:rsidRPr="009725EE">
        <w:rPr>
          <w:rFonts w:ascii="ＭＳ Ｐゴシック" w:eastAsia="ＭＳ Ｐゴシック" w:hAnsi="ＭＳ Ｐゴシック" w:hint="eastAsia"/>
          <w:szCs w:val="21"/>
        </w:rPr>
        <w:t>度：</w:t>
      </w:r>
      <w:r w:rsidR="00FD1425">
        <w:rPr>
          <w:rFonts w:ascii="ＭＳ Ｐゴシック" w:eastAsia="ＭＳ Ｐゴシック" w:hAnsi="ＭＳ Ｐゴシック" w:hint="eastAsia"/>
          <w:szCs w:val="21"/>
        </w:rPr>
        <w:t xml:space="preserve"> </w:t>
      </w:r>
      <w:r w:rsidR="00192F1B" w:rsidRPr="00DD3C8D">
        <w:rPr>
          <w:rFonts w:ascii="ＭＳ Ｐゴシック" w:eastAsia="ＭＳ Ｐゴシック" w:hAnsi="ＭＳ Ｐゴシック" w:hint="eastAsia"/>
          <w:szCs w:val="21"/>
        </w:rPr>
        <w:t>罹患眼が両眼で</w:t>
      </w:r>
      <w:r w:rsidR="001E76BB">
        <w:rPr>
          <w:rFonts w:ascii="ＭＳ Ｐゴシック" w:eastAsia="ＭＳ Ｐゴシック" w:hAnsi="ＭＳ Ｐゴシック" w:hint="eastAsia"/>
          <w:szCs w:val="21"/>
        </w:rPr>
        <w:t>、</w:t>
      </w:r>
      <w:r w:rsidR="00192F1B" w:rsidRPr="00DD3C8D">
        <w:rPr>
          <w:rFonts w:ascii="ＭＳ Ｐゴシック" w:eastAsia="ＭＳ Ｐゴシック" w:hAnsi="ＭＳ Ｐゴシック" w:hint="eastAsia"/>
          <w:szCs w:val="21"/>
        </w:rPr>
        <w:t>良好な方の眼の矯正視力</w:t>
      </w:r>
      <w:r w:rsidR="00972D42">
        <w:rPr>
          <w:rFonts w:ascii="ＭＳ Ｐゴシック" w:eastAsia="ＭＳ Ｐゴシック" w:hAnsi="ＭＳ Ｐゴシック" w:hint="eastAsia"/>
          <w:szCs w:val="21"/>
        </w:rPr>
        <w:t>0.3</w:t>
      </w:r>
      <w:r w:rsidR="00192F1B" w:rsidRPr="00DD3C8D">
        <w:rPr>
          <w:rFonts w:ascii="ＭＳ Ｐゴシック" w:eastAsia="ＭＳ Ｐゴシック" w:hAnsi="ＭＳ Ｐゴシック" w:hint="eastAsia"/>
          <w:szCs w:val="21"/>
        </w:rPr>
        <w:t>以上</w:t>
      </w:r>
    </w:p>
    <w:p w14:paraId="3DEAEFEC" w14:textId="3F95397C" w:rsidR="00192F1B" w:rsidRPr="00DD3C8D" w:rsidRDefault="0034399B" w:rsidP="00741D56">
      <w:pPr>
        <w:widowControl/>
        <w:spacing w:line="340" w:lineRule="exact"/>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szCs w:val="21"/>
        </w:rPr>
        <w:t>III</w:t>
      </w:r>
      <w:r w:rsidR="00192F1B" w:rsidRPr="00DD3C8D">
        <w:rPr>
          <w:rFonts w:ascii="ＭＳ Ｐゴシック" w:eastAsia="ＭＳ Ｐゴシック" w:hAnsi="ＭＳ Ｐゴシック" w:hint="eastAsia"/>
          <w:szCs w:val="21"/>
        </w:rPr>
        <w:t>度：</w:t>
      </w:r>
      <w:r w:rsidR="00FD1425">
        <w:rPr>
          <w:rFonts w:ascii="ＭＳ Ｐゴシック" w:eastAsia="ＭＳ Ｐゴシック" w:hAnsi="ＭＳ Ｐゴシック" w:hint="eastAsia"/>
          <w:szCs w:val="21"/>
        </w:rPr>
        <w:t xml:space="preserve"> </w:t>
      </w:r>
      <w:r w:rsidR="00192F1B" w:rsidRPr="00DD3C8D">
        <w:rPr>
          <w:rFonts w:ascii="ＭＳ Ｐゴシック" w:eastAsia="ＭＳ Ｐゴシック" w:hAnsi="ＭＳ Ｐゴシック" w:hint="eastAsia"/>
          <w:szCs w:val="21"/>
        </w:rPr>
        <w:t>罹患眼が両眼で</w:t>
      </w:r>
      <w:r w:rsidR="001E76BB">
        <w:rPr>
          <w:rFonts w:ascii="ＭＳ Ｐゴシック" w:eastAsia="ＭＳ Ｐゴシック" w:hAnsi="ＭＳ Ｐゴシック" w:hint="eastAsia"/>
          <w:szCs w:val="21"/>
        </w:rPr>
        <w:t>、</w:t>
      </w:r>
      <w:r w:rsidR="00192F1B" w:rsidRPr="00DD3C8D">
        <w:rPr>
          <w:rFonts w:ascii="ＭＳ Ｐゴシック" w:eastAsia="ＭＳ Ｐゴシック" w:hAnsi="ＭＳ Ｐゴシック" w:hint="eastAsia"/>
          <w:szCs w:val="21"/>
        </w:rPr>
        <w:t>良好な方の眼の矯正視力</w:t>
      </w:r>
      <w:r w:rsidR="00972D42">
        <w:rPr>
          <w:rFonts w:ascii="ＭＳ Ｐゴシック" w:eastAsia="ＭＳ Ｐゴシック" w:hAnsi="ＭＳ Ｐゴシック" w:hint="eastAsia"/>
          <w:szCs w:val="21"/>
        </w:rPr>
        <w:t>0.1</w:t>
      </w:r>
      <w:r w:rsidR="00192F1B" w:rsidRPr="00DD3C8D">
        <w:rPr>
          <w:rFonts w:ascii="ＭＳ Ｐゴシック" w:eastAsia="ＭＳ Ｐゴシック" w:hAnsi="ＭＳ Ｐゴシック" w:hint="eastAsia"/>
          <w:szCs w:val="21"/>
        </w:rPr>
        <w:t>以上、</w:t>
      </w:r>
      <w:r w:rsidR="00972D42">
        <w:rPr>
          <w:rFonts w:ascii="ＭＳ Ｐゴシック" w:eastAsia="ＭＳ Ｐゴシック" w:hAnsi="ＭＳ Ｐゴシック" w:hint="eastAsia"/>
          <w:szCs w:val="21"/>
        </w:rPr>
        <w:t>0.3</w:t>
      </w:r>
      <w:r w:rsidR="00192F1B" w:rsidRPr="00DD3C8D">
        <w:rPr>
          <w:rFonts w:ascii="ＭＳ Ｐゴシック" w:eastAsia="ＭＳ Ｐゴシック" w:hAnsi="ＭＳ Ｐゴシック" w:hint="eastAsia"/>
          <w:szCs w:val="21"/>
        </w:rPr>
        <w:t>未満</w:t>
      </w:r>
    </w:p>
    <w:p w14:paraId="500CFDE5" w14:textId="5ACB114D" w:rsidR="00972D42" w:rsidRPr="008D23D6" w:rsidRDefault="00972D42" w:rsidP="00741D56">
      <w:pPr>
        <w:widowControl/>
        <w:spacing w:line="340" w:lineRule="exact"/>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IV</w:t>
      </w:r>
      <w:r w:rsidR="00192F1B" w:rsidRPr="00DD3C8D">
        <w:rPr>
          <w:rFonts w:ascii="ＭＳ Ｐゴシック" w:eastAsia="ＭＳ Ｐゴシック" w:hAnsi="ＭＳ Ｐゴシック" w:hint="eastAsia"/>
          <w:szCs w:val="21"/>
        </w:rPr>
        <w:t>度：</w:t>
      </w:r>
      <w:r w:rsidR="00FD1425">
        <w:rPr>
          <w:rFonts w:ascii="ＭＳ Ｐゴシック" w:eastAsia="ＭＳ Ｐゴシック" w:hAnsi="ＭＳ Ｐゴシック" w:hint="eastAsia"/>
          <w:szCs w:val="21"/>
        </w:rPr>
        <w:t xml:space="preserve"> </w:t>
      </w:r>
      <w:r w:rsidR="00192F1B" w:rsidRPr="00DD3C8D">
        <w:rPr>
          <w:rFonts w:ascii="ＭＳ Ｐゴシック" w:eastAsia="ＭＳ Ｐゴシック" w:hAnsi="ＭＳ Ｐゴシック" w:hint="eastAsia"/>
          <w:szCs w:val="21"/>
        </w:rPr>
        <w:t>罹患眼が両眼で</w:t>
      </w:r>
      <w:r w:rsidR="001E76BB">
        <w:rPr>
          <w:rFonts w:ascii="ＭＳ Ｐゴシック" w:eastAsia="ＭＳ Ｐゴシック" w:hAnsi="ＭＳ Ｐゴシック" w:hint="eastAsia"/>
          <w:szCs w:val="21"/>
        </w:rPr>
        <w:t>、</w:t>
      </w:r>
      <w:r w:rsidR="00192F1B" w:rsidRPr="00DD3C8D">
        <w:rPr>
          <w:rFonts w:ascii="ＭＳ Ｐゴシック" w:eastAsia="ＭＳ Ｐゴシック" w:hAnsi="ＭＳ Ｐゴシック" w:hint="eastAsia"/>
          <w:szCs w:val="21"/>
        </w:rPr>
        <w:t>良好な方の眼の矯正視力</w:t>
      </w:r>
      <w:r>
        <w:rPr>
          <w:rFonts w:ascii="ＭＳ Ｐゴシック" w:eastAsia="ＭＳ Ｐゴシック" w:hAnsi="ＭＳ Ｐゴシック" w:hint="eastAsia"/>
          <w:szCs w:val="21"/>
        </w:rPr>
        <w:t>0.1</w:t>
      </w:r>
      <w:r w:rsidR="00192F1B" w:rsidRPr="00DD3C8D">
        <w:rPr>
          <w:rFonts w:ascii="ＭＳ Ｐゴシック" w:eastAsia="ＭＳ Ｐゴシック" w:hAnsi="ＭＳ Ｐゴシック" w:hint="eastAsia"/>
          <w:szCs w:val="21"/>
        </w:rPr>
        <w:t>未満</w:t>
      </w:r>
    </w:p>
    <w:p w14:paraId="0690E5DE" w14:textId="1F06405C" w:rsidR="00192F1B" w:rsidRDefault="00192F1B" w:rsidP="00741D56">
      <w:pPr>
        <w:spacing w:line="340" w:lineRule="exact"/>
        <w:ind w:leftChars="100" w:left="630" w:hangingChars="200" w:hanging="420"/>
        <w:rPr>
          <w:rFonts w:ascii="ＭＳ Ｐゴシック" w:eastAsia="ＭＳ Ｐゴシック" w:hAnsi="ＭＳ Ｐゴシック"/>
        </w:rPr>
      </w:pPr>
      <w:r w:rsidRPr="00771FC8">
        <w:rPr>
          <w:rFonts w:ascii="ＭＳ Ｐゴシック" w:eastAsia="ＭＳ Ｐゴシック" w:hAnsi="ＭＳ Ｐゴシック" w:hint="eastAsia"/>
        </w:rPr>
        <w:t>注</w:t>
      </w:r>
      <w:r>
        <w:rPr>
          <w:rFonts w:ascii="ＭＳ Ｐゴシック" w:eastAsia="ＭＳ Ｐゴシック" w:hAnsi="ＭＳ Ｐゴシック" w:hint="eastAsia"/>
        </w:rPr>
        <w:t>１</w:t>
      </w:r>
      <w:r w:rsidRPr="00771FC8">
        <w:rPr>
          <w:rFonts w:ascii="ＭＳ Ｐゴシック" w:eastAsia="ＭＳ Ｐゴシック" w:hAnsi="ＭＳ Ｐゴシック" w:hint="eastAsia"/>
        </w:rPr>
        <w:t>：</w:t>
      </w:r>
      <w:r>
        <w:rPr>
          <w:rFonts w:ascii="ＭＳ Ｐゴシック" w:eastAsia="ＭＳ Ｐゴシック" w:hAnsi="ＭＳ Ｐゴシック" w:hint="eastAsia"/>
        </w:rPr>
        <w:t>健常とは矯正視力が1.0以上であり、視野異常が認められず、また眼球に器質的な異常を認めない状況である。</w:t>
      </w:r>
    </w:p>
    <w:p w14:paraId="7FCF375B" w14:textId="7B19B0B2" w:rsidR="00192F1B" w:rsidRPr="00771FC8" w:rsidRDefault="00192F1B" w:rsidP="00741D56">
      <w:pPr>
        <w:spacing w:line="340" w:lineRule="exact"/>
        <w:ind w:leftChars="100" w:left="630" w:hangingChars="200" w:hanging="420"/>
        <w:rPr>
          <w:rFonts w:ascii="ＭＳ Ｐゴシック" w:eastAsia="ＭＳ Ｐゴシック" w:hAnsi="ＭＳ Ｐゴシック"/>
        </w:rPr>
      </w:pPr>
      <w:r w:rsidRPr="00771FC8">
        <w:rPr>
          <w:rFonts w:ascii="ＭＳ Ｐゴシック" w:eastAsia="ＭＳ Ｐゴシック" w:hAnsi="ＭＳ Ｐゴシック" w:hint="eastAsia"/>
        </w:rPr>
        <w:t>注</w:t>
      </w:r>
      <w:r w:rsidR="00CE6EC3">
        <w:rPr>
          <w:rFonts w:ascii="ＭＳ Ｐゴシック" w:eastAsia="ＭＳ Ｐゴシック" w:hAnsi="ＭＳ Ｐゴシック" w:hint="eastAsia"/>
        </w:rPr>
        <w:t>２</w:t>
      </w:r>
      <w:r w:rsidRPr="00771FC8">
        <w:rPr>
          <w:rFonts w:ascii="ＭＳ Ｐゴシック" w:eastAsia="ＭＳ Ｐゴシック" w:hAnsi="ＭＳ Ｐゴシック" w:hint="eastAsia"/>
        </w:rPr>
        <w:t>：</w:t>
      </w:r>
      <w:r w:rsidR="00972D42">
        <w:rPr>
          <w:rFonts w:ascii="ＭＳ Ｐゴシック" w:eastAsia="ＭＳ Ｐゴシック" w:hAnsi="ＭＳ Ｐゴシック" w:hint="eastAsia"/>
        </w:rPr>
        <w:t>I～III</w:t>
      </w:r>
      <w:r w:rsidRPr="00771FC8">
        <w:rPr>
          <w:rFonts w:ascii="ＭＳ Ｐゴシック" w:eastAsia="ＭＳ Ｐゴシック" w:hAnsi="ＭＳ Ｐゴシック" w:hint="eastAsia"/>
        </w:rPr>
        <w:t>度の例で続発性の緑内障等で良好な方の眼の視野狭窄を伴った場合には、１段階上の重症度分類に移行する。</w:t>
      </w:r>
    </w:p>
    <w:p w14:paraId="4B8BA9B9" w14:textId="50369BAF" w:rsidR="00192F1B" w:rsidRDefault="00192F1B" w:rsidP="00741D56">
      <w:pPr>
        <w:spacing w:line="340" w:lineRule="exact"/>
        <w:ind w:firstLineChars="100" w:firstLine="210"/>
        <w:rPr>
          <w:rFonts w:ascii="ＭＳ Ｐゴシック" w:eastAsia="ＭＳ Ｐゴシック" w:hAnsi="ＭＳ Ｐゴシック"/>
        </w:rPr>
      </w:pPr>
      <w:r w:rsidRPr="00771FC8">
        <w:rPr>
          <w:rFonts w:ascii="ＭＳ Ｐゴシック" w:eastAsia="ＭＳ Ｐゴシック" w:hAnsi="ＭＳ Ｐゴシック" w:hint="eastAsia"/>
        </w:rPr>
        <w:t>注</w:t>
      </w:r>
      <w:r w:rsidR="00CE6EC3">
        <w:rPr>
          <w:rFonts w:ascii="ＭＳ Ｐゴシック" w:eastAsia="ＭＳ Ｐゴシック" w:hAnsi="ＭＳ Ｐゴシック" w:hint="eastAsia"/>
        </w:rPr>
        <w:t>３</w:t>
      </w:r>
      <w:r w:rsidRPr="00771FC8">
        <w:rPr>
          <w:rFonts w:ascii="ＭＳ Ｐゴシック" w:eastAsia="ＭＳ Ｐゴシック" w:hAnsi="ＭＳ Ｐゴシック" w:hint="eastAsia"/>
        </w:rPr>
        <w:t>：視野狭窄ありとは、中心の残存視野がゴールドマンI</w:t>
      </w:r>
      <w:r w:rsidR="00FD3098">
        <w:rPr>
          <w:rFonts w:ascii="ＭＳ Ｐゴシック" w:eastAsia="ＭＳ Ｐゴシック" w:hAnsi="ＭＳ Ｐゴシック" w:hint="eastAsia"/>
        </w:rPr>
        <w:t>/</w:t>
      </w:r>
      <w:r w:rsidRPr="00771FC8">
        <w:rPr>
          <w:rFonts w:ascii="ＭＳ Ｐゴシック" w:eastAsia="ＭＳ Ｐゴシック" w:hAnsi="ＭＳ Ｐゴシック" w:hint="eastAsia"/>
        </w:rPr>
        <w:t>4視標で20度以内とする。</w:t>
      </w:r>
    </w:p>
    <w:p w14:paraId="21FE2FDB" w14:textId="1E6975EE" w:rsidR="00FE6434" w:rsidRDefault="00192F1B" w:rsidP="00741D56">
      <w:pPr>
        <w:autoSpaceDE w:val="0"/>
        <w:autoSpaceDN w:val="0"/>
        <w:adjustRightInd w:val="0"/>
        <w:spacing w:beforeLines="50" w:before="180" w:line="340" w:lineRule="exact"/>
        <w:ind w:left="21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２</w:t>
      </w:r>
      <w:r w:rsidR="005E5917">
        <w:rPr>
          <w:rFonts w:ascii="ＭＳ Ｐゴシック" w:eastAsia="ＭＳ Ｐゴシック" w:hAnsi="ＭＳ Ｐゴシック" w:hint="eastAsia"/>
        </w:rPr>
        <w:t>）</w:t>
      </w:r>
      <w:r w:rsidR="00BD78E4" w:rsidRPr="005A102F">
        <w:rPr>
          <w:rFonts w:ascii="ＭＳ Ｐゴシック" w:eastAsia="ＭＳ Ｐゴシック" w:hAnsi="ＭＳ Ｐゴシック" w:hint="eastAsia"/>
        </w:rPr>
        <w:t>modified Rankin Scale（</w:t>
      </w:r>
      <w:proofErr w:type="spellStart"/>
      <w:r w:rsidR="00BD78E4" w:rsidRPr="005A102F">
        <w:rPr>
          <w:rFonts w:ascii="ＭＳ Ｐゴシック" w:eastAsia="ＭＳ Ｐゴシック" w:hAnsi="ＭＳ Ｐゴシック" w:hint="eastAsia"/>
        </w:rPr>
        <w:t>mRS</w:t>
      </w:r>
      <w:proofErr w:type="spellEnd"/>
      <w:r w:rsidR="00BD78E4" w:rsidRPr="005A102F">
        <w:rPr>
          <w:rFonts w:ascii="ＭＳ Ｐゴシック" w:eastAsia="ＭＳ Ｐゴシック" w:hAnsi="ＭＳ Ｐゴシック" w:hint="eastAsia"/>
        </w:rPr>
        <w:t>）、食事・栄養、呼吸のそれぞれの評価スケールを用いて、</w:t>
      </w:r>
      <w:r w:rsidR="00BD78E4" w:rsidRPr="00FE0977">
        <w:rPr>
          <w:rFonts w:ascii="ＭＳ Ｐゴシック" w:eastAsia="ＭＳ Ｐゴシック" w:hAnsi="ＭＳ Ｐゴシック" w:hint="eastAsia"/>
        </w:rPr>
        <w:t>いずれかが３以上</w:t>
      </w:r>
      <w:r w:rsidR="00BD78E4" w:rsidRPr="005A102F">
        <w:rPr>
          <w:rFonts w:ascii="ＭＳ Ｐゴシック" w:eastAsia="ＭＳ Ｐゴシック" w:hAnsi="ＭＳ Ｐゴシック" w:hint="eastAsia"/>
        </w:rPr>
        <w:t>を対象とする。</w:t>
      </w:r>
    </w:p>
    <w:tbl>
      <w:tblPr>
        <w:tblW w:w="8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4084"/>
        <w:gridCol w:w="4259"/>
      </w:tblGrid>
      <w:tr w:rsidR="00DE555D" w:rsidRPr="00760014" w14:paraId="5906B0FE" w14:textId="77777777" w:rsidTr="00741D56">
        <w:trPr>
          <w:trHeight w:val="120"/>
          <w:jc w:val="center"/>
        </w:trPr>
        <w:tc>
          <w:tcPr>
            <w:tcW w:w="8826" w:type="dxa"/>
            <w:gridSpan w:val="3"/>
            <w:hideMark/>
          </w:tcPr>
          <w:p w14:paraId="7EECAF1C" w14:textId="77777777" w:rsidR="00DE555D" w:rsidRPr="00033EFE" w:rsidRDefault="00DE555D" w:rsidP="00EF68EB">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DE555D" w:rsidRPr="00760014" w14:paraId="78D3495C" w14:textId="77777777" w:rsidTr="00741D56">
        <w:trPr>
          <w:trHeight w:val="103"/>
          <w:jc w:val="center"/>
        </w:trPr>
        <w:tc>
          <w:tcPr>
            <w:tcW w:w="4567" w:type="dxa"/>
            <w:gridSpan w:val="2"/>
            <w:hideMark/>
          </w:tcPr>
          <w:p w14:paraId="70C0E8CC" w14:textId="77777777" w:rsidR="00DE555D" w:rsidRPr="00033EFE" w:rsidRDefault="00DE555D" w:rsidP="00EF68EB">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9" w:type="dxa"/>
            <w:hideMark/>
          </w:tcPr>
          <w:p w14:paraId="33AFC2DC" w14:textId="77777777" w:rsidR="00DE555D" w:rsidRPr="00033EFE" w:rsidRDefault="00DE555D" w:rsidP="00EF68EB">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DE555D" w:rsidRPr="00760014" w14:paraId="72A285DE" w14:textId="77777777" w:rsidTr="00741D56">
        <w:trPr>
          <w:trHeight w:val="102"/>
          <w:jc w:val="center"/>
        </w:trPr>
        <w:tc>
          <w:tcPr>
            <w:tcW w:w="483" w:type="dxa"/>
            <w:hideMark/>
          </w:tcPr>
          <w:p w14:paraId="5CB24DA6" w14:textId="2C81F3C9" w:rsidR="00DE555D" w:rsidRPr="00033EFE" w:rsidRDefault="00CE6EC3" w:rsidP="00EF68EB">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０</w:t>
            </w:r>
          </w:p>
        </w:tc>
        <w:tc>
          <w:tcPr>
            <w:tcW w:w="4084" w:type="dxa"/>
            <w:hideMark/>
          </w:tcPr>
          <w:p w14:paraId="3F59C3A1" w14:textId="77777777" w:rsidR="00DE555D" w:rsidRPr="00033EFE" w:rsidRDefault="00DE555D" w:rsidP="00EF68E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9" w:type="dxa"/>
            <w:hideMark/>
          </w:tcPr>
          <w:p w14:paraId="71B2C7A9" w14:textId="77777777" w:rsidR="00DE555D" w:rsidRPr="00033EFE" w:rsidRDefault="00DE555D" w:rsidP="00EF68E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自覚症状および他覚徴候がともにない状態である</w:t>
            </w:r>
          </w:p>
        </w:tc>
      </w:tr>
      <w:tr w:rsidR="00DE555D" w:rsidRPr="00760014" w14:paraId="457A0D18" w14:textId="77777777" w:rsidTr="00741D56">
        <w:trPr>
          <w:trHeight w:val="194"/>
          <w:jc w:val="center"/>
        </w:trPr>
        <w:tc>
          <w:tcPr>
            <w:tcW w:w="483" w:type="dxa"/>
            <w:hideMark/>
          </w:tcPr>
          <w:p w14:paraId="5FF69001" w14:textId="0517E580" w:rsidR="00DE555D" w:rsidRPr="00033EFE" w:rsidRDefault="00CE6EC3" w:rsidP="00EF68EB">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１</w:t>
            </w:r>
          </w:p>
        </w:tc>
        <w:tc>
          <w:tcPr>
            <w:tcW w:w="4084" w:type="dxa"/>
            <w:hideMark/>
          </w:tcPr>
          <w:p w14:paraId="10FF6808" w14:textId="77777777" w:rsidR="00DE555D" w:rsidRPr="00033EFE" w:rsidRDefault="00DE555D" w:rsidP="00EF68E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3146C370" w14:textId="77777777" w:rsidR="00DE555D" w:rsidRPr="00033EFE" w:rsidRDefault="00DE555D" w:rsidP="00EF68E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9" w:type="dxa"/>
            <w:hideMark/>
          </w:tcPr>
          <w:p w14:paraId="02C472F0" w14:textId="77777777" w:rsidR="00DE555D" w:rsidRPr="00033EFE" w:rsidRDefault="00DE555D" w:rsidP="00EF68E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自覚症状および他覚徴候はあるが、発症以前から行っていた仕事や活動に制限はない状態である</w:t>
            </w:r>
          </w:p>
        </w:tc>
      </w:tr>
      <w:tr w:rsidR="00DE555D" w:rsidRPr="00760014" w14:paraId="5E8C20FA" w14:textId="77777777" w:rsidTr="00741D56">
        <w:trPr>
          <w:trHeight w:val="286"/>
          <w:jc w:val="center"/>
        </w:trPr>
        <w:tc>
          <w:tcPr>
            <w:tcW w:w="483" w:type="dxa"/>
            <w:hideMark/>
          </w:tcPr>
          <w:p w14:paraId="76553C7E" w14:textId="2EF6E553" w:rsidR="00DE555D" w:rsidRPr="00033EFE" w:rsidRDefault="00CE6EC3" w:rsidP="00EF68EB">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２</w:t>
            </w:r>
          </w:p>
        </w:tc>
        <w:tc>
          <w:tcPr>
            <w:tcW w:w="4084" w:type="dxa"/>
            <w:hideMark/>
          </w:tcPr>
          <w:p w14:paraId="3EFE9866" w14:textId="77777777" w:rsidR="00DE555D" w:rsidRPr="00033EFE" w:rsidRDefault="00DE555D" w:rsidP="00EF68E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482946D0" w14:textId="77777777" w:rsidR="00DE555D" w:rsidRPr="00033EFE" w:rsidRDefault="00DE555D" w:rsidP="00EF68E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発症以前の活動がすべて行えるわけではないが、自分の身の回りのことは介助なしに行える</w:t>
            </w:r>
          </w:p>
        </w:tc>
        <w:tc>
          <w:tcPr>
            <w:tcW w:w="4259" w:type="dxa"/>
            <w:hideMark/>
          </w:tcPr>
          <w:p w14:paraId="728E7785" w14:textId="77777777" w:rsidR="00DE555D" w:rsidRPr="00033EFE" w:rsidRDefault="00DE555D" w:rsidP="00EF68E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DE555D" w:rsidRPr="00760014" w14:paraId="1A191D2C" w14:textId="77777777" w:rsidTr="00741D56">
        <w:trPr>
          <w:trHeight w:val="285"/>
          <w:jc w:val="center"/>
        </w:trPr>
        <w:tc>
          <w:tcPr>
            <w:tcW w:w="483" w:type="dxa"/>
            <w:hideMark/>
          </w:tcPr>
          <w:p w14:paraId="40D9F3CE" w14:textId="431661EF" w:rsidR="00DE555D" w:rsidRPr="00033EFE" w:rsidRDefault="00CE6EC3" w:rsidP="00EF68EB">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３</w:t>
            </w:r>
          </w:p>
        </w:tc>
        <w:tc>
          <w:tcPr>
            <w:tcW w:w="4084" w:type="dxa"/>
            <w:hideMark/>
          </w:tcPr>
          <w:p w14:paraId="046B0FA3" w14:textId="77777777" w:rsidR="00DE555D" w:rsidRPr="00033EFE" w:rsidRDefault="00DE555D" w:rsidP="00EF68E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1A43A5FA" w14:textId="77777777" w:rsidR="00DE555D" w:rsidRPr="00033EFE" w:rsidRDefault="00DE555D" w:rsidP="00EF68E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9" w:type="dxa"/>
            <w:hideMark/>
          </w:tcPr>
          <w:p w14:paraId="30431F6B" w14:textId="77777777" w:rsidR="00DE555D" w:rsidRPr="00033EFE" w:rsidRDefault="00DE555D" w:rsidP="00EF68E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DE555D" w:rsidRPr="00760014" w14:paraId="18857AE8" w14:textId="77777777" w:rsidTr="00741D56">
        <w:trPr>
          <w:trHeight w:val="286"/>
          <w:jc w:val="center"/>
        </w:trPr>
        <w:tc>
          <w:tcPr>
            <w:tcW w:w="483" w:type="dxa"/>
            <w:hideMark/>
          </w:tcPr>
          <w:p w14:paraId="5080D788" w14:textId="420BB3CA" w:rsidR="00DE555D" w:rsidRPr="00033EFE" w:rsidRDefault="00CE6EC3" w:rsidP="00EF68EB">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４</w:t>
            </w:r>
          </w:p>
        </w:tc>
        <w:tc>
          <w:tcPr>
            <w:tcW w:w="4084" w:type="dxa"/>
            <w:hideMark/>
          </w:tcPr>
          <w:p w14:paraId="79D95F3C" w14:textId="77777777" w:rsidR="00DE555D" w:rsidRPr="00033EFE" w:rsidRDefault="00DE555D" w:rsidP="00EF68E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2327710B" w14:textId="77777777" w:rsidR="00DE555D" w:rsidRPr="00033EFE" w:rsidRDefault="00DE555D" w:rsidP="00EF68E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9" w:type="dxa"/>
            <w:hideMark/>
          </w:tcPr>
          <w:p w14:paraId="3B286A5E" w14:textId="77777777" w:rsidR="00DE555D" w:rsidRPr="00033EFE" w:rsidRDefault="00DE555D" w:rsidP="00EF68E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DE555D" w:rsidRPr="00760014" w14:paraId="6F1B6217" w14:textId="77777777" w:rsidTr="00741D56">
        <w:trPr>
          <w:trHeight w:val="882"/>
          <w:jc w:val="center"/>
        </w:trPr>
        <w:tc>
          <w:tcPr>
            <w:tcW w:w="483" w:type="dxa"/>
            <w:hideMark/>
          </w:tcPr>
          <w:p w14:paraId="53C8D931" w14:textId="6DCF71EF" w:rsidR="00DE555D" w:rsidRPr="00033EFE" w:rsidRDefault="00CE6EC3" w:rsidP="00EF68EB">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５</w:t>
            </w:r>
          </w:p>
        </w:tc>
        <w:tc>
          <w:tcPr>
            <w:tcW w:w="4084" w:type="dxa"/>
            <w:hideMark/>
          </w:tcPr>
          <w:p w14:paraId="5B410E82" w14:textId="77777777" w:rsidR="00DE555D" w:rsidRPr="00033EFE" w:rsidRDefault="00DE555D" w:rsidP="00EF68E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69D665AB" w14:textId="77777777" w:rsidR="00DE555D" w:rsidRPr="00033EFE" w:rsidRDefault="00DE555D" w:rsidP="00EF68E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9" w:type="dxa"/>
            <w:hideMark/>
          </w:tcPr>
          <w:p w14:paraId="61074628" w14:textId="77777777" w:rsidR="00DE555D" w:rsidRPr="00033EFE" w:rsidRDefault="00DE555D" w:rsidP="00EF68EB">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DE555D" w:rsidRPr="00760014" w14:paraId="0948BE7C" w14:textId="77777777" w:rsidTr="00741D56">
        <w:trPr>
          <w:trHeight w:val="94"/>
          <w:jc w:val="center"/>
        </w:trPr>
        <w:tc>
          <w:tcPr>
            <w:tcW w:w="483" w:type="dxa"/>
            <w:hideMark/>
          </w:tcPr>
          <w:p w14:paraId="088F0C56" w14:textId="664DB92F" w:rsidR="00DE555D" w:rsidRPr="00033EFE" w:rsidRDefault="00CE6EC3" w:rsidP="00EF68EB">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６</w:t>
            </w:r>
          </w:p>
        </w:tc>
        <w:tc>
          <w:tcPr>
            <w:tcW w:w="8343" w:type="dxa"/>
            <w:gridSpan w:val="2"/>
            <w:hideMark/>
          </w:tcPr>
          <w:p w14:paraId="72D8FC02" w14:textId="77777777" w:rsidR="00DE555D" w:rsidRPr="00033EFE" w:rsidRDefault="00DE555D" w:rsidP="00EF68E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2D0D8C1A" w14:textId="77777777" w:rsidR="00DE555D" w:rsidRPr="00760014" w:rsidRDefault="00DE555D" w:rsidP="00DE555D">
      <w:pPr>
        <w:ind w:firstLineChars="200" w:firstLine="420"/>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14:paraId="790726C6" w14:textId="0C9738CA" w:rsidR="00DE555D" w:rsidRDefault="00DE555D" w:rsidP="003D05D5">
      <w:pPr>
        <w:widowControl/>
        <w:autoSpaceDE w:val="0"/>
        <w:autoSpaceDN w:val="0"/>
        <w:adjustRightInd w:val="0"/>
        <w:jc w:val="left"/>
        <w:rPr>
          <w:rFonts w:ascii="ＭＳ Ｐゴシック" w:eastAsia="ＭＳ Ｐゴシック" w:hAnsi="ＭＳ Ｐゴシック" w:cs="ＭＳ Ｐゴシック"/>
          <w:b/>
          <w:kern w:val="0"/>
          <w:szCs w:val="21"/>
        </w:rPr>
      </w:pPr>
      <w:r w:rsidRPr="00EF68EB">
        <w:rPr>
          <w:rFonts w:ascii="ＭＳ Ｐゴシック" w:eastAsia="ＭＳ Ｐゴシック" w:hAnsi="ＭＳ Ｐゴシック" w:cs="ＭＳ Ｐゴシック" w:hint="eastAsia"/>
          <w:b/>
          <w:kern w:val="0"/>
          <w:szCs w:val="21"/>
        </w:rPr>
        <w:lastRenderedPageBreak/>
        <w:t>食事・栄養</w:t>
      </w:r>
      <w:r w:rsidRPr="00EF68EB">
        <w:rPr>
          <w:rFonts w:ascii="ＭＳ Ｐゴシック" w:eastAsia="ＭＳ Ｐゴシック" w:hAnsi="ＭＳ Ｐゴシック" w:cs="ＭＳ Ｐゴシック"/>
          <w:b/>
          <w:kern w:val="0"/>
          <w:szCs w:val="21"/>
        </w:rPr>
        <w:t xml:space="preserve"> (N)</w:t>
      </w:r>
    </w:p>
    <w:p w14:paraId="22396229" w14:textId="78B97E81" w:rsidR="003D05D5" w:rsidRPr="005A102F" w:rsidRDefault="00CE6EC3" w:rsidP="003D05D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０．</w:t>
      </w:r>
      <w:r w:rsidR="003D05D5" w:rsidRPr="005A102F">
        <w:rPr>
          <w:rFonts w:ascii="ＭＳ Ｐゴシック" w:eastAsia="ＭＳ Ｐゴシック" w:hAnsi="ＭＳ Ｐゴシック" w:cs="ＭＳ ゴシック" w:hint="eastAsia"/>
          <w:kern w:val="0"/>
        </w:rPr>
        <w:t>症候なし。</w:t>
      </w:r>
    </w:p>
    <w:p w14:paraId="0E7795D1" w14:textId="1198971E" w:rsidR="003D05D5" w:rsidRPr="005A102F" w:rsidRDefault="00CE6EC3" w:rsidP="003D05D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3D05D5" w:rsidRPr="005A102F">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1CBB1B04" w14:textId="07843190" w:rsidR="003D05D5" w:rsidRPr="005A102F" w:rsidRDefault="00CE6EC3" w:rsidP="003D05D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3D05D5" w:rsidRPr="005A102F">
        <w:rPr>
          <w:rFonts w:ascii="ＭＳ Ｐゴシック" w:eastAsia="ＭＳ Ｐゴシック" w:hAnsi="ＭＳ Ｐゴシック" w:cs="ＭＳ ゴシック" w:hint="eastAsia"/>
          <w:kern w:val="0"/>
        </w:rPr>
        <w:t>食物形態の工夫や、食事時の道具の工夫を必要とする。</w:t>
      </w:r>
    </w:p>
    <w:p w14:paraId="510822BF" w14:textId="0EAA5BF8" w:rsidR="003D05D5" w:rsidRPr="005A102F" w:rsidRDefault="00CE6EC3" w:rsidP="003D05D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3D05D5" w:rsidRPr="005A102F">
        <w:rPr>
          <w:rFonts w:ascii="ＭＳ Ｐゴシック" w:eastAsia="ＭＳ Ｐゴシック" w:hAnsi="ＭＳ Ｐゴシック" w:cs="ＭＳ ゴシック" w:hint="eastAsia"/>
          <w:kern w:val="0"/>
        </w:rPr>
        <w:t>食事・栄養摂取に何らかの介助を要する。</w:t>
      </w:r>
    </w:p>
    <w:p w14:paraId="4029DF5D" w14:textId="7A8DD686" w:rsidR="003D05D5" w:rsidRPr="005A102F" w:rsidRDefault="00CE6EC3" w:rsidP="003D05D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3D05D5" w:rsidRPr="005A102F">
        <w:rPr>
          <w:rFonts w:ascii="ＭＳ Ｐゴシック" w:eastAsia="ＭＳ Ｐゴシック" w:hAnsi="ＭＳ Ｐゴシック" w:cs="ＭＳ ゴシック" w:hint="eastAsia"/>
          <w:kern w:val="0"/>
        </w:rPr>
        <w:t>補助的な非経口的栄養摂取（経管栄養、中心静脈栄養など）を必要とする。</w:t>
      </w:r>
    </w:p>
    <w:p w14:paraId="216AD4CB" w14:textId="5DF2FB93" w:rsidR="003D05D5" w:rsidRPr="005A102F" w:rsidRDefault="00CE6EC3" w:rsidP="003D05D5">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3D05D5" w:rsidRPr="005A102F">
        <w:rPr>
          <w:rFonts w:ascii="ＭＳ Ｐゴシック" w:eastAsia="ＭＳ Ｐゴシック" w:hAnsi="ＭＳ Ｐゴシック" w:cs="ＭＳ ゴシック" w:hint="eastAsia"/>
          <w:kern w:val="0"/>
        </w:rPr>
        <w:t>全面的に非経口的栄養摂取に依存している。</w:t>
      </w:r>
    </w:p>
    <w:p w14:paraId="5FD67F9C" w14:textId="77777777" w:rsidR="00DE555D" w:rsidRPr="00142008" w:rsidRDefault="00DE555D" w:rsidP="00DE555D">
      <w:pPr>
        <w:widowControl/>
        <w:autoSpaceDE w:val="0"/>
        <w:autoSpaceDN w:val="0"/>
        <w:adjustRightInd w:val="0"/>
        <w:jc w:val="left"/>
        <w:rPr>
          <w:rFonts w:ascii="ＭＳ Ｐゴシック" w:eastAsia="ＭＳ Ｐゴシック" w:hAnsi="ＭＳ Ｐゴシック" w:cs="ＭＳ Ｐゴシック"/>
          <w:kern w:val="0"/>
          <w:szCs w:val="21"/>
        </w:rPr>
      </w:pPr>
    </w:p>
    <w:p w14:paraId="42EA5DE3" w14:textId="77777777" w:rsidR="00DE555D" w:rsidRDefault="00DE555D" w:rsidP="00DE555D">
      <w:pPr>
        <w:widowControl/>
        <w:autoSpaceDE w:val="0"/>
        <w:autoSpaceDN w:val="0"/>
        <w:adjustRightInd w:val="0"/>
        <w:jc w:val="left"/>
        <w:rPr>
          <w:rFonts w:ascii="ＭＳ Ｐゴシック" w:eastAsia="ＭＳ Ｐゴシック" w:hAnsi="ＭＳ Ｐゴシック" w:cs="ＭＳ Ｐゴシック"/>
          <w:kern w:val="0"/>
          <w:szCs w:val="21"/>
        </w:rPr>
      </w:pPr>
    </w:p>
    <w:p w14:paraId="34209B9E" w14:textId="77777777" w:rsidR="00DE555D" w:rsidRPr="00EF68EB" w:rsidRDefault="00DE555D" w:rsidP="00DE555D">
      <w:pPr>
        <w:widowControl/>
        <w:autoSpaceDE w:val="0"/>
        <w:autoSpaceDN w:val="0"/>
        <w:adjustRightInd w:val="0"/>
        <w:jc w:val="left"/>
        <w:rPr>
          <w:rFonts w:ascii="ＭＳ Ｐゴシック" w:eastAsia="ＭＳ Ｐゴシック" w:hAnsi="ＭＳ Ｐゴシック" w:cs="ＭＳ Ｐゴシック"/>
          <w:b/>
          <w:kern w:val="0"/>
          <w:szCs w:val="21"/>
        </w:rPr>
      </w:pPr>
      <w:r w:rsidRPr="00EF68EB">
        <w:rPr>
          <w:rFonts w:ascii="ＭＳ Ｐゴシック" w:eastAsia="ＭＳ Ｐゴシック" w:hAnsi="ＭＳ Ｐゴシック" w:cs="ＭＳ Ｐゴシック" w:hint="eastAsia"/>
          <w:b/>
          <w:kern w:val="0"/>
          <w:szCs w:val="21"/>
        </w:rPr>
        <w:t>呼吸</w:t>
      </w:r>
      <w:r w:rsidRPr="00EF68EB">
        <w:rPr>
          <w:rFonts w:ascii="ＭＳ Ｐゴシック" w:eastAsia="ＭＳ Ｐゴシック" w:hAnsi="ＭＳ Ｐゴシック" w:cs="ＭＳ Ｐゴシック"/>
          <w:b/>
          <w:kern w:val="0"/>
          <w:szCs w:val="21"/>
        </w:rPr>
        <w:t xml:space="preserve"> (R)</w:t>
      </w:r>
    </w:p>
    <w:p w14:paraId="7C7E60D3" w14:textId="06D76775" w:rsidR="003D05D5" w:rsidRPr="005A102F" w:rsidRDefault="00CE6EC3" w:rsidP="003D05D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０．</w:t>
      </w:r>
      <w:r w:rsidR="003D05D5" w:rsidRPr="005A102F">
        <w:rPr>
          <w:rFonts w:ascii="ＭＳ Ｐゴシック" w:eastAsia="ＭＳ Ｐゴシック" w:hAnsi="ＭＳ Ｐゴシック" w:cs="ＭＳ ゴシック" w:hint="eastAsia"/>
          <w:kern w:val="0"/>
        </w:rPr>
        <w:t>症候なし。</w:t>
      </w:r>
    </w:p>
    <w:p w14:paraId="1755708C" w14:textId="79B3DA41" w:rsidR="003D05D5" w:rsidRPr="005A102F" w:rsidRDefault="00CE6EC3" w:rsidP="003D05D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3D05D5" w:rsidRPr="005A102F">
        <w:rPr>
          <w:rFonts w:ascii="ＭＳ Ｐゴシック" w:eastAsia="ＭＳ Ｐゴシック" w:hAnsi="ＭＳ Ｐゴシック" w:cs="ＭＳ ゴシック" w:hint="eastAsia"/>
          <w:kern w:val="0"/>
        </w:rPr>
        <w:t>肺活量の低下などの所見はあるが、社会生活・日常生活に支障ない。</w:t>
      </w:r>
    </w:p>
    <w:p w14:paraId="43CB61EF" w14:textId="5A0E3286" w:rsidR="003D05D5" w:rsidRPr="005A102F" w:rsidRDefault="00CE6EC3" w:rsidP="003D05D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3D05D5" w:rsidRPr="005A102F">
        <w:rPr>
          <w:rFonts w:ascii="ＭＳ Ｐゴシック" w:eastAsia="ＭＳ Ｐゴシック" w:hAnsi="ＭＳ Ｐゴシック" w:cs="ＭＳ ゴシック" w:hint="eastAsia"/>
          <w:kern w:val="0"/>
        </w:rPr>
        <w:t>呼吸障害のために軽度の息切れなどの症状がある。</w:t>
      </w:r>
    </w:p>
    <w:p w14:paraId="6C78D4B4" w14:textId="3F7B1FFA" w:rsidR="003D05D5" w:rsidRPr="005A102F" w:rsidRDefault="00CE6EC3" w:rsidP="003D05D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3D05D5" w:rsidRPr="005A102F">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7284F725" w14:textId="5F756E5C" w:rsidR="003D05D5" w:rsidRPr="005A102F" w:rsidRDefault="00CE6EC3" w:rsidP="003D05D5">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3D05D5" w:rsidRPr="005A102F">
        <w:rPr>
          <w:rFonts w:ascii="ＭＳ Ｐゴシック" w:eastAsia="ＭＳ Ｐゴシック" w:hAnsi="ＭＳ Ｐゴシック" w:cs="ＭＳ ゴシック" w:hint="eastAsia"/>
          <w:kern w:val="0"/>
        </w:rPr>
        <w:t>喀痰の吸引あるいは間欠的な換気補助装置使用が必要。</w:t>
      </w:r>
    </w:p>
    <w:p w14:paraId="720A4D16" w14:textId="66DBD42B" w:rsidR="00FE6434" w:rsidRPr="005A102F" w:rsidRDefault="00CE6EC3" w:rsidP="00FE6434">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3D05D5" w:rsidRPr="005A102F">
        <w:rPr>
          <w:rFonts w:ascii="ＭＳ Ｐゴシック" w:eastAsia="ＭＳ Ｐゴシック" w:hAnsi="ＭＳ Ｐゴシック" w:cs="ＭＳ ゴシック" w:hint="eastAsia"/>
          <w:kern w:val="0"/>
        </w:rPr>
        <w:t>気管切開あるいは継続的な換気補助装置使用が必要。</w:t>
      </w:r>
    </w:p>
    <w:p w14:paraId="103C2E92" w14:textId="77777777" w:rsidR="00E443A7" w:rsidRDefault="00E443A7" w:rsidP="00EA4781">
      <w:pPr>
        <w:autoSpaceDE w:val="0"/>
        <w:autoSpaceDN w:val="0"/>
        <w:adjustRightInd w:val="0"/>
        <w:jc w:val="left"/>
        <w:rPr>
          <w:rFonts w:ascii="ＭＳ Ｐゴシック" w:eastAsia="ＭＳ Ｐゴシック" w:hAnsi="ＭＳ Ｐゴシック"/>
          <w:szCs w:val="21"/>
        </w:rPr>
      </w:pPr>
    </w:p>
    <w:p w14:paraId="47124F9C" w14:textId="042266A1" w:rsidR="00834A1D" w:rsidRDefault="00834A1D" w:rsidP="00EA4781">
      <w:pPr>
        <w:autoSpaceDE w:val="0"/>
        <w:autoSpaceDN w:val="0"/>
        <w:adjustRightInd w:val="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３）CKD重症度分類ヒートマップが赤の部分の場合を対象とする。</w:t>
      </w:r>
    </w:p>
    <w:p w14:paraId="6FD347F7" w14:textId="72279C4E" w:rsidR="00E443A7" w:rsidRDefault="00834A1D" w:rsidP="00EA4781">
      <w:pPr>
        <w:autoSpaceDE w:val="0"/>
        <w:autoSpaceDN w:val="0"/>
        <w:adjustRightInd w:val="0"/>
        <w:jc w:val="left"/>
        <w:rPr>
          <w:rFonts w:ascii="ＭＳ Ｐゴシック" w:eastAsia="ＭＳ Ｐゴシック" w:hAnsi="ＭＳ Ｐゴシック"/>
          <w:szCs w:val="21"/>
        </w:rPr>
      </w:pPr>
      <w:r w:rsidRPr="000D3996">
        <w:rPr>
          <w:noProof/>
        </w:rPr>
        <w:drawing>
          <wp:inline distT="0" distB="0" distL="0" distR="0" wp14:anchorId="74A45C3C" wp14:editId="60736C65">
            <wp:extent cx="5612130" cy="4162425"/>
            <wp:effectExtent l="0" t="0" r="762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162425"/>
                    </a:xfrm>
                    <a:prstGeom prst="rect">
                      <a:avLst/>
                    </a:prstGeom>
                  </pic:spPr>
                </pic:pic>
              </a:graphicData>
            </a:graphic>
          </wp:inline>
        </w:drawing>
      </w:r>
    </w:p>
    <w:p w14:paraId="246EAC7F" w14:textId="77777777" w:rsidR="00F53E05" w:rsidRDefault="00F53E05">
      <w:pPr>
        <w:autoSpaceDE w:val="0"/>
        <w:autoSpaceDN w:val="0"/>
        <w:adjustRightInd w:val="0"/>
        <w:jc w:val="left"/>
        <w:rPr>
          <w:rFonts w:asciiTheme="minorEastAsia" w:hAnsiTheme="minorEastAsia" w:cs="Meiryo UI"/>
          <w:kern w:val="0"/>
          <w:szCs w:val="21"/>
          <w:lang w:val="ja-JP"/>
        </w:rPr>
      </w:pPr>
    </w:p>
    <w:p w14:paraId="44DC56C8" w14:textId="77777777" w:rsidR="00F53E05" w:rsidRDefault="00F53E05">
      <w:pPr>
        <w:autoSpaceDE w:val="0"/>
        <w:autoSpaceDN w:val="0"/>
        <w:adjustRightInd w:val="0"/>
        <w:jc w:val="left"/>
        <w:rPr>
          <w:rFonts w:asciiTheme="minorEastAsia" w:hAnsiTheme="minorEastAsia" w:cs="Meiryo UI"/>
          <w:kern w:val="0"/>
          <w:szCs w:val="21"/>
          <w:lang w:val="ja-JP"/>
        </w:rPr>
      </w:pPr>
    </w:p>
    <w:p w14:paraId="177CC006" w14:textId="77777777" w:rsidR="00EA4781" w:rsidRPr="00741D56" w:rsidRDefault="00EA4781">
      <w:pPr>
        <w:autoSpaceDE w:val="0"/>
        <w:autoSpaceDN w:val="0"/>
        <w:adjustRightInd w:val="0"/>
        <w:jc w:val="left"/>
        <w:rPr>
          <w:rFonts w:asciiTheme="minorEastAsia" w:hAnsiTheme="minorEastAsia"/>
          <w:kern w:val="0"/>
          <w:szCs w:val="21"/>
        </w:rPr>
      </w:pPr>
      <w:r w:rsidRPr="00741D56">
        <w:rPr>
          <w:rFonts w:asciiTheme="minorEastAsia" w:hAnsiTheme="minorEastAsia" w:cs="Meiryo UI" w:hint="eastAsia"/>
          <w:kern w:val="0"/>
          <w:szCs w:val="21"/>
          <w:lang w:val="ja-JP"/>
        </w:rPr>
        <w:lastRenderedPageBreak/>
        <w:t>※診断基準及び重症度分類の適応における留意事項</w:t>
      </w:r>
    </w:p>
    <w:p w14:paraId="27DF723C" w14:textId="77777777" w:rsidR="00EA4781" w:rsidRPr="00741D56" w:rsidRDefault="00EA4781">
      <w:pPr>
        <w:autoSpaceDE w:val="0"/>
        <w:autoSpaceDN w:val="0"/>
        <w:adjustRightInd w:val="0"/>
        <w:ind w:left="420" w:hanging="420"/>
        <w:jc w:val="left"/>
        <w:rPr>
          <w:rFonts w:asciiTheme="minorEastAsia" w:hAnsiTheme="minorEastAsia"/>
          <w:szCs w:val="21"/>
        </w:rPr>
      </w:pPr>
      <w:r w:rsidRPr="00741D56">
        <w:rPr>
          <w:rFonts w:asciiTheme="minorEastAsia" w:hAnsiTheme="minorEastAsia" w:cs="Meiryo UI" w:hint="eastAsia"/>
          <w:kern w:val="0"/>
          <w:szCs w:val="21"/>
          <w:lang w:val="ja-JP"/>
        </w:rPr>
        <w:t>１．</w:t>
      </w:r>
      <w:r w:rsidRPr="00741D56">
        <w:rPr>
          <w:rFonts w:ascii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14:paraId="422E2949" w14:textId="3A616D7B" w:rsidR="00EA4781" w:rsidRPr="00741D56" w:rsidRDefault="00EA4781">
      <w:pPr>
        <w:autoSpaceDE w:val="0"/>
        <w:autoSpaceDN w:val="0"/>
        <w:adjustRightInd w:val="0"/>
        <w:ind w:left="420" w:hanging="420"/>
        <w:jc w:val="left"/>
        <w:rPr>
          <w:rFonts w:asciiTheme="minorEastAsia" w:hAnsiTheme="minorEastAsia"/>
          <w:szCs w:val="21"/>
        </w:rPr>
      </w:pPr>
      <w:r w:rsidRPr="00741D56">
        <w:rPr>
          <w:rFonts w:asciiTheme="minorEastAsia" w:hAnsiTheme="minorEastAsia" w:cs="Meiryo UI" w:hint="eastAsia"/>
          <w:szCs w:val="21"/>
          <w:lang w:val="ja-JP"/>
        </w:rPr>
        <w:t>２．治療開始後における重症度分類については、適切な医学的管理の下で治療が行われている状態で、直近６</w:t>
      </w:r>
      <w:r w:rsidR="00BD2608" w:rsidRPr="00741D56">
        <w:rPr>
          <w:rFonts w:asciiTheme="minorEastAsia" w:hAnsiTheme="minorEastAsia" w:cs="Meiryo UI" w:hint="eastAsia"/>
          <w:szCs w:val="21"/>
          <w:lang w:val="ja-JP"/>
        </w:rPr>
        <w:t>か</w:t>
      </w:r>
      <w:r w:rsidRPr="00741D56">
        <w:rPr>
          <w:rFonts w:asciiTheme="minorEastAsia" w:hAnsiTheme="minorEastAsia" w:cs="Meiryo UI" w:hint="eastAsia"/>
          <w:szCs w:val="21"/>
          <w:lang w:val="ja-JP"/>
        </w:rPr>
        <w:t>月間で最も悪い状態を医師が判断することとする。</w:t>
      </w:r>
    </w:p>
    <w:p w14:paraId="7FF2A5EA" w14:textId="77777777" w:rsidR="00D952BA" w:rsidRPr="00741D56" w:rsidRDefault="00EA4781" w:rsidP="00741D56">
      <w:pPr>
        <w:autoSpaceDE w:val="0"/>
        <w:autoSpaceDN w:val="0"/>
        <w:adjustRightInd w:val="0"/>
        <w:ind w:left="425" w:hanging="425"/>
        <w:jc w:val="left"/>
        <w:rPr>
          <w:rFonts w:asciiTheme="minorEastAsia" w:hAnsiTheme="minorEastAsia"/>
          <w:kern w:val="0"/>
          <w:szCs w:val="21"/>
        </w:rPr>
      </w:pPr>
      <w:r w:rsidRPr="00741D56">
        <w:rPr>
          <w:rFonts w:asciiTheme="minorEastAsia" w:hAnsiTheme="minorEastAsia" w:cs="Meiryo UI" w:hint="eastAsia"/>
          <w:kern w:val="0"/>
          <w:szCs w:val="21"/>
          <w:lang w:val="ja-JP"/>
        </w:rPr>
        <w:t>３．なお、症状の程度が上記の重症度分類等で一定以上に該当しない者であるが、高額な医療を継続することが必要な者については、医療費助成の対象とする。</w:t>
      </w:r>
    </w:p>
    <w:sectPr w:rsidR="00D952BA" w:rsidRPr="00741D56" w:rsidSect="00741D56">
      <w:pgSz w:w="11906" w:h="16838"/>
      <w:pgMar w:top="1418" w:right="1080" w:bottom="1418" w:left="1080" w:header="720" w:footer="720" w:gutter="0"/>
      <w:cols w:space="720"/>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B911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3B28F" w14:textId="77777777" w:rsidR="0085271D" w:rsidRDefault="0085271D" w:rsidP="005C0141">
      <w:r>
        <w:separator/>
      </w:r>
    </w:p>
  </w:endnote>
  <w:endnote w:type="continuationSeparator" w:id="0">
    <w:p w14:paraId="5AA7E24D" w14:textId="77777777" w:rsidR="0085271D" w:rsidRDefault="0085271D" w:rsidP="005C0141">
      <w:r>
        <w:continuationSeparator/>
      </w:r>
    </w:p>
  </w:endnote>
  <w:endnote w:type="continuationNotice" w:id="1">
    <w:p w14:paraId="4F1F6956" w14:textId="77777777" w:rsidR="0085271D" w:rsidRDefault="008527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A39B2" w14:textId="77777777" w:rsidR="0085271D" w:rsidRDefault="0085271D" w:rsidP="005C0141">
      <w:r>
        <w:separator/>
      </w:r>
    </w:p>
  </w:footnote>
  <w:footnote w:type="continuationSeparator" w:id="0">
    <w:p w14:paraId="7FE09CD5" w14:textId="77777777" w:rsidR="0085271D" w:rsidRDefault="0085271D" w:rsidP="005C0141">
      <w:r>
        <w:continuationSeparator/>
      </w:r>
    </w:p>
  </w:footnote>
  <w:footnote w:type="continuationNotice" w:id="1">
    <w:p w14:paraId="40D203D9" w14:textId="77777777" w:rsidR="0085271D" w:rsidRDefault="0085271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2C4"/>
    <w:multiLevelType w:val="hybridMultilevel"/>
    <w:tmpl w:val="71009D56"/>
    <w:lvl w:ilvl="0" w:tplc="8684170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6DD70DF"/>
    <w:multiLevelType w:val="hybridMultilevel"/>
    <w:tmpl w:val="9B88527E"/>
    <w:lvl w:ilvl="0" w:tplc="D81EA642">
      <w:start w:val="1"/>
      <w:numFmt w:val="decimalFullWidth"/>
      <w:suff w:val="nothing"/>
      <w:lvlText w:val="%1．"/>
      <w:lvlJc w:val="left"/>
      <w:pPr>
        <w:ind w:left="3965" w:hanging="420"/>
      </w:pPr>
      <w:rPr>
        <w:rFonts w:ascii="ＭＳ 明朝" w:eastAsia="ＭＳ 明朝" w:hint="eastAsia"/>
        <w:b w:val="0"/>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3533" w:hanging="420"/>
      </w:pPr>
    </w:lvl>
    <w:lvl w:ilvl="2" w:tplc="04090011" w:tentative="1">
      <w:start w:val="1"/>
      <w:numFmt w:val="decimalEnclosedCircle"/>
      <w:lvlText w:val="%3"/>
      <w:lvlJc w:val="left"/>
      <w:pPr>
        <w:ind w:left="3953" w:hanging="420"/>
      </w:pPr>
    </w:lvl>
    <w:lvl w:ilvl="3" w:tplc="0409000F" w:tentative="1">
      <w:start w:val="1"/>
      <w:numFmt w:val="decimal"/>
      <w:lvlText w:val="%4."/>
      <w:lvlJc w:val="left"/>
      <w:pPr>
        <w:ind w:left="4373" w:hanging="420"/>
      </w:pPr>
    </w:lvl>
    <w:lvl w:ilvl="4" w:tplc="04090017" w:tentative="1">
      <w:start w:val="1"/>
      <w:numFmt w:val="aiueoFullWidth"/>
      <w:lvlText w:val="(%5)"/>
      <w:lvlJc w:val="left"/>
      <w:pPr>
        <w:ind w:left="4793" w:hanging="420"/>
      </w:pPr>
    </w:lvl>
    <w:lvl w:ilvl="5" w:tplc="04090011" w:tentative="1">
      <w:start w:val="1"/>
      <w:numFmt w:val="decimalEnclosedCircle"/>
      <w:lvlText w:val="%6"/>
      <w:lvlJc w:val="left"/>
      <w:pPr>
        <w:ind w:left="5213" w:hanging="420"/>
      </w:pPr>
    </w:lvl>
    <w:lvl w:ilvl="6" w:tplc="0409000F" w:tentative="1">
      <w:start w:val="1"/>
      <w:numFmt w:val="decimal"/>
      <w:lvlText w:val="%7."/>
      <w:lvlJc w:val="left"/>
      <w:pPr>
        <w:ind w:left="5633" w:hanging="420"/>
      </w:pPr>
    </w:lvl>
    <w:lvl w:ilvl="7" w:tplc="04090017" w:tentative="1">
      <w:start w:val="1"/>
      <w:numFmt w:val="aiueoFullWidth"/>
      <w:lvlText w:val="(%8)"/>
      <w:lvlJc w:val="left"/>
      <w:pPr>
        <w:ind w:left="6053" w:hanging="420"/>
      </w:pPr>
    </w:lvl>
    <w:lvl w:ilvl="8" w:tplc="04090011" w:tentative="1">
      <w:start w:val="1"/>
      <w:numFmt w:val="decimalEnclosedCircle"/>
      <w:lvlText w:val="%9"/>
      <w:lvlJc w:val="left"/>
      <w:pPr>
        <w:ind w:left="6473" w:hanging="420"/>
      </w:pPr>
    </w:lvl>
  </w:abstractNum>
  <w:abstractNum w:abstractNumId="2">
    <w:nsid w:val="07207FD9"/>
    <w:multiLevelType w:val="hybridMultilevel"/>
    <w:tmpl w:val="F2C062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7DD761C"/>
    <w:multiLevelType w:val="hybridMultilevel"/>
    <w:tmpl w:val="9C9CB6CA"/>
    <w:lvl w:ilvl="0" w:tplc="C9AE9E2C">
      <w:start w:val="1"/>
      <w:numFmt w:val="decimalFullWidth"/>
      <w:suff w:val="nothing"/>
      <w:lvlText w:val="%1．"/>
      <w:lvlJc w:val="left"/>
      <w:pPr>
        <w:ind w:left="1555" w:hanging="420"/>
      </w:pPr>
      <w:rPr>
        <w:rFonts w:ascii="ＭＳ 明朝" w:eastAsia="ＭＳ 明朝" w:hint="eastAsia"/>
        <w:b w:val="0"/>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2733" w:hanging="420"/>
      </w:pPr>
    </w:lvl>
    <w:lvl w:ilvl="2" w:tplc="04090011" w:tentative="1">
      <w:start w:val="1"/>
      <w:numFmt w:val="decimalEnclosedCircle"/>
      <w:lvlText w:val="%3"/>
      <w:lvlJc w:val="left"/>
      <w:pPr>
        <w:ind w:left="-2313" w:hanging="420"/>
      </w:pPr>
    </w:lvl>
    <w:lvl w:ilvl="3" w:tplc="0409000F" w:tentative="1">
      <w:start w:val="1"/>
      <w:numFmt w:val="decimal"/>
      <w:lvlText w:val="%4."/>
      <w:lvlJc w:val="left"/>
      <w:pPr>
        <w:ind w:left="-1893" w:hanging="420"/>
      </w:pPr>
    </w:lvl>
    <w:lvl w:ilvl="4" w:tplc="04090017" w:tentative="1">
      <w:start w:val="1"/>
      <w:numFmt w:val="aiueoFullWidth"/>
      <w:lvlText w:val="(%5)"/>
      <w:lvlJc w:val="left"/>
      <w:pPr>
        <w:ind w:left="-1473" w:hanging="420"/>
      </w:pPr>
    </w:lvl>
    <w:lvl w:ilvl="5" w:tplc="04090011" w:tentative="1">
      <w:start w:val="1"/>
      <w:numFmt w:val="decimalEnclosedCircle"/>
      <w:lvlText w:val="%6"/>
      <w:lvlJc w:val="left"/>
      <w:pPr>
        <w:ind w:left="-1053" w:hanging="420"/>
      </w:pPr>
    </w:lvl>
    <w:lvl w:ilvl="6" w:tplc="0409000F" w:tentative="1">
      <w:start w:val="1"/>
      <w:numFmt w:val="decimal"/>
      <w:lvlText w:val="%7."/>
      <w:lvlJc w:val="left"/>
      <w:pPr>
        <w:ind w:left="-633" w:hanging="420"/>
      </w:pPr>
    </w:lvl>
    <w:lvl w:ilvl="7" w:tplc="04090017" w:tentative="1">
      <w:start w:val="1"/>
      <w:numFmt w:val="aiueoFullWidth"/>
      <w:lvlText w:val="(%8)"/>
      <w:lvlJc w:val="left"/>
      <w:pPr>
        <w:ind w:left="-213" w:hanging="420"/>
      </w:pPr>
    </w:lvl>
    <w:lvl w:ilvl="8" w:tplc="04090011" w:tentative="1">
      <w:start w:val="1"/>
      <w:numFmt w:val="decimalEnclosedCircle"/>
      <w:lvlText w:val="%9"/>
      <w:lvlJc w:val="left"/>
      <w:pPr>
        <w:ind w:left="207" w:hanging="420"/>
      </w:pPr>
    </w:lvl>
  </w:abstractNum>
  <w:abstractNum w:abstractNumId="6">
    <w:nsid w:val="2C933BE8"/>
    <w:multiLevelType w:val="hybridMultilevel"/>
    <w:tmpl w:val="9C9CB6CA"/>
    <w:lvl w:ilvl="0" w:tplc="C9AE9E2C">
      <w:start w:val="1"/>
      <w:numFmt w:val="decimalFullWidth"/>
      <w:suff w:val="nothing"/>
      <w:lvlText w:val="%1．"/>
      <w:lvlJc w:val="left"/>
      <w:pPr>
        <w:ind w:left="4248" w:hanging="420"/>
      </w:pPr>
      <w:rPr>
        <w:rFonts w:ascii="ＭＳ 明朝" w:eastAsia="ＭＳ 明朝" w:hint="eastAsia"/>
        <w:b w:val="0"/>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2733" w:hanging="420"/>
      </w:pPr>
    </w:lvl>
    <w:lvl w:ilvl="2" w:tplc="04090011" w:tentative="1">
      <w:start w:val="1"/>
      <w:numFmt w:val="decimalEnclosedCircle"/>
      <w:lvlText w:val="%3"/>
      <w:lvlJc w:val="left"/>
      <w:pPr>
        <w:ind w:left="-2313" w:hanging="420"/>
      </w:pPr>
    </w:lvl>
    <w:lvl w:ilvl="3" w:tplc="0409000F" w:tentative="1">
      <w:start w:val="1"/>
      <w:numFmt w:val="decimal"/>
      <w:lvlText w:val="%4."/>
      <w:lvlJc w:val="left"/>
      <w:pPr>
        <w:ind w:left="-1893" w:hanging="420"/>
      </w:pPr>
    </w:lvl>
    <w:lvl w:ilvl="4" w:tplc="04090017" w:tentative="1">
      <w:start w:val="1"/>
      <w:numFmt w:val="aiueoFullWidth"/>
      <w:lvlText w:val="(%5)"/>
      <w:lvlJc w:val="left"/>
      <w:pPr>
        <w:ind w:left="-1473" w:hanging="420"/>
      </w:pPr>
    </w:lvl>
    <w:lvl w:ilvl="5" w:tplc="04090011" w:tentative="1">
      <w:start w:val="1"/>
      <w:numFmt w:val="decimalEnclosedCircle"/>
      <w:lvlText w:val="%6"/>
      <w:lvlJc w:val="left"/>
      <w:pPr>
        <w:ind w:left="-1053" w:hanging="420"/>
      </w:pPr>
    </w:lvl>
    <w:lvl w:ilvl="6" w:tplc="0409000F" w:tentative="1">
      <w:start w:val="1"/>
      <w:numFmt w:val="decimal"/>
      <w:lvlText w:val="%7."/>
      <w:lvlJc w:val="left"/>
      <w:pPr>
        <w:ind w:left="-633" w:hanging="420"/>
      </w:pPr>
    </w:lvl>
    <w:lvl w:ilvl="7" w:tplc="04090017" w:tentative="1">
      <w:start w:val="1"/>
      <w:numFmt w:val="aiueoFullWidth"/>
      <w:lvlText w:val="(%8)"/>
      <w:lvlJc w:val="left"/>
      <w:pPr>
        <w:ind w:left="-213" w:hanging="420"/>
      </w:pPr>
    </w:lvl>
    <w:lvl w:ilvl="8" w:tplc="04090011" w:tentative="1">
      <w:start w:val="1"/>
      <w:numFmt w:val="decimalEnclosedCircle"/>
      <w:lvlText w:val="%9"/>
      <w:lvlJc w:val="left"/>
      <w:pPr>
        <w:ind w:left="207" w:hanging="420"/>
      </w:pPr>
    </w:lvl>
  </w:abstractNum>
  <w:abstractNum w:abstractNumId="7">
    <w:nsid w:val="340C5BB0"/>
    <w:multiLevelType w:val="hybridMultilevel"/>
    <w:tmpl w:val="2730DA3E"/>
    <w:lvl w:ilvl="0" w:tplc="4BBCF0A8">
      <w:start w:val="1"/>
      <w:numFmt w:val="decimalFullWidth"/>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9AE114D"/>
    <w:multiLevelType w:val="hybridMultilevel"/>
    <w:tmpl w:val="751E88E8"/>
    <w:lvl w:ilvl="0" w:tplc="8B9C5E0C">
      <w:start w:val="1"/>
      <w:numFmt w:val="decimalFullWidth"/>
      <w:suff w:val="nothing"/>
      <w:lvlText w:val="%1．"/>
      <w:lvlJc w:val="left"/>
      <w:pPr>
        <w:ind w:left="420" w:hanging="420"/>
      </w:pPr>
      <w:rPr>
        <w:rFonts w:ascii="ＭＳ 明朝" w:eastAsia="ＭＳ 明朝" w:hint="eastAsia"/>
        <w:b w:val="0"/>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1">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E5B4489"/>
    <w:multiLevelType w:val="hybridMultilevel"/>
    <w:tmpl w:val="05A04AF0"/>
    <w:lvl w:ilvl="0" w:tplc="65B68F0A">
      <w:start w:val="1"/>
      <w:numFmt w:val="decimalFullWidth"/>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nsid w:val="523200AE"/>
    <w:multiLevelType w:val="hybridMultilevel"/>
    <w:tmpl w:val="9F54F3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5A97051"/>
    <w:multiLevelType w:val="hybridMultilevel"/>
    <w:tmpl w:val="9C9CB6CA"/>
    <w:lvl w:ilvl="0" w:tplc="C9AE9E2C">
      <w:start w:val="1"/>
      <w:numFmt w:val="decimalFullWidth"/>
      <w:suff w:val="nothing"/>
      <w:lvlText w:val="%1．"/>
      <w:lvlJc w:val="left"/>
      <w:pPr>
        <w:ind w:left="4532" w:hanging="420"/>
      </w:pPr>
      <w:rPr>
        <w:rFonts w:ascii="ＭＳ 明朝" w:eastAsia="ＭＳ 明朝" w:hint="eastAsia"/>
        <w:b w:val="0"/>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2371" w:hanging="420"/>
      </w:pPr>
    </w:lvl>
    <w:lvl w:ilvl="2" w:tplc="04090011" w:tentative="1">
      <w:start w:val="1"/>
      <w:numFmt w:val="decimalEnclosedCircle"/>
      <w:lvlText w:val="%3"/>
      <w:lvlJc w:val="left"/>
      <w:pPr>
        <w:ind w:left="2791" w:hanging="420"/>
      </w:pPr>
    </w:lvl>
    <w:lvl w:ilvl="3" w:tplc="0409000F" w:tentative="1">
      <w:start w:val="1"/>
      <w:numFmt w:val="decimal"/>
      <w:lvlText w:val="%4."/>
      <w:lvlJc w:val="left"/>
      <w:pPr>
        <w:ind w:left="3211" w:hanging="420"/>
      </w:pPr>
    </w:lvl>
    <w:lvl w:ilvl="4" w:tplc="04090017" w:tentative="1">
      <w:start w:val="1"/>
      <w:numFmt w:val="aiueoFullWidth"/>
      <w:lvlText w:val="(%5)"/>
      <w:lvlJc w:val="left"/>
      <w:pPr>
        <w:ind w:left="3631" w:hanging="420"/>
      </w:pPr>
    </w:lvl>
    <w:lvl w:ilvl="5" w:tplc="04090011" w:tentative="1">
      <w:start w:val="1"/>
      <w:numFmt w:val="decimalEnclosedCircle"/>
      <w:lvlText w:val="%6"/>
      <w:lvlJc w:val="left"/>
      <w:pPr>
        <w:ind w:left="4051" w:hanging="420"/>
      </w:pPr>
    </w:lvl>
    <w:lvl w:ilvl="6" w:tplc="0409000F" w:tentative="1">
      <w:start w:val="1"/>
      <w:numFmt w:val="decimal"/>
      <w:lvlText w:val="%7."/>
      <w:lvlJc w:val="left"/>
      <w:pPr>
        <w:ind w:left="4471" w:hanging="420"/>
      </w:pPr>
    </w:lvl>
    <w:lvl w:ilvl="7" w:tplc="04090017" w:tentative="1">
      <w:start w:val="1"/>
      <w:numFmt w:val="aiueoFullWidth"/>
      <w:lvlText w:val="(%8)"/>
      <w:lvlJc w:val="left"/>
      <w:pPr>
        <w:ind w:left="4891" w:hanging="420"/>
      </w:pPr>
    </w:lvl>
    <w:lvl w:ilvl="8" w:tplc="04090011" w:tentative="1">
      <w:start w:val="1"/>
      <w:numFmt w:val="decimalEnclosedCircle"/>
      <w:lvlText w:val="%9"/>
      <w:lvlJc w:val="left"/>
      <w:pPr>
        <w:ind w:left="5311" w:hanging="420"/>
      </w:pPr>
    </w:lvl>
  </w:abstractNum>
  <w:abstractNum w:abstractNumId="1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8941A23"/>
    <w:multiLevelType w:val="hybridMultilevel"/>
    <w:tmpl w:val="971EE386"/>
    <w:lvl w:ilvl="0" w:tplc="16DEB40A">
      <w:start w:val="1"/>
      <w:numFmt w:val="decimalFullWidth"/>
      <w:suff w:val="nothing"/>
      <w:lvlText w:val="注%1．"/>
      <w:lvlJc w:val="left"/>
      <w:pPr>
        <w:ind w:left="2831" w:hanging="420"/>
      </w:pPr>
      <w:rPr>
        <w:rFonts w:ascii="ＭＳ 明朝" w:eastAsia="ＭＳ 明朝" w:hint="eastAsia"/>
        <w:b w:val="0"/>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792A1842"/>
    <w:multiLevelType w:val="hybridMultilevel"/>
    <w:tmpl w:val="B276DB4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4"/>
  </w:num>
  <w:num w:numId="2">
    <w:abstractNumId w:val="11"/>
  </w:num>
  <w:num w:numId="3">
    <w:abstractNumId w:val="12"/>
  </w:num>
  <w:num w:numId="4">
    <w:abstractNumId w:val="16"/>
  </w:num>
  <w:num w:numId="5">
    <w:abstractNumId w:val="3"/>
  </w:num>
  <w:num w:numId="6">
    <w:abstractNumId w:val="9"/>
  </w:num>
  <w:num w:numId="7">
    <w:abstractNumId w:val="10"/>
  </w:num>
  <w:num w:numId="8">
    <w:abstractNumId w:val="8"/>
  </w:num>
  <w:num w:numId="9">
    <w:abstractNumId w:val="1"/>
  </w:num>
  <w:num w:numId="10">
    <w:abstractNumId w:val="6"/>
  </w:num>
  <w:num w:numId="11">
    <w:abstractNumId w:val="17"/>
  </w:num>
  <w:num w:numId="12">
    <w:abstractNumId w:val="15"/>
  </w:num>
  <w:num w:numId="13">
    <w:abstractNumId w:val="5"/>
  </w:num>
  <w:num w:numId="14">
    <w:abstractNumId w:val="2"/>
  </w:num>
  <w:num w:numId="15">
    <w:abstractNumId w:val="14"/>
  </w:num>
  <w:num w:numId="16">
    <w:abstractNumId w:val="7"/>
  </w:num>
  <w:num w:numId="17">
    <w:abstractNumId w:val="0"/>
  </w:num>
  <w:num w:numId="18">
    <w:abstractNumId w:val="18"/>
  </w:num>
  <w:num w:numId="1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SHIDA Nozomi">
    <w15:presenceInfo w15:providerId="None" w15:userId="NISHIDA Nozo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5018"/>
    <w:rsid w:val="00011F22"/>
    <w:rsid w:val="000137D5"/>
    <w:rsid w:val="00014207"/>
    <w:rsid w:val="00024F67"/>
    <w:rsid w:val="00026AD7"/>
    <w:rsid w:val="00026BD2"/>
    <w:rsid w:val="00044352"/>
    <w:rsid w:val="00044D58"/>
    <w:rsid w:val="00052C64"/>
    <w:rsid w:val="0005720E"/>
    <w:rsid w:val="00057D0A"/>
    <w:rsid w:val="00063B0D"/>
    <w:rsid w:val="0008061A"/>
    <w:rsid w:val="00094515"/>
    <w:rsid w:val="000955F1"/>
    <w:rsid w:val="000A097C"/>
    <w:rsid w:val="000A3AC3"/>
    <w:rsid w:val="000B1746"/>
    <w:rsid w:val="000B47D6"/>
    <w:rsid w:val="000C6F19"/>
    <w:rsid w:val="000F4571"/>
    <w:rsid w:val="00102A89"/>
    <w:rsid w:val="00110444"/>
    <w:rsid w:val="00123FED"/>
    <w:rsid w:val="00134ECA"/>
    <w:rsid w:val="00137F5B"/>
    <w:rsid w:val="00140C94"/>
    <w:rsid w:val="00142AD3"/>
    <w:rsid w:val="00151809"/>
    <w:rsid w:val="00161E70"/>
    <w:rsid w:val="001620C0"/>
    <w:rsid w:val="001676A2"/>
    <w:rsid w:val="001811ED"/>
    <w:rsid w:val="0018485D"/>
    <w:rsid w:val="00192F1B"/>
    <w:rsid w:val="00193043"/>
    <w:rsid w:val="00193E9B"/>
    <w:rsid w:val="00194CB2"/>
    <w:rsid w:val="001A0B38"/>
    <w:rsid w:val="001A17B8"/>
    <w:rsid w:val="001A39D3"/>
    <w:rsid w:val="001C6A55"/>
    <w:rsid w:val="001D59F4"/>
    <w:rsid w:val="001D6E01"/>
    <w:rsid w:val="001E1770"/>
    <w:rsid w:val="001E76BB"/>
    <w:rsid w:val="001F11FB"/>
    <w:rsid w:val="001F7148"/>
    <w:rsid w:val="00211E22"/>
    <w:rsid w:val="00221CA1"/>
    <w:rsid w:val="00227639"/>
    <w:rsid w:val="00242B92"/>
    <w:rsid w:val="002514D1"/>
    <w:rsid w:val="00256A2A"/>
    <w:rsid w:val="00283799"/>
    <w:rsid w:val="002A15DA"/>
    <w:rsid w:val="002B7DAA"/>
    <w:rsid w:val="002C000C"/>
    <w:rsid w:val="002C3151"/>
    <w:rsid w:val="002D5610"/>
    <w:rsid w:val="002E4831"/>
    <w:rsid w:val="002E5675"/>
    <w:rsid w:val="002F0CD6"/>
    <w:rsid w:val="003038C1"/>
    <w:rsid w:val="00307DA3"/>
    <w:rsid w:val="00315475"/>
    <w:rsid w:val="00315FD5"/>
    <w:rsid w:val="003221E5"/>
    <w:rsid w:val="0032671A"/>
    <w:rsid w:val="00332E31"/>
    <w:rsid w:val="00334A15"/>
    <w:rsid w:val="003412DE"/>
    <w:rsid w:val="0034399B"/>
    <w:rsid w:val="00350417"/>
    <w:rsid w:val="00353128"/>
    <w:rsid w:val="0037076A"/>
    <w:rsid w:val="003755BD"/>
    <w:rsid w:val="00377D88"/>
    <w:rsid w:val="003947EC"/>
    <w:rsid w:val="00397FCB"/>
    <w:rsid w:val="003A3788"/>
    <w:rsid w:val="003B23E3"/>
    <w:rsid w:val="003D05D5"/>
    <w:rsid w:val="003D2999"/>
    <w:rsid w:val="003E1B96"/>
    <w:rsid w:val="003E3A5E"/>
    <w:rsid w:val="003E46E5"/>
    <w:rsid w:val="003F35DB"/>
    <w:rsid w:val="00401FD2"/>
    <w:rsid w:val="004227BE"/>
    <w:rsid w:val="004254A7"/>
    <w:rsid w:val="00432532"/>
    <w:rsid w:val="00440B53"/>
    <w:rsid w:val="00471526"/>
    <w:rsid w:val="0047593B"/>
    <w:rsid w:val="00481F6E"/>
    <w:rsid w:val="00496194"/>
    <w:rsid w:val="004A2393"/>
    <w:rsid w:val="004A5FB8"/>
    <w:rsid w:val="004B13AE"/>
    <w:rsid w:val="004D076A"/>
    <w:rsid w:val="004D2C37"/>
    <w:rsid w:val="004E14AE"/>
    <w:rsid w:val="004E5A17"/>
    <w:rsid w:val="004E613B"/>
    <w:rsid w:val="004F3191"/>
    <w:rsid w:val="005008AF"/>
    <w:rsid w:val="00501FCA"/>
    <w:rsid w:val="005127ED"/>
    <w:rsid w:val="00514864"/>
    <w:rsid w:val="00515F77"/>
    <w:rsid w:val="005375CD"/>
    <w:rsid w:val="00537AA2"/>
    <w:rsid w:val="00544105"/>
    <w:rsid w:val="00554573"/>
    <w:rsid w:val="005625B8"/>
    <w:rsid w:val="0056495C"/>
    <w:rsid w:val="005655B0"/>
    <w:rsid w:val="00565952"/>
    <w:rsid w:val="00577103"/>
    <w:rsid w:val="005934B8"/>
    <w:rsid w:val="005A2AED"/>
    <w:rsid w:val="005C0141"/>
    <w:rsid w:val="005D401C"/>
    <w:rsid w:val="005E0F70"/>
    <w:rsid w:val="005E5917"/>
    <w:rsid w:val="005F1489"/>
    <w:rsid w:val="005F7FE2"/>
    <w:rsid w:val="00613421"/>
    <w:rsid w:val="0061373A"/>
    <w:rsid w:val="00614936"/>
    <w:rsid w:val="00617725"/>
    <w:rsid w:val="00624F36"/>
    <w:rsid w:val="0063044F"/>
    <w:rsid w:val="00631CBD"/>
    <w:rsid w:val="006333C2"/>
    <w:rsid w:val="00635263"/>
    <w:rsid w:val="006509E9"/>
    <w:rsid w:val="00666939"/>
    <w:rsid w:val="006763CD"/>
    <w:rsid w:val="00677D92"/>
    <w:rsid w:val="00691401"/>
    <w:rsid w:val="00693315"/>
    <w:rsid w:val="006A681D"/>
    <w:rsid w:val="006B1332"/>
    <w:rsid w:val="006C5EA7"/>
    <w:rsid w:val="006E4E0A"/>
    <w:rsid w:val="006F75DF"/>
    <w:rsid w:val="00700801"/>
    <w:rsid w:val="00702213"/>
    <w:rsid w:val="007136CF"/>
    <w:rsid w:val="007408E5"/>
    <w:rsid w:val="007414C9"/>
    <w:rsid w:val="00741D56"/>
    <w:rsid w:val="007442CA"/>
    <w:rsid w:val="0074777A"/>
    <w:rsid w:val="00750061"/>
    <w:rsid w:val="00750C91"/>
    <w:rsid w:val="007559F1"/>
    <w:rsid w:val="00760680"/>
    <w:rsid w:val="00762571"/>
    <w:rsid w:val="007639DC"/>
    <w:rsid w:val="00771659"/>
    <w:rsid w:val="00792935"/>
    <w:rsid w:val="00794879"/>
    <w:rsid w:val="007B37EC"/>
    <w:rsid w:val="007D1373"/>
    <w:rsid w:val="007D41EF"/>
    <w:rsid w:val="007D6A95"/>
    <w:rsid w:val="007E45C6"/>
    <w:rsid w:val="007E4A30"/>
    <w:rsid w:val="007E62D0"/>
    <w:rsid w:val="007F1C0B"/>
    <w:rsid w:val="007F73D0"/>
    <w:rsid w:val="00805B7F"/>
    <w:rsid w:val="00823EB8"/>
    <w:rsid w:val="00834A1D"/>
    <w:rsid w:val="008403AB"/>
    <w:rsid w:val="00840F1F"/>
    <w:rsid w:val="0085271D"/>
    <w:rsid w:val="008540F3"/>
    <w:rsid w:val="00871F60"/>
    <w:rsid w:val="00886B19"/>
    <w:rsid w:val="00897B75"/>
    <w:rsid w:val="008B7208"/>
    <w:rsid w:val="008D23D6"/>
    <w:rsid w:val="008E23E6"/>
    <w:rsid w:val="008E6F10"/>
    <w:rsid w:val="008F6279"/>
    <w:rsid w:val="008F7AB2"/>
    <w:rsid w:val="00904501"/>
    <w:rsid w:val="00910C3D"/>
    <w:rsid w:val="0091373E"/>
    <w:rsid w:val="00914A9B"/>
    <w:rsid w:val="00923FD1"/>
    <w:rsid w:val="00924ABA"/>
    <w:rsid w:val="0092502F"/>
    <w:rsid w:val="009261C9"/>
    <w:rsid w:val="00943725"/>
    <w:rsid w:val="009510BD"/>
    <w:rsid w:val="009566E9"/>
    <w:rsid w:val="00964923"/>
    <w:rsid w:val="0096497A"/>
    <w:rsid w:val="00965C69"/>
    <w:rsid w:val="00967048"/>
    <w:rsid w:val="009725EE"/>
    <w:rsid w:val="00972A65"/>
    <w:rsid w:val="00972D42"/>
    <w:rsid w:val="009775DF"/>
    <w:rsid w:val="00983AC3"/>
    <w:rsid w:val="00984C1C"/>
    <w:rsid w:val="00990708"/>
    <w:rsid w:val="00995618"/>
    <w:rsid w:val="009A0C7E"/>
    <w:rsid w:val="009E5E75"/>
    <w:rsid w:val="009F3F6E"/>
    <w:rsid w:val="009F7CA3"/>
    <w:rsid w:val="00A277B1"/>
    <w:rsid w:val="00A4374B"/>
    <w:rsid w:val="00A70F48"/>
    <w:rsid w:val="00A740C3"/>
    <w:rsid w:val="00A77E56"/>
    <w:rsid w:val="00A81362"/>
    <w:rsid w:val="00A87373"/>
    <w:rsid w:val="00A94366"/>
    <w:rsid w:val="00AA25D5"/>
    <w:rsid w:val="00AB0D25"/>
    <w:rsid w:val="00AB3872"/>
    <w:rsid w:val="00AC4F2A"/>
    <w:rsid w:val="00AD1606"/>
    <w:rsid w:val="00AF1F4D"/>
    <w:rsid w:val="00B0357B"/>
    <w:rsid w:val="00B412E2"/>
    <w:rsid w:val="00B44571"/>
    <w:rsid w:val="00B55205"/>
    <w:rsid w:val="00B56131"/>
    <w:rsid w:val="00B56F68"/>
    <w:rsid w:val="00B62BEA"/>
    <w:rsid w:val="00B73E03"/>
    <w:rsid w:val="00B84BBC"/>
    <w:rsid w:val="00B8507A"/>
    <w:rsid w:val="00B9644C"/>
    <w:rsid w:val="00BA2444"/>
    <w:rsid w:val="00BB361A"/>
    <w:rsid w:val="00BB4B91"/>
    <w:rsid w:val="00BD08BF"/>
    <w:rsid w:val="00BD0AA7"/>
    <w:rsid w:val="00BD2608"/>
    <w:rsid w:val="00BD724C"/>
    <w:rsid w:val="00BD78E4"/>
    <w:rsid w:val="00BE2D1E"/>
    <w:rsid w:val="00C034F3"/>
    <w:rsid w:val="00C07B41"/>
    <w:rsid w:val="00C27344"/>
    <w:rsid w:val="00C427C6"/>
    <w:rsid w:val="00C46CF1"/>
    <w:rsid w:val="00C472C0"/>
    <w:rsid w:val="00C5466C"/>
    <w:rsid w:val="00C6258D"/>
    <w:rsid w:val="00C63337"/>
    <w:rsid w:val="00C7160D"/>
    <w:rsid w:val="00C7489E"/>
    <w:rsid w:val="00C8319B"/>
    <w:rsid w:val="00C838F7"/>
    <w:rsid w:val="00CA089A"/>
    <w:rsid w:val="00CB1187"/>
    <w:rsid w:val="00CB2D21"/>
    <w:rsid w:val="00CB5BF0"/>
    <w:rsid w:val="00CC0E9E"/>
    <w:rsid w:val="00CC64BB"/>
    <w:rsid w:val="00CC7964"/>
    <w:rsid w:val="00CD1578"/>
    <w:rsid w:val="00CE6EC3"/>
    <w:rsid w:val="00CF2D66"/>
    <w:rsid w:val="00CF7464"/>
    <w:rsid w:val="00D018AB"/>
    <w:rsid w:val="00D078D2"/>
    <w:rsid w:val="00D25D5F"/>
    <w:rsid w:val="00D31023"/>
    <w:rsid w:val="00D348A6"/>
    <w:rsid w:val="00D447D7"/>
    <w:rsid w:val="00D46C69"/>
    <w:rsid w:val="00D4791D"/>
    <w:rsid w:val="00D51B3C"/>
    <w:rsid w:val="00D83F88"/>
    <w:rsid w:val="00D952BA"/>
    <w:rsid w:val="00D9641C"/>
    <w:rsid w:val="00D97AEB"/>
    <w:rsid w:val="00DA1A55"/>
    <w:rsid w:val="00DC516A"/>
    <w:rsid w:val="00DC7692"/>
    <w:rsid w:val="00DE4C90"/>
    <w:rsid w:val="00DE555D"/>
    <w:rsid w:val="00DF0633"/>
    <w:rsid w:val="00DF07CA"/>
    <w:rsid w:val="00DF0F71"/>
    <w:rsid w:val="00E14425"/>
    <w:rsid w:val="00E34BFF"/>
    <w:rsid w:val="00E41326"/>
    <w:rsid w:val="00E43205"/>
    <w:rsid w:val="00E443A7"/>
    <w:rsid w:val="00E502AF"/>
    <w:rsid w:val="00E53FFF"/>
    <w:rsid w:val="00E76347"/>
    <w:rsid w:val="00E76E67"/>
    <w:rsid w:val="00E87F66"/>
    <w:rsid w:val="00E90226"/>
    <w:rsid w:val="00E9460B"/>
    <w:rsid w:val="00EA4781"/>
    <w:rsid w:val="00EB2537"/>
    <w:rsid w:val="00EB3D5E"/>
    <w:rsid w:val="00EC1F2A"/>
    <w:rsid w:val="00ED0999"/>
    <w:rsid w:val="00EE30AE"/>
    <w:rsid w:val="00EE679B"/>
    <w:rsid w:val="00EF017D"/>
    <w:rsid w:val="00EF2FFD"/>
    <w:rsid w:val="00EF456C"/>
    <w:rsid w:val="00F02EAC"/>
    <w:rsid w:val="00F043C7"/>
    <w:rsid w:val="00F20381"/>
    <w:rsid w:val="00F23A95"/>
    <w:rsid w:val="00F327F7"/>
    <w:rsid w:val="00F53991"/>
    <w:rsid w:val="00F53E05"/>
    <w:rsid w:val="00F70E63"/>
    <w:rsid w:val="00F73775"/>
    <w:rsid w:val="00F901D9"/>
    <w:rsid w:val="00FA0760"/>
    <w:rsid w:val="00FC5C79"/>
    <w:rsid w:val="00FD1425"/>
    <w:rsid w:val="00FD3098"/>
    <w:rsid w:val="00FD6032"/>
    <w:rsid w:val="00FE0810"/>
    <w:rsid w:val="00FE0977"/>
    <w:rsid w:val="00FE10FA"/>
    <w:rsid w:val="00FE46DB"/>
    <w:rsid w:val="00FE5C8A"/>
    <w:rsid w:val="00FE6434"/>
    <w:rsid w:val="00FF5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1430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B23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
    <w:name w:val="Pa2"/>
    <w:basedOn w:val="a"/>
    <w:next w:val="a"/>
    <w:uiPriority w:val="99"/>
    <w:rsid w:val="00192F1B"/>
    <w:pPr>
      <w:widowControl/>
      <w:autoSpaceDE w:val="0"/>
      <w:autoSpaceDN w:val="0"/>
      <w:adjustRightInd w:val="0"/>
      <w:spacing w:line="185" w:lineRule="atLeast"/>
      <w:jc w:val="left"/>
    </w:pPr>
    <w:rPr>
      <w:rFonts w:ascii="Shin Go" w:eastAsia="ＭＳ 明朝" w:hAnsi="Shin Go" w:cs="Times New Roman"/>
      <w:kern w:val="0"/>
      <w:sz w:val="24"/>
      <w:szCs w:val="24"/>
    </w:rPr>
  </w:style>
  <w:style w:type="paragraph" w:customStyle="1" w:styleId="Pa3">
    <w:name w:val="Pa3"/>
    <w:basedOn w:val="a"/>
    <w:next w:val="a"/>
    <w:uiPriority w:val="99"/>
    <w:rsid w:val="00192F1B"/>
    <w:pPr>
      <w:widowControl/>
      <w:autoSpaceDE w:val="0"/>
      <w:autoSpaceDN w:val="0"/>
      <w:adjustRightInd w:val="0"/>
      <w:spacing w:line="185" w:lineRule="atLeast"/>
      <w:jc w:val="left"/>
    </w:pPr>
    <w:rPr>
      <w:rFonts w:ascii="Shin Go" w:eastAsia="ＭＳ 明朝" w:hAnsi="Shin Go" w:cs="Times New Roman"/>
      <w:kern w:val="0"/>
      <w:sz w:val="24"/>
      <w:szCs w:val="24"/>
    </w:rPr>
  </w:style>
  <w:style w:type="character" w:customStyle="1" w:styleId="A20">
    <w:name w:val="A2"/>
    <w:uiPriority w:val="99"/>
    <w:rsid w:val="00192F1B"/>
    <w:rPr>
      <w:rFonts w:ascii="Shin Go" w:hAnsi="Shin Go" w:cs="Shin Go" w:hint="default"/>
      <w:color w:val="000000"/>
      <w:sz w:val="20"/>
      <w:szCs w:val="20"/>
    </w:rPr>
  </w:style>
  <w:style w:type="character" w:customStyle="1" w:styleId="A50">
    <w:name w:val="A5"/>
    <w:uiPriority w:val="99"/>
    <w:rsid w:val="00192F1B"/>
    <w:rPr>
      <w:rFonts w:ascii="Gothic BBB" w:hAnsi="Gothic BBB" w:cs="Gothic BBB" w:hint="default"/>
      <w:color w:val="000000"/>
      <w:sz w:val="17"/>
      <w:szCs w:val="17"/>
    </w:rPr>
  </w:style>
  <w:style w:type="character" w:customStyle="1" w:styleId="A60">
    <w:name w:val="A6"/>
    <w:uiPriority w:val="99"/>
    <w:rsid w:val="00192F1B"/>
    <w:rPr>
      <w:rFonts w:ascii="Shin Go" w:hAnsi="Shin Go" w:cs="Shin Go" w:hint="default"/>
      <w:color w:val="000000"/>
      <w:sz w:val="15"/>
      <w:szCs w:val="15"/>
    </w:rPr>
  </w:style>
  <w:style w:type="character" w:styleId="ab">
    <w:name w:val="annotation reference"/>
    <w:basedOn w:val="a0"/>
    <w:uiPriority w:val="99"/>
    <w:semiHidden/>
    <w:unhideWhenUsed/>
    <w:rsid w:val="00CB1187"/>
    <w:rPr>
      <w:sz w:val="18"/>
      <w:szCs w:val="18"/>
    </w:rPr>
  </w:style>
  <w:style w:type="paragraph" w:styleId="ac">
    <w:name w:val="annotation text"/>
    <w:basedOn w:val="a"/>
    <w:link w:val="ad"/>
    <w:uiPriority w:val="99"/>
    <w:semiHidden/>
    <w:unhideWhenUsed/>
    <w:rsid w:val="00CB1187"/>
    <w:pPr>
      <w:jc w:val="left"/>
    </w:pPr>
  </w:style>
  <w:style w:type="character" w:customStyle="1" w:styleId="ad">
    <w:name w:val="コメント文字列 (文字)"/>
    <w:basedOn w:val="a0"/>
    <w:link w:val="ac"/>
    <w:uiPriority w:val="99"/>
    <w:semiHidden/>
    <w:rsid w:val="00CB1187"/>
  </w:style>
  <w:style w:type="paragraph" w:styleId="ae">
    <w:name w:val="annotation subject"/>
    <w:basedOn w:val="ac"/>
    <w:next w:val="ac"/>
    <w:link w:val="af"/>
    <w:uiPriority w:val="99"/>
    <w:semiHidden/>
    <w:unhideWhenUsed/>
    <w:rsid w:val="00CB1187"/>
    <w:rPr>
      <w:b/>
      <w:bCs/>
    </w:rPr>
  </w:style>
  <w:style w:type="character" w:customStyle="1" w:styleId="af">
    <w:name w:val="コメント内容 (文字)"/>
    <w:basedOn w:val="ad"/>
    <w:link w:val="ae"/>
    <w:uiPriority w:val="99"/>
    <w:semiHidden/>
    <w:rsid w:val="00CB1187"/>
    <w:rPr>
      <w:b/>
      <w:bCs/>
    </w:rPr>
  </w:style>
  <w:style w:type="paragraph" w:styleId="af0">
    <w:name w:val="Revision"/>
    <w:hidden/>
    <w:uiPriority w:val="99"/>
    <w:semiHidden/>
    <w:rsid w:val="00FE09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B23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
    <w:name w:val="Pa2"/>
    <w:basedOn w:val="a"/>
    <w:next w:val="a"/>
    <w:uiPriority w:val="99"/>
    <w:rsid w:val="00192F1B"/>
    <w:pPr>
      <w:widowControl/>
      <w:autoSpaceDE w:val="0"/>
      <w:autoSpaceDN w:val="0"/>
      <w:adjustRightInd w:val="0"/>
      <w:spacing w:line="185" w:lineRule="atLeast"/>
      <w:jc w:val="left"/>
    </w:pPr>
    <w:rPr>
      <w:rFonts w:ascii="Shin Go" w:eastAsia="ＭＳ 明朝" w:hAnsi="Shin Go" w:cs="Times New Roman"/>
      <w:kern w:val="0"/>
      <w:sz w:val="24"/>
      <w:szCs w:val="24"/>
    </w:rPr>
  </w:style>
  <w:style w:type="paragraph" w:customStyle="1" w:styleId="Pa3">
    <w:name w:val="Pa3"/>
    <w:basedOn w:val="a"/>
    <w:next w:val="a"/>
    <w:uiPriority w:val="99"/>
    <w:rsid w:val="00192F1B"/>
    <w:pPr>
      <w:widowControl/>
      <w:autoSpaceDE w:val="0"/>
      <w:autoSpaceDN w:val="0"/>
      <w:adjustRightInd w:val="0"/>
      <w:spacing w:line="185" w:lineRule="atLeast"/>
      <w:jc w:val="left"/>
    </w:pPr>
    <w:rPr>
      <w:rFonts w:ascii="Shin Go" w:eastAsia="ＭＳ 明朝" w:hAnsi="Shin Go" w:cs="Times New Roman"/>
      <w:kern w:val="0"/>
      <w:sz w:val="24"/>
      <w:szCs w:val="24"/>
    </w:rPr>
  </w:style>
  <w:style w:type="character" w:customStyle="1" w:styleId="A20">
    <w:name w:val="A2"/>
    <w:uiPriority w:val="99"/>
    <w:rsid w:val="00192F1B"/>
    <w:rPr>
      <w:rFonts w:ascii="Shin Go" w:hAnsi="Shin Go" w:cs="Shin Go" w:hint="default"/>
      <w:color w:val="000000"/>
      <w:sz w:val="20"/>
      <w:szCs w:val="20"/>
    </w:rPr>
  </w:style>
  <w:style w:type="character" w:customStyle="1" w:styleId="A50">
    <w:name w:val="A5"/>
    <w:uiPriority w:val="99"/>
    <w:rsid w:val="00192F1B"/>
    <w:rPr>
      <w:rFonts w:ascii="Gothic BBB" w:hAnsi="Gothic BBB" w:cs="Gothic BBB" w:hint="default"/>
      <w:color w:val="000000"/>
      <w:sz w:val="17"/>
      <w:szCs w:val="17"/>
    </w:rPr>
  </w:style>
  <w:style w:type="character" w:customStyle="1" w:styleId="A60">
    <w:name w:val="A6"/>
    <w:uiPriority w:val="99"/>
    <w:rsid w:val="00192F1B"/>
    <w:rPr>
      <w:rFonts w:ascii="Shin Go" w:hAnsi="Shin Go" w:cs="Shin Go" w:hint="default"/>
      <w:color w:val="000000"/>
      <w:sz w:val="15"/>
      <w:szCs w:val="15"/>
    </w:rPr>
  </w:style>
  <w:style w:type="character" w:styleId="ab">
    <w:name w:val="annotation reference"/>
    <w:basedOn w:val="a0"/>
    <w:uiPriority w:val="99"/>
    <w:semiHidden/>
    <w:unhideWhenUsed/>
    <w:rsid w:val="00CB1187"/>
    <w:rPr>
      <w:sz w:val="18"/>
      <w:szCs w:val="18"/>
    </w:rPr>
  </w:style>
  <w:style w:type="paragraph" w:styleId="ac">
    <w:name w:val="annotation text"/>
    <w:basedOn w:val="a"/>
    <w:link w:val="ad"/>
    <w:uiPriority w:val="99"/>
    <w:semiHidden/>
    <w:unhideWhenUsed/>
    <w:rsid w:val="00CB1187"/>
    <w:pPr>
      <w:jc w:val="left"/>
    </w:pPr>
  </w:style>
  <w:style w:type="character" w:customStyle="1" w:styleId="ad">
    <w:name w:val="コメント文字列 (文字)"/>
    <w:basedOn w:val="a0"/>
    <w:link w:val="ac"/>
    <w:uiPriority w:val="99"/>
    <w:semiHidden/>
    <w:rsid w:val="00CB1187"/>
  </w:style>
  <w:style w:type="paragraph" w:styleId="ae">
    <w:name w:val="annotation subject"/>
    <w:basedOn w:val="ac"/>
    <w:next w:val="ac"/>
    <w:link w:val="af"/>
    <w:uiPriority w:val="99"/>
    <w:semiHidden/>
    <w:unhideWhenUsed/>
    <w:rsid w:val="00CB1187"/>
    <w:rPr>
      <w:b/>
      <w:bCs/>
    </w:rPr>
  </w:style>
  <w:style w:type="character" w:customStyle="1" w:styleId="af">
    <w:name w:val="コメント内容 (文字)"/>
    <w:basedOn w:val="ad"/>
    <w:link w:val="ae"/>
    <w:uiPriority w:val="99"/>
    <w:semiHidden/>
    <w:rsid w:val="00CB1187"/>
    <w:rPr>
      <w:b/>
      <w:bCs/>
    </w:rPr>
  </w:style>
  <w:style w:type="paragraph" w:styleId="af0">
    <w:name w:val="Revision"/>
    <w:hidden/>
    <w:uiPriority w:val="99"/>
    <w:semiHidden/>
    <w:rsid w:val="00FE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9459B-E0AF-46C9-96F7-46AFC2072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646</Words>
  <Characters>3684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16</cp:revision>
  <cp:lastPrinted>2018-03-15T03:09:00Z</cp:lastPrinted>
  <dcterms:created xsi:type="dcterms:W3CDTF">2017-07-21T04:51:00Z</dcterms:created>
  <dcterms:modified xsi:type="dcterms:W3CDTF">2018-03-16T05:00:00Z</dcterms:modified>
</cp:coreProperties>
</file>