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347D" w14:textId="77777777" w:rsidR="001B75D4" w:rsidRDefault="00000000">
      <w:pPr>
        <w:spacing w:before="800"/>
        <w:jc w:val="center"/>
        <w:rPr>
          <w:rFonts w:hint="eastAsia"/>
        </w:rPr>
      </w:pPr>
      <w:r>
        <w:rPr>
          <w:b/>
          <w:color w:val="0F4C81"/>
          <w:sz w:val="60"/>
        </w:rPr>
        <w:t>SALAM</w:t>
      </w:r>
    </w:p>
    <w:p w14:paraId="00C8938E" w14:textId="77777777" w:rsidR="001B75D4" w:rsidRDefault="00000000">
      <w:pPr>
        <w:jc w:val="center"/>
        <w:rPr>
          <w:rFonts w:hint="eastAsia"/>
        </w:rPr>
      </w:pPr>
      <w:r>
        <w:rPr>
          <w:b/>
          <w:sz w:val="40"/>
        </w:rPr>
        <w:t>Team Structure &amp; Responsibilities Report</w:t>
      </w:r>
    </w:p>
    <w:p w14:paraId="29D150AE" w14:textId="77777777" w:rsidR="001B75D4" w:rsidRDefault="00000000">
      <w:pPr>
        <w:jc w:val="center"/>
        <w:rPr>
          <w:rFonts w:hint="eastAsia"/>
        </w:rPr>
      </w:pPr>
      <w:r>
        <w:rPr>
          <w:color w:val="64748B"/>
          <w:sz w:val="24"/>
        </w:rPr>
        <w:t>الهيكل المقترح لفريق من 5 أعضاء وتوزيع الـOwnership</w:t>
      </w:r>
    </w:p>
    <w:tbl>
      <w:tblPr>
        <w:tblW w:w="0" w:type="auto"/>
        <w:jc w:val="center"/>
        <w:tblLook w:val="04A0" w:firstRow="1" w:lastRow="0" w:firstColumn="1" w:lastColumn="0" w:noHBand="0" w:noVBand="1"/>
      </w:tblPr>
      <w:tblGrid>
        <w:gridCol w:w="10224"/>
      </w:tblGrid>
      <w:tr w:rsidR="001B75D4" w14:paraId="4AC0704E" w14:textId="77777777">
        <w:trPr>
          <w:jc w:val="center"/>
        </w:trPr>
        <w:tc>
          <w:tcPr>
            <w:tcW w:w="10224" w:type="dxa"/>
            <w:tcBorders>
              <w:top w:val="single" w:sz="10" w:space="0" w:color="0F4C81"/>
              <w:left w:val="single" w:sz="10" w:space="0" w:color="0F4C81"/>
              <w:bottom w:val="single" w:sz="10" w:space="0" w:color="0F4C81"/>
              <w:right w:val="single" w:sz="10" w:space="0" w:color="0F4C81"/>
            </w:tcBorders>
            <w:shd w:val="clear" w:color="auto" w:fill="EFF6FF"/>
            <w:vAlign w:val="center"/>
          </w:tcPr>
          <w:p w14:paraId="5E10EF7D" w14:textId="77777777" w:rsidR="001B75D4" w:rsidRDefault="00000000">
            <w:pPr>
              <w:spacing w:after="0"/>
              <w:jc w:val="right"/>
              <w:rPr>
                <w:rFonts w:hint="eastAsia"/>
              </w:rPr>
            </w:pPr>
            <w:r>
              <w:rPr>
                <w:b/>
                <w:color w:val="0F4C81"/>
                <w:sz w:val="23"/>
              </w:rPr>
              <w:t>قرار تنظيمي: تقسيم الفريق حسب Domains مع Ownership واضح، وليس 5 تخصصات منفصلة تعمل بمعزل عن بعضها.</w:t>
            </w:r>
          </w:p>
        </w:tc>
      </w:tr>
    </w:tbl>
    <w:p w14:paraId="53A1330E" w14:textId="77777777" w:rsidR="001B75D4" w:rsidRDefault="001B75D4">
      <w:pPr>
        <w:rPr>
          <w:rFonts w:hint="eastAsia"/>
        </w:rPr>
      </w:pPr>
    </w:p>
    <w:p w14:paraId="6A308E4E" w14:textId="77777777" w:rsidR="001B75D4" w:rsidRDefault="00000000">
      <w:pPr>
        <w:bidi/>
        <w:jc w:val="right"/>
        <w:rPr>
          <w:rFonts w:hint="eastAsia"/>
        </w:rPr>
      </w:pPr>
      <w:r>
        <w:rPr>
          <w:b/>
          <w:color w:val="0F4C81"/>
          <w:sz w:val="32"/>
        </w:rPr>
        <w:t>الغرض من التقرير</w:t>
      </w:r>
    </w:p>
    <w:p w14:paraId="63D02797" w14:textId="7FEE1D77" w:rsidR="00000000" w:rsidRDefault="00A75DB0">
      <w:pPr>
        <w:bidi/>
        <w:jc w:val="right"/>
        <w:rPr>
          <w:rFonts w:hint="eastAsia"/>
        </w:rPr>
      </w:pPr>
      <w:r>
        <w:rPr>
          <w:rtl/>
        </w:rPr>
        <w:t>يوضح</w:t>
      </w:r>
      <w:r w:rsidR="00000000">
        <w:t xml:space="preserve"> </w:t>
      </w:r>
      <w:proofErr w:type="spellStart"/>
      <w:r w:rsidR="00000000">
        <w:t>هذا</w:t>
      </w:r>
      <w:proofErr w:type="spellEnd"/>
      <w:r w:rsidR="00000000">
        <w:t xml:space="preserve"> </w:t>
      </w:r>
      <w:proofErr w:type="spellStart"/>
      <w:r w:rsidR="00000000">
        <w:t>التقرير</w:t>
      </w:r>
      <w:proofErr w:type="spellEnd"/>
      <w:r w:rsidR="00000000">
        <w:t xml:space="preserve"> </w:t>
      </w:r>
      <w:proofErr w:type="spellStart"/>
      <w:r w:rsidR="00000000">
        <w:t>توزيع</w:t>
      </w:r>
      <w:proofErr w:type="spellEnd"/>
      <w:r w:rsidR="00000000">
        <w:t xml:space="preserve"> </w:t>
      </w:r>
      <w:proofErr w:type="spellStart"/>
      <w:r w:rsidR="00000000">
        <w:t>المسؤوليات</w:t>
      </w:r>
      <w:proofErr w:type="spellEnd"/>
      <w:r w:rsidR="00000000">
        <w:t xml:space="preserve"> </w:t>
      </w:r>
      <w:proofErr w:type="spellStart"/>
      <w:r w:rsidR="00000000">
        <w:t>بين</w:t>
      </w:r>
      <w:proofErr w:type="spellEnd"/>
      <w:r w:rsidR="00000000">
        <w:t xml:space="preserve"> </w:t>
      </w:r>
      <w:proofErr w:type="spellStart"/>
      <w:r w:rsidR="00000000">
        <w:t>أعضاء</w:t>
      </w:r>
      <w:proofErr w:type="spellEnd"/>
      <w:r w:rsidR="00000000">
        <w:t xml:space="preserve"> </w:t>
      </w:r>
      <w:proofErr w:type="spellStart"/>
      <w:r w:rsidR="00000000">
        <w:t>فريق</w:t>
      </w:r>
      <w:proofErr w:type="spellEnd"/>
      <w:r w:rsidR="00000000">
        <w:t xml:space="preserve"> SALAM </w:t>
      </w:r>
      <w:proofErr w:type="spellStart"/>
      <w:r w:rsidR="00000000">
        <w:t>الخمسة</w:t>
      </w:r>
      <w:proofErr w:type="spellEnd"/>
      <w:r w:rsidR="00000000">
        <w:t>،</w:t>
      </w:r>
      <w:r w:rsidR="00000000">
        <w:t xml:space="preserve"> </w:t>
      </w:r>
      <w:proofErr w:type="spellStart"/>
      <w:r w:rsidR="00000000">
        <w:t>مع</w:t>
      </w:r>
      <w:proofErr w:type="spellEnd"/>
      <w:r w:rsidR="00000000">
        <w:t xml:space="preserve"> </w:t>
      </w:r>
      <w:r>
        <w:rPr>
          <w:rtl/>
        </w:rPr>
        <w:t>ضمان</w:t>
      </w:r>
      <w:r w:rsidR="00000000">
        <w:t xml:space="preserve"> </w:t>
      </w:r>
      <w:proofErr w:type="spellStart"/>
      <w:r w:rsidR="00000000">
        <w:t>التكامل</w:t>
      </w:r>
      <w:proofErr w:type="spellEnd"/>
      <w:r w:rsidR="00000000">
        <w:t xml:space="preserve"> </w:t>
      </w:r>
      <w:proofErr w:type="spellStart"/>
      <w:r w:rsidR="00000000">
        <w:t>بين</w:t>
      </w:r>
      <w:proofErr w:type="spellEnd"/>
      <w:r w:rsidR="00000000">
        <w:t xml:space="preserve"> </w:t>
      </w:r>
      <w:r>
        <w:rPr>
          <w:rtl/>
        </w:rPr>
        <w:t>مجالات</w:t>
      </w:r>
      <w:r>
        <w:t xml:space="preserve"> </w:t>
      </w:r>
      <w:r w:rsidR="00000000" w:rsidRPr="00A75DB0">
        <w:rPr>
          <w:b/>
          <w:bCs/>
          <w:color w:val="0F4C81"/>
        </w:rPr>
        <w:t>Frontend</w:t>
      </w:r>
      <w:r>
        <w:rPr>
          <w:b/>
          <w:bCs/>
          <w:color w:val="0F4C81"/>
        </w:rPr>
        <w:t xml:space="preserve"> </w:t>
      </w:r>
      <w:r>
        <w:rPr>
          <w:b/>
          <w:bCs/>
          <w:color w:val="0F4C81"/>
          <w:rtl/>
        </w:rPr>
        <w:t>و</w:t>
      </w:r>
      <w:r>
        <w:rPr>
          <w:b/>
          <w:bCs/>
          <w:color w:val="0F4C81"/>
        </w:rPr>
        <w:t xml:space="preserve">Backend </w:t>
      </w:r>
      <w:r>
        <w:rPr>
          <w:b/>
          <w:bCs/>
          <w:color w:val="0F4C81"/>
          <w:rtl/>
        </w:rPr>
        <w:t>و</w:t>
      </w:r>
      <w:r>
        <w:rPr>
          <w:b/>
          <w:bCs/>
          <w:color w:val="0F4C81"/>
        </w:rPr>
        <w:t>Arabic</w:t>
      </w:r>
      <w:r w:rsidR="00000000" w:rsidRPr="00A75DB0">
        <w:rPr>
          <w:b/>
          <w:bCs/>
          <w:color w:val="0F4C81"/>
        </w:rPr>
        <w:t xml:space="preserve"> NLP</w:t>
      </w:r>
      <w:r>
        <w:rPr>
          <w:b/>
          <w:bCs/>
          <w:color w:val="0F4C81"/>
        </w:rPr>
        <w:t xml:space="preserve"> </w:t>
      </w:r>
      <w:r>
        <w:rPr>
          <w:b/>
          <w:bCs/>
          <w:color w:val="0F4C81"/>
          <w:rtl/>
        </w:rPr>
        <w:t>و</w:t>
      </w:r>
      <w:r>
        <w:rPr>
          <w:b/>
          <w:bCs/>
          <w:color w:val="0F4C81"/>
        </w:rPr>
        <w:t xml:space="preserve">ML </w:t>
      </w:r>
      <w:r>
        <w:rPr>
          <w:b/>
          <w:bCs/>
          <w:color w:val="0F4C81"/>
          <w:rtl/>
        </w:rPr>
        <w:t>و</w:t>
      </w:r>
      <w:r>
        <w:rPr>
          <w:b/>
          <w:bCs/>
          <w:color w:val="0F4C81"/>
        </w:rPr>
        <w:t xml:space="preserve">XAI </w:t>
      </w:r>
      <w:r>
        <w:rPr>
          <w:b/>
          <w:bCs/>
          <w:color w:val="0F4C81"/>
          <w:rtl/>
        </w:rPr>
        <w:t>و</w:t>
      </w:r>
      <w:r>
        <w:rPr>
          <w:b/>
          <w:bCs/>
          <w:color w:val="0F4C81"/>
        </w:rPr>
        <w:t xml:space="preserve">Data </w:t>
      </w:r>
      <w:r>
        <w:rPr>
          <w:b/>
          <w:bCs/>
          <w:color w:val="0F4C81"/>
          <w:rtl/>
        </w:rPr>
        <w:t>و</w:t>
      </w:r>
      <w:r>
        <w:rPr>
          <w:b/>
          <w:bCs/>
          <w:color w:val="0F4C81"/>
        </w:rPr>
        <w:t>QA</w:t>
      </w:r>
      <w:r>
        <w:t xml:space="preserve">. </w:t>
      </w:r>
      <w:r>
        <w:rPr>
          <w:rtl/>
        </w:rPr>
        <w:t>ويعكس هذا التوزيع مسار النظام كاملًا: بدءًا</w:t>
      </w:r>
      <w:r w:rsidR="00000000">
        <w:t xml:space="preserve"> </w:t>
      </w:r>
      <w:proofErr w:type="spellStart"/>
      <w:r w:rsidR="00000000">
        <w:t>من</w:t>
      </w:r>
      <w:proofErr w:type="spellEnd"/>
      <w:r w:rsidR="00000000">
        <w:t xml:space="preserve"> </w:t>
      </w:r>
      <w:proofErr w:type="spellStart"/>
      <w:r w:rsidR="00000000">
        <w:t>إدخال</w:t>
      </w:r>
      <w:proofErr w:type="spellEnd"/>
      <w:r w:rsidR="00000000">
        <w:t xml:space="preserve"> </w:t>
      </w:r>
      <w:proofErr w:type="spellStart"/>
      <w:r w:rsidR="00000000">
        <w:t>المستخدم</w:t>
      </w:r>
      <w:proofErr w:type="spellEnd"/>
      <w:r>
        <w:rPr>
          <w:rtl/>
        </w:rPr>
        <w:t>، مرورًا بمعالجة</w:t>
      </w:r>
      <w:r w:rsidR="00000000">
        <w:t xml:space="preserve"> </w:t>
      </w:r>
      <w:proofErr w:type="spellStart"/>
      <w:r w:rsidR="00000000">
        <w:t>اللغة</w:t>
      </w:r>
      <w:proofErr w:type="spellEnd"/>
      <w:r w:rsidR="00000000">
        <w:t xml:space="preserve"> </w:t>
      </w:r>
      <w:proofErr w:type="spellStart"/>
      <w:r w:rsidR="00000000">
        <w:t>العربية</w:t>
      </w:r>
      <w:proofErr w:type="spellEnd"/>
      <w:r w:rsidR="00000000">
        <w:t xml:space="preserve"> </w:t>
      </w:r>
      <w:proofErr w:type="spellStart"/>
      <w:r w:rsidR="00000000">
        <w:t>واستخراج</w:t>
      </w:r>
      <w:proofErr w:type="spellEnd"/>
      <w:r w:rsidR="00000000">
        <w:t xml:space="preserve"> </w:t>
      </w:r>
      <w:proofErr w:type="spellStart"/>
      <w:r w:rsidR="00000000">
        <w:t>الخصائص</w:t>
      </w:r>
      <w:proofErr w:type="spellEnd"/>
      <w:r w:rsidR="00000000">
        <w:t xml:space="preserve"> </w:t>
      </w:r>
      <w:proofErr w:type="spellStart"/>
      <w:r w:rsidR="00000000">
        <w:t>وتحليل</w:t>
      </w:r>
      <w:proofErr w:type="spellEnd"/>
      <w:r w:rsidR="00000000">
        <w:t xml:space="preserve"> </w:t>
      </w:r>
      <w:proofErr w:type="spellStart"/>
      <w:r w:rsidR="00000000">
        <w:t>النموذج</w:t>
      </w:r>
      <w:proofErr w:type="spellEnd"/>
      <w:r>
        <w:rPr>
          <w:rtl/>
        </w:rPr>
        <w:t xml:space="preserve"> وتفسير نتائجه، وصولًا إلى </w:t>
      </w:r>
      <w:proofErr w:type="spellStart"/>
      <w:r w:rsidR="00000000">
        <w:t>التوعية</w:t>
      </w:r>
      <w:proofErr w:type="spellEnd"/>
      <w:r w:rsidR="00000000">
        <w:t xml:space="preserve"> </w:t>
      </w:r>
      <w:proofErr w:type="spellStart"/>
      <w:r w:rsidR="00000000">
        <w:t>والإرشاد</w:t>
      </w:r>
      <w:proofErr w:type="spellEnd"/>
      <w:r w:rsidR="00000000">
        <w:t>.</w:t>
      </w:r>
    </w:p>
    <w:p w14:paraId="438BC337" w14:textId="4F7FFC47" w:rsidR="00000000" w:rsidRDefault="00742E0A">
      <w:pPr>
        <w:bidi/>
        <w:jc w:val="right"/>
        <w:rPr>
          <w:rFonts w:hint="eastAsia"/>
        </w:rPr>
      </w:pPr>
      <w:r>
        <w:rPr>
          <w:b/>
          <w:bCs/>
          <w:color w:val="92400E"/>
          <w:rtl/>
        </w:rPr>
        <w:t>تنبيه مهم بشأن النطاق</w:t>
      </w:r>
      <w:r>
        <w:rPr>
          <w:b/>
          <w:bCs/>
          <w:color w:val="92400E"/>
        </w:rPr>
        <w:t xml:space="preserve">: </w:t>
      </w:r>
      <w:r>
        <w:t xml:space="preserve">SALAM </w:t>
      </w:r>
      <w:r>
        <w:rPr>
          <w:rtl/>
        </w:rPr>
        <w:t>أداة للتوعية والفحص الأولي وتقديم المؤشرات، وليست نظامًا للتشخيص الطبي أو بديلًا عن المختص</w:t>
      </w:r>
      <w:r>
        <w:t>.</w:t>
      </w:r>
    </w:p>
    <w:p w14:paraId="63CCFC61" w14:textId="77777777" w:rsidR="001B75D4" w:rsidRDefault="00000000">
      <w:pPr>
        <w:rPr>
          <w:rFonts w:hint="eastAsia"/>
        </w:rPr>
      </w:pPr>
      <w:r>
        <w:br w:type="page"/>
      </w:r>
    </w:p>
    <w:p w14:paraId="49FB088D" w14:textId="77777777" w:rsidR="001B75D4" w:rsidRDefault="00000000">
      <w:pPr>
        <w:pStyle w:val="Heading1"/>
        <w:bidi/>
        <w:jc w:val="right"/>
      </w:pPr>
      <w:r>
        <w:rPr>
          <w:rFonts w:ascii="Noto Sans Arabic UI" w:hAnsi="Noto Sans Arabic UI" w:cs="Noto Sans Arabic UI"/>
        </w:rPr>
        <w:lastRenderedPageBreak/>
        <w:t>1. Executive Summary</w:t>
      </w:r>
    </w:p>
    <w:tbl>
      <w:tblPr>
        <w:tblStyle w:val="TableGrid"/>
        <w:tblW w:w="0" w:type="auto"/>
        <w:jc w:val="center"/>
        <w:tblLook w:val="04A0" w:firstRow="1" w:lastRow="0" w:firstColumn="1" w:lastColumn="0" w:noHBand="0" w:noVBand="1"/>
      </w:tblPr>
      <w:tblGrid>
        <w:gridCol w:w="3408"/>
        <w:gridCol w:w="3408"/>
        <w:gridCol w:w="3408"/>
      </w:tblGrid>
      <w:tr w:rsidR="001B75D4" w14:paraId="1680937D" w14:textId="77777777">
        <w:trPr>
          <w:jc w:val="center"/>
        </w:trPr>
        <w:tc>
          <w:tcPr>
            <w:tcW w:w="3408" w:type="dxa"/>
            <w:shd w:val="clear" w:color="auto" w:fill="0F4C81"/>
            <w:vAlign w:val="center"/>
          </w:tcPr>
          <w:p w14:paraId="3E83F7F8" w14:textId="77777777" w:rsidR="001B75D4" w:rsidRDefault="00000000">
            <w:pPr>
              <w:spacing w:after="0"/>
              <w:jc w:val="center"/>
              <w:rPr>
                <w:rFonts w:hint="eastAsia"/>
              </w:rPr>
            </w:pPr>
            <w:r>
              <w:rPr>
                <w:b/>
                <w:color w:val="FFFFFF"/>
              </w:rPr>
              <w:t>#</w:t>
            </w:r>
          </w:p>
        </w:tc>
        <w:tc>
          <w:tcPr>
            <w:tcW w:w="3408" w:type="dxa"/>
            <w:shd w:val="clear" w:color="auto" w:fill="0F4C81"/>
            <w:vAlign w:val="center"/>
          </w:tcPr>
          <w:p w14:paraId="67CCAA66" w14:textId="77777777" w:rsidR="001B75D4" w:rsidRDefault="00000000">
            <w:pPr>
              <w:spacing w:after="0"/>
              <w:jc w:val="center"/>
              <w:rPr>
                <w:rFonts w:hint="eastAsia"/>
              </w:rPr>
            </w:pPr>
            <w:r>
              <w:rPr>
                <w:b/>
                <w:color w:val="FFFFFF"/>
              </w:rPr>
              <w:t>الدور</w:t>
            </w:r>
          </w:p>
        </w:tc>
        <w:tc>
          <w:tcPr>
            <w:tcW w:w="3408" w:type="dxa"/>
            <w:shd w:val="clear" w:color="auto" w:fill="0F4C81"/>
            <w:vAlign w:val="center"/>
          </w:tcPr>
          <w:p w14:paraId="31B20BEF" w14:textId="77777777" w:rsidR="001B75D4" w:rsidRDefault="00000000">
            <w:pPr>
              <w:spacing w:after="0"/>
              <w:jc w:val="center"/>
              <w:rPr>
                <w:rFonts w:hint="eastAsia"/>
              </w:rPr>
            </w:pPr>
            <w:r>
              <w:rPr>
                <w:b/>
                <w:color w:val="FFFFFF"/>
              </w:rPr>
              <w:t>الـPrimary Ownership</w:t>
            </w:r>
          </w:p>
        </w:tc>
      </w:tr>
      <w:tr w:rsidR="001B75D4" w14:paraId="13E93344"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5DA6D6B5" w14:textId="77777777" w:rsidR="001B75D4" w:rsidRDefault="00000000">
            <w:pPr>
              <w:spacing w:after="0"/>
              <w:jc w:val="right"/>
              <w:rPr>
                <w:rFonts w:hint="eastAsia"/>
              </w:rPr>
            </w:pPr>
            <w:r>
              <w:rPr>
                <w:sz w:val="20"/>
              </w:rPr>
              <w:t>1</w:t>
            </w:r>
          </w:p>
        </w:tc>
        <w:tc>
          <w:tcPr>
            <w:tcW w:w="340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487D5B6" w14:textId="77777777" w:rsidR="001B75D4" w:rsidRDefault="00000000">
            <w:pPr>
              <w:spacing w:after="0"/>
              <w:jc w:val="right"/>
              <w:rPr>
                <w:rFonts w:hint="eastAsia"/>
              </w:rPr>
            </w:pPr>
            <w:r>
              <w:rPr>
                <w:b/>
                <w:sz w:val="20"/>
              </w:rPr>
              <w:t>AI / ML Lead</w:t>
            </w:r>
          </w:p>
        </w:tc>
        <w:tc>
          <w:tcPr>
            <w:tcW w:w="3408" w:type="dxa"/>
            <w:tcBorders>
              <w:top w:val="single" w:sz="6" w:space="0" w:color="CBD5E1"/>
              <w:left w:val="single" w:sz="6" w:space="0" w:color="CBD5E1"/>
              <w:bottom w:val="single" w:sz="6" w:space="0" w:color="CBD5E1"/>
              <w:right w:val="single" w:sz="6" w:space="0" w:color="CBD5E1"/>
            </w:tcBorders>
            <w:vAlign w:val="center"/>
          </w:tcPr>
          <w:p w14:paraId="4A1E9FE7" w14:textId="77777777" w:rsidR="001B75D4" w:rsidRDefault="00000000">
            <w:pPr>
              <w:spacing w:after="0"/>
              <w:jc w:val="right"/>
              <w:rPr>
                <w:rFonts w:hint="eastAsia"/>
              </w:rPr>
            </w:pPr>
            <w:r>
              <w:rPr>
                <w:sz w:val="20"/>
              </w:rPr>
              <w:t>Modeling, training, evaluation, calibration, model versioning</w:t>
            </w:r>
          </w:p>
        </w:tc>
      </w:tr>
      <w:tr w:rsidR="001B75D4" w14:paraId="0AD0140E"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74608314" w14:textId="77777777" w:rsidR="001B75D4" w:rsidRDefault="00000000">
            <w:pPr>
              <w:spacing w:after="0"/>
              <w:jc w:val="right"/>
              <w:rPr>
                <w:rFonts w:hint="eastAsia"/>
              </w:rPr>
            </w:pPr>
            <w:r>
              <w:rPr>
                <w:sz w:val="20"/>
              </w:rPr>
              <w:t>2</w:t>
            </w:r>
          </w:p>
        </w:tc>
        <w:tc>
          <w:tcPr>
            <w:tcW w:w="340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5918C21" w14:textId="77777777" w:rsidR="001B75D4" w:rsidRDefault="00000000">
            <w:pPr>
              <w:spacing w:after="0"/>
              <w:jc w:val="right"/>
              <w:rPr>
                <w:rFonts w:hint="eastAsia"/>
              </w:rPr>
            </w:pPr>
            <w:r>
              <w:rPr>
                <w:b/>
                <w:sz w:val="20"/>
              </w:rPr>
              <w:t>Arabic NLP Engineer</w:t>
            </w:r>
          </w:p>
        </w:tc>
        <w:tc>
          <w:tcPr>
            <w:tcW w:w="3408" w:type="dxa"/>
            <w:tcBorders>
              <w:top w:val="single" w:sz="6" w:space="0" w:color="CBD5E1"/>
              <w:left w:val="single" w:sz="6" w:space="0" w:color="CBD5E1"/>
              <w:bottom w:val="single" w:sz="6" w:space="0" w:color="CBD5E1"/>
              <w:right w:val="single" w:sz="6" w:space="0" w:color="CBD5E1"/>
            </w:tcBorders>
            <w:vAlign w:val="center"/>
          </w:tcPr>
          <w:p w14:paraId="2BB99D30" w14:textId="77777777" w:rsidR="001B75D4" w:rsidRDefault="00000000">
            <w:pPr>
              <w:spacing w:after="0"/>
              <w:jc w:val="right"/>
              <w:rPr>
                <w:rFonts w:hint="eastAsia"/>
              </w:rPr>
            </w:pPr>
            <w:r>
              <w:rPr>
                <w:sz w:val="20"/>
              </w:rPr>
              <w:t>Arabic preprocessing, Egyptian dialect handling, feature extraction, salam_nlp</w:t>
            </w:r>
          </w:p>
        </w:tc>
      </w:tr>
      <w:tr w:rsidR="001B75D4" w14:paraId="6CE0A74B"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6B9E19DA" w14:textId="77777777" w:rsidR="001B75D4" w:rsidRDefault="00000000">
            <w:pPr>
              <w:spacing w:after="0"/>
              <w:jc w:val="right"/>
              <w:rPr>
                <w:rFonts w:hint="eastAsia"/>
              </w:rPr>
            </w:pPr>
            <w:r>
              <w:rPr>
                <w:sz w:val="20"/>
              </w:rPr>
              <w:t>3</w:t>
            </w:r>
          </w:p>
        </w:tc>
        <w:tc>
          <w:tcPr>
            <w:tcW w:w="340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B52A5F3" w14:textId="77777777" w:rsidR="001B75D4" w:rsidRDefault="00000000">
            <w:pPr>
              <w:spacing w:after="0"/>
              <w:jc w:val="right"/>
              <w:rPr>
                <w:rFonts w:hint="eastAsia"/>
              </w:rPr>
            </w:pPr>
            <w:r>
              <w:rPr>
                <w:b/>
                <w:sz w:val="20"/>
              </w:rPr>
              <w:t>Backend Engineer</w:t>
            </w:r>
          </w:p>
        </w:tc>
        <w:tc>
          <w:tcPr>
            <w:tcW w:w="3408" w:type="dxa"/>
            <w:tcBorders>
              <w:top w:val="single" w:sz="6" w:space="0" w:color="CBD5E1"/>
              <w:left w:val="single" w:sz="6" w:space="0" w:color="CBD5E1"/>
              <w:bottom w:val="single" w:sz="6" w:space="0" w:color="CBD5E1"/>
              <w:right w:val="single" w:sz="6" w:space="0" w:color="CBD5E1"/>
            </w:tcBorders>
            <w:vAlign w:val="center"/>
          </w:tcPr>
          <w:p w14:paraId="1CB52888" w14:textId="77777777" w:rsidR="001B75D4" w:rsidRDefault="00000000">
            <w:pPr>
              <w:spacing w:after="0"/>
              <w:jc w:val="right"/>
              <w:rPr>
                <w:rFonts w:hint="eastAsia"/>
              </w:rPr>
            </w:pPr>
            <w:r>
              <w:rPr>
                <w:sz w:val="20"/>
              </w:rPr>
              <w:t>FastAPI, API contract, orchestration, validation, privacy and integration</w:t>
            </w:r>
          </w:p>
        </w:tc>
      </w:tr>
      <w:tr w:rsidR="001B75D4" w14:paraId="27AEB6ED"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017EE9CD" w14:textId="77777777" w:rsidR="001B75D4" w:rsidRDefault="00000000">
            <w:pPr>
              <w:spacing w:after="0"/>
              <w:jc w:val="right"/>
              <w:rPr>
                <w:rFonts w:hint="eastAsia"/>
              </w:rPr>
            </w:pPr>
            <w:r>
              <w:rPr>
                <w:sz w:val="20"/>
              </w:rPr>
              <w:t>4</w:t>
            </w:r>
          </w:p>
        </w:tc>
        <w:tc>
          <w:tcPr>
            <w:tcW w:w="340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CDC1331" w14:textId="77777777" w:rsidR="001B75D4" w:rsidRDefault="00000000">
            <w:pPr>
              <w:spacing w:after="0"/>
              <w:jc w:val="right"/>
              <w:rPr>
                <w:rFonts w:hint="eastAsia"/>
              </w:rPr>
            </w:pPr>
            <w:r>
              <w:rPr>
                <w:b/>
                <w:sz w:val="20"/>
              </w:rPr>
              <w:t>Frontend Engineer</w:t>
            </w:r>
          </w:p>
        </w:tc>
        <w:tc>
          <w:tcPr>
            <w:tcW w:w="3408" w:type="dxa"/>
            <w:tcBorders>
              <w:top w:val="single" w:sz="6" w:space="0" w:color="CBD5E1"/>
              <w:left w:val="single" w:sz="6" w:space="0" w:color="CBD5E1"/>
              <w:bottom w:val="single" w:sz="6" w:space="0" w:color="CBD5E1"/>
              <w:right w:val="single" w:sz="6" w:space="0" w:color="CBD5E1"/>
            </w:tcBorders>
            <w:vAlign w:val="center"/>
          </w:tcPr>
          <w:p w14:paraId="21D94813" w14:textId="77777777" w:rsidR="001B75D4" w:rsidRDefault="00000000">
            <w:pPr>
              <w:spacing w:after="0"/>
              <w:jc w:val="right"/>
              <w:rPr>
                <w:rFonts w:hint="eastAsia"/>
              </w:rPr>
            </w:pPr>
            <w:r>
              <w:rPr>
                <w:sz w:val="20"/>
              </w:rPr>
              <w:t>React/Vite, RTL UI, accessibility, states, XAI presentation and user flow</w:t>
            </w:r>
          </w:p>
        </w:tc>
      </w:tr>
      <w:tr w:rsidR="001B75D4" w14:paraId="0688134F"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74AC7A83" w14:textId="77777777" w:rsidR="001B75D4" w:rsidRDefault="00000000">
            <w:pPr>
              <w:spacing w:after="0"/>
              <w:jc w:val="right"/>
              <w:rPr>
                <w:rFonts w:hint="eastAsia"/>
              </w:rPr>
            </w:pPr>
            <w:r>
              <w:rPr>
                <w:sz w:val="20"/>
              </w:rPr>
              <w:t>5</w:t>
            </w:r>
          </w:p>
        </w:tc>
        <w:tc>
          <w:tcPr>
            <w:tcW w:w="340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7E4DA52" w14:textId="77777777" w:rsidR="001B75D4" w:rsidRDefault="00000000">
            <w:pPr>
              <w:spacing w:after="0"/>
              <w:jc w:val="right"/>
              <w:rPr>
                <w:rFonts w:hint="eastAsia"/>
              </w:rPr>
            </w:pPr>
            <w:r>
              <w:rPr>
                <w:b/>
                <w:sz w:val="20"/>
              </w:rPr>
              <w:t>Data + XAI + QA Lead</w:t>
            </w:r>
          </w:p>
        </w:tc>
        <w:tc>
          <w:tcPr>
            <w:tcW w:w="3408" w:type="dxa"/>
            <w:tcBorders>
              <w:top w:val="single" w:sz="6" w:space="0" w:color="CBD5E1"/>
              <w:left w:val="single" w:sz="6" w:space="0" w:color="CBD5E1"/>
              <w:bottom w:val="single" w:sz="6" w:space="0" w:color="CBD5E1"/>
              <w:right w:val="single" w:sz="6" w:space="0" w:color="CBD5E1"/>
            </w:tcBorders>
            <w:vAlign w:val="center"/>
          </w:tcPr>
          <w:p w14:paraId="41983077" w14:textId="77777777" w:rsidR="001B75D4" w:rsidRDefault="00000000">
            <w:pPr>
              <w:spacing w:after="0"/>
              <w:jc w:val="right"/>
              <w:rPr>
                <w:rFonts w:hint="eastAsia"/>
              </w:rPr>
            </w:pPr>
            <w:r>
              <w:rPr>
                <w:sz w:val="20"/>
              </w:rPr>
              <w:t>Dataset audit, labeling quality, split/leakage checks, explainability, integration testing</w:t>
            </w:r>
          </w:p>
        </w:tc>
      </w:tr>
    </w:tbl>
    <w:p w14:paraId="2D597B84" w14:textId="714E26FD" w:rsidR="00000000" w:rsidRDefault="0057604C">
      <w:pPr>
        <w:bidi/>
        <w:jc w:val="right"/>
        <w:rPr>
          <w:rFonts w:hint="eastAsia"/>
        </w:rPr>
      </w:pPr>
      <w:r>
        <w:rPr>
          <w:b/>
          <w:bCs/>
          <w:color w:val="0F4C81"/>
          <w:rtl/>
        </w:rPr>
        <w:t>مبدأ العمل الأساسي</w:t>
      </w:r>
      <w:r>
        <w:rPr>
          <w:b/>
          <w:bCs/>
          <w:color w:val="0F4C81"/>
        </w:rPr>
        <w:t xml:space="preserve">: </w:t>
      </w:r>
      <w:r>
        <w:rPr>
          <w:rtl/>
        </w:rPr>
        <w:t>يمتلك كل عضو نطاقًا رئيسيًا واضحًا، بينما يراجع عضو آخر الميزات المهمة قبل دمجها. يقلل هذا الأسلوب الاعتماد على فرد واحد، ويحد من مخاطر فقدان المعرفة داخل الفريق</w:t>
      </w:r>
      <w:r>
        <w:t>.</w:t>
      </w:r>
    </w:p>
    <w:p w14:paraId="5CE44B2C" w14:textId="77777777" w:rsidR="001B75D4" w:rsidRDefault="00000000">
      <w:pPr>
        <w:pStyle w:val="Heading1"/>
        <w:bidi/>
        <w:jc w:val="right"/>
      </w:pPr>
      <w:r>
        <w:rPr>
          <w:rFonts w:ascii="Noto Sans Arabic UI" w:hAnsi="Noto Sans Arabic UI" w:cs="Noto Sans Arabic UI"/>
        </w:rPr>
        <w:t>2. Mapping الفريق مع معمارية SALAM</w:t>
      </w:r>
    </w:p>
    <w:tbl>
      <w:tblPr>
        <w:tblStyle w:val="TableGrid"/>
        <w:tblW w:w="0" w:type="auto"/>
        <w:jc w:val="center"/>
        <w:tblLook w:val="04A0" w:firstRow="1" w:lastRow="0" w:firstColumn="1" w:lastColumn="0" w:noHBand="0" w:noVBand="1"/>
      </w:tblPr>
      <w:tblGrid>
        <w:gridCol w:w="5112"/>
        <w:gridCol w:w="5112"/>
      </w:tblGrid>
      <w:tr w:rsidR="001B75D4" w14:paraId="29B6E85C" w14:textId="77777777">
        <w:trPr>
          <w:jc w:val="center"/>
        </w:trPr>
        <w:tc>
          <w:tcPr>
            <w:tcW w:w="5112" w:type="dxa"/>
            <w:shd w:val="clear" w:color="auto" w:fill="0F4C81"/>
            <w:vAlign w:val="center"/>
          </w:tcPr>
          <w:p w14:paraId="3D24B71E" w14:textId="77777777" w:rsidR="001B75D4" w:rsidRDefault="00000000">
            <w:pPr>
              <w:spacing w:after="0"/>
              <w:jc w:val="center"/>
              <w:rPr>
                <w:rFonts w:hint="eastAsia"/>
              </w:rPr>
            </w:pPr>
            <w:r>
              <w:rPr>
                <w:b/>
                <w:color w:val="FFFFFF"/>
              </w:rPr>
              <w:t>طبقة النظام</w:t>
            </w:r>
          </w:p>
        </w:tc>
        <w:tc>
          <w:tcPr>
            <w:tcW w:w="5112" w:type="dxa"/>
            <w:shd w:val="clear" w:color="auto" w:fill="0F4C81"/>
            <w:vAlign w:val="center"/>
          </w:tcPr>
          <w:p w14:paraId="4491D576" w14:textId="77777777" w:rsidR="001B75D4" w:rsidRDefault="00000000">
            <w:pPr>
              <w:spacing w:after="0"/>
              <w:jc w:val="center"/>
              <w:rPr>
                <w:rFonts w:hint="eastAsia"/>
              </w:rPr>
            </w:pPr>
            <w:r>
              <w:rPr>
                <w:b/>
                <w:color w:val="FFFFFF"/>
              </w:rPr>
              <w:t>Owner</w:t>
            </w:r>
          </w:p>
        </w:tc>
      </w:tr>
      <w:tr w:rsidR="001B75D4" w14:paraId="6E26907C" w14:textId="77777777">
        <w:trPr>
          <w:jc w:val="center"/>
        </w:trPr>
        <w:tc>
          <w:tcPr>
            <w:tcW w:w="5112" w:type="dxa"/>
            <w:tcBorders>
              <w:top w:val="single" w:sz="6" w:space="0" w:color="CBD5E1"/>
              <w:left w:val="single" w:sz="6" w:space="0" w:color="CBD5E1"/>
              <w:bottom w:val="single" w:sz="6" w:space="0" w:color="CBD5E1"/>
              <w:right w:val="single" w:sz="6" w:space="0" w:color="CBD5E1"/>
            </w:tcBorders>
            <w:vAlign w:val="center"/>
          </w:tcPr>
          <w:p w14:paraId="68FCD8C0" w14:textId="77777777" w:rsidR="001B75D4" w:rsidRDefault="00000000">
            <w:pPr>
              <w:spacing w:after="0"/>
              <w:jc w:val="right"/>
              <w:rPr>
                <w:rFonts w:hint="eastAsia"/>
              </w:rPr>
            </w:pPr>
            <w:r>
              <w:rPr>
                <w:b/>
                <w:sz w:val="20"/>
              </w:rPr>
              <w:t>User Input / UI</w:t>
            </w:r>
          </w:p>
        </w:tc>
        <w:tc>
          <w:tcPr>
            <w:tcW w:w="5112" w:type="dxa"/>
            <w:tcBorders>
              <w:top w:val="single" w:sz="6" w:space="0" w:color="CBD5E1"/>
              <w:left w:val="single" w:sz="6" w:space="0" w:color="CBD5E1"/>
              <w:bottom w:val="single" w:sz="6" w:space="0" w:color="CBD5E1"/>
              <w:right w:val="single" w:sz="6" w:space="0" w:color="CBD5E1"/>
            </w:tcBorders>
            <w:vAlign w:val="center"/>
          </w:tcPr>
          <w:p w14:paraId="47143AF4" w14:textId="77777777" w:rsidR="001B75D4" w:rsidRDefault="00000000">
            <w:pPr>
              <w:spacing w:after="0"/>
              <w:jc w:val="right"/>
              <w:rPr>
                <w:rFonts w:hint="eastAsia"/>
              </w:rPr>
            </w:pPr>
            <w:r>
              <w:rPr>
                <w:sz w:val="20"/>
              </w:rPr>
              <w:t>Frontend Engineer</w:t>
            </w:r>
          </w:p>
        </w:tc>
      </w:tr>
      <w:tr w:rsidR="001B75D4" w14:paraId="5C294803" w14:textId="77777777">
        <w:trPr>
          <w:jc w:val="center"/>
        </w:trPr>
        <w:tc>
          <w:tcPr>
            <w:tcW w:w="5112" w:type="dxa"/>
            <w:tcBorders>
              <w:top w:val="single" w:sz="6" w:space="0" w:color="CBD5E1"/>
              <w:left w:val="single" w:sz="6" w:space="0" w:color="CBD5E1"/>
              <w:bottom w:val="single" w:sz="6" w:space="0" w:color="CBD5E1"/>
              <w:right w:val="single" w:sz="6" w:space="0" w:color="CBD5E1"/>
            </w:tcBorders>
            <w:vAlign w:val="center"/>
          </w:tcPr>
          <w:p w14:paraId="5881C9D3" w14:textId="77777777" w:rsidR="001B75D4" w:rsidRDefault="00000000">
            <w:pPr>
              <w:spacing w:after="0"/>
              <w:jc w:val="right"/>
              <w:rPr>
                <w:rFonts w:hint="eastAsia"/>
              </w:rPr>
            </w:pPr>
            <w:r>
              <w:rPr>
                <w:b/>
                <w:sz w:val="20"/>
              </w:rPr>
              <w:t>Arabic NLP Pipeline</w:t>
            </w:r>
          </w:p>
        </w:tc>
        <w:tc>
          <w:tcPr>
            <w:tcW w:w="5112" w:type="dxa"/>
            <w:tcBorders>
              <w:top w:val="single" w:sz="6" w:space="0" w:color="CBD5E1"/>
              <w:left w:val="single" w:sz="6" w:space="0" w:color="CBD5E1"/>
              <w:bottom w:val="single" w:sz="6" w:space="0" w:color="CBD5E1"/>
              <w:right w:val="single" w:sz="6" w:space="0" w:color="CBD5E1"/>
            </w:tcBorders>
            <w:vAlign w:val="center"/>
          </w:tcPr>
          <w:p w14:paraId="06288955" w14:textId="77777777" w:rsidR="001B75D4" w:rsidRDefault="00000000">
            <w:pPr>
              <w:spacing w:after="0"/>
              <w:jc w:val="right"/>
              <w:rPr>
                <w:rFonts w:hint="eastAsia"/>
              </w:rPr>
            </w:pPr>
            <w:r>
              <w:rPr>
                <w:sz w:val="20"/>
              </w:rPr>
              <w:t>Arabic NLP Engineer</w:t>
            </w:r>
          </w:p>
        </w:tc>
      </w:tr>
      <w:tr w:rsidR="001B75D4" w14:paraId="47E560DE" w14:textId="77777777">
        <w:trPr>
          <w:jc w:val="center"/>
        </w:trPr>
        <w:tc>
          <w:tcPr>
            <w:tcW w:w="5112" w:type="dxa"/>
            <w:tcBorders>
              <w:top w:val="single" w:sz="6" w:space="0" w:color="CBD5E1"/>
              <w:left w:val="single" w:sz="6" w:space="0" w:color="CBD5E1"/>
              <w:bottom w:val="single" w:sz="6" w:space="0" w:color="CBD5E1"/>
              <w:right w:val="single" w:sz="6" w:space="0" w:color="CBD5E1"/>
            </w:tcBorders>
            <w:vAlign w:val="center"/>
          </w:tcPr>
          <w:p w14:paraId="36BC7587" w14:textId="77777777" w:rsidR="001B75D4" w:rsidRDefault="00000000">
            <w:pPr>
              <w:spacing w:after="0"/>
              <w:jc w:val="right"/>
              <w:rPr>
                <w:rFonts w:hint="eastAsia"/>
              </w:rPr>
            </w:pPr>
            <w:r>
              <w:rPr>
                <w:b/>
                <w:sz w:val="20"/>
              </w:rPr>
              <w:t>Semantic / Linguistic Features</w:t>
            </w:r>
          </w:p>
        </w:tc>
        <w:tc>
          <w:tcPr>
            <w:tcW w:w="5112" w:type="dxa"/>
            <w:tcBorders>
              <w:top w:val="single" w:sz="6" w:space="0" w:color="CBD5E1"/>
              <w:left w:val="single" w:sz="6" w:space="0" w:color="CBD5E1"/>
              <w:bottom w:val="single" w:sz="6" w:space="0" w:color="CBD5E1"/>
              <w:right w:val="single" w:sz="6" w:space="0" w:color="CBD5E1"/>
            </w:tcBorders>
            <w:vAlign w:val="center"/>
          </w:tcPr>
          <w:p w14:paraId="76F59F18" w14:textId="77777777" w:rsidR="001B75D4" w:rsidRDefault="00000000">
            <w:pPr>
              <w:spacing w:after="0"/>
              <w:jc w:val="right"/>
              <w:rPr>
                <w:rFonts w:hint="eastAsia"/>
              </w:rPr>
            </w:pPr>
            <w:r>
              <w:rPr>
                <w:sz w:val="20"/>
              </w:rPr>
              <w:t>Arabic NLP Engineer + Data/XAI/QA</w:t>
            </w:r>
          </w:p>
        </w:tc>
      </w:tr>
      <w:tr w:rsidR="001B75D4" w14:paraId="08EF7E7D" w14:textId="77777777">
        <w:trPr>
          <w:jc w:val="center"/>
        </w:trPr>
        <w:tc>
          <w:tcPr>
            <w:tcW w:w="5112" w:type="dxa"/>
            <w:tcBorders>
              <w:top w:val="single" w:sz="6" w:space="0" w:color="CBD5E1"/>
              <w:left w:val="single" w:sz="6" w:space="0" w:color="CBD5E1"/>
              <w:bottom w:val="single" w:sz="6" w:space="0" w:color="CBD5E1"/>
              <w:right w:val="single" w:sz="6" w:space="0" w:color="CBD5E1"/>
            </w:tcBorders>
            <w:vAlign w:val="center"/>
          </w:tcPr>
          <w:p w14:paraId="45C1F5F2" w14:textId="77777777" w:rsidR="001B75D4" w:rsidRDefault="00000000">
            <w:pPr>
              <w:spacing w:after="0"/>
              <w:jc w:val="right"/>
              <w:rPr>
                <w:rFonts w:hint="eastAsia"/>
              </w:rPr>
            </w:pPr>
            <w:r>
              <w:rPr>
                <w:b/>
                <w:sz w:val="20"/>
              </w:rPr>
              <w:t>ML / Deep Learning Model</w:t>
            </w:r>
          </w:p>
        </w:tc>
        <w:tc>
          <w:tcPr>
            <w:tcW w:w="5112" w:type="dxa"/>
            <w:tcBorders>
              <w:top w:val="single" w:sz="6" w:space="0" w:color="CBD5E1"/>
              <w:left w:val="single" w:sz="6" w:space="0" w:color="CBD5E1"/>
              <w:bottom w:val="single" w:sz="6" w:space="0" w:color="CBD5E1"/>
              <w:right w:val="single" w:sz="6" w:space="0" w:color="CBD5E1"/>
            </w:tcBorders>
            <w:vAlign w:val="center"/>
          </w:tcPr>
          <w:p w14:paraId="3D0521D3" w14:textId="77777777" w:rsidR="001B75D4" w:rsidRDefault="00000000">
            <w:pPr>
              <w:spacing w:after="0"/>
              <w:jc w:val="right"/>
              <w:rPr>
                <w:rFonts w:hint="eastAsia"/>
              </w:rPr>
            </w:pPr>
            <w:r>
              <w:rPr>
                <w:sz w:val="20"/>
              </w:rPr>
              <w:t>AI/ML Lead</w:t>
            </w:r>
          </w:p>
        </w:tc>
      </w:tr>
      <w:tr w:rsidR="001B75D4" w14:paraId="61448F64" w14:textId="77777777">
        <w:trPr>
          <w:jc w:val="center"/>
        </w:trPr>
        <w:tc>
          <w:tcPr>
            <w:tcW w:w="5112" w:type="dxa"/>
            <w:tcBorders>
              <w:top w:val="single" w:sz="6" w:space="0" w:color="CBD5E1"/>
              <w:left w:val="single" w:sz="6" w:space="0" w:color="CBD5E1"/>
              <w:bottom w:val="single" w:sz="6" w:space="0" w:color="CBD5E1"/>
              <w:right w:val="single" w:sz="6" w:space="0" w:color="CBD5E1"/>
            </w:tcBorders>
            <w:vAlign w:val="center"/>
          </w:tcPr>
          <w:p w14:paraId="66D424ED" w14:textId="77777777" w:rsidR="001B75D4" w:rsidRDefault="00000000">
            <w:pPr>
              <w:spacing w:after="0"/>
              <w:jc w:val="right"/>
              <w:rPr>
                <w:rFonts w:hint="eastAsia"/>
              </w:rPr>
            </w:pPr>
            <w:r>
              <w:rPr>
                <w:b/>
                <w:sz w:val="20"/>
              </w:rPr>
              <w:t>Explainable AI</w:t>
            </w:r>
          </w:p>
        </w:tc>
        <w:tc>
          <w:tcPr>
            <w:tcW w:w="5112" w:type="dxa"/>
            <w:tcBorders>
              <w:top w:val="single" w:sz="6" w:space="0" w:color="CBD5E1"/>
              <w:left w:val="single" w:sz="6" w:space="0" w:color="CBD5E1"/>
              <w:bottom w:val="single" w:sz="6" w:space="0" w:color="CBD5E1"/>
              <w:right w:val="single" w:sz="6" w:space="0" w:color="CBD5E1"/>
            </w:tcBorders>
            <w:vAlign w:val="center"/>
          </w:tcPr>
          <w:p w14:paraId="739975AE" w14:textId="77777777" w:rsidR="001B75D4" w:rsidRDefault="00000000">
            <w:pPr>
              <w:spacing w:after="0"/>
              <w:jc w:val="right"/>
              <w:rPr>
                <w:rFonts w:hint="eastAsia"/>
              </w:rPr>
            </w:pPr>
            <w:r>
              <w:rPr>
                <w:sz w:val="20"/>
              </w:rPr>
              <w:t>Data/XAI/QA + AI/ML Lead</w:t>
            </w:r>
          </w:p>
        </w:tc>
      </w:tr>
      <w:tr w:rsidR="001B75D4" w14:paraId="3EDBF416" w14:textId="77777777">
        <w:trPr>
          <w:jc w:val="center"/>
        </w:trPr>
        <w:tc>
          <w:tcPr>
            <w:tcW w:w="5112" w:type="dxa"/>
            <w:tcBorders>
              <w:top w:val="single" w:sz="6" w:space="0" w:color="CBD5E1"/>
              <w:left w:val="single" w:sz="6" w:space="0" w:color="CBD5E1"/>
              <w:bottom w:val="single" w:sz="6" w:space="0" w:color="CBD5E1"/>
              <w:right w:val="single" w:sz="6" w:space="0" w:color="CBD5E1"/>
            </w:tcBorders>
            <w:vAlign w:val="center"/>
          </w:tcPr>
          <w:p w14:paraId="1E3DE0D9" w14:textId="77777777" w:rsidR="001B75D4" w:rsidRDefault="00000000">
            <w:pPr>
              <w:spacing w:after="0"/>
              <w:jc w:val="right"/>
              <w:rPr>
                <w:rFonts w:hint="eastAsia"/>
              </w:rPr>
            </w:pPr>
            <w:r>
              <w:rPr>
                <w:b/>
                <w:sz w:val="20"/>
              </w:rPr>
              <w:t>API / Orchestration / Security</w:t>
            </w:r>
          </w:p>
        </w:tc>
        <w:tc>
          <w:tcPr>
            <w:tcW w:w="5112" w:type="dxa"/>
            <w:tcBorders>
              <w:top w:val="single" w:sz="6" w:space="0" w:color="CBD5E1"/>
              <w:left w:val="single" w:sz="6" w:space="0" w:color="CBD5E1"/>
              <w:bottom w:val="single" w:sz="6" w:space="0" w:color="CBD5E1"/>
              <w:right w:val="single" w:sz="6" w:space="0" w:color="CBD5E1"/>
            </w:tcBorders>
            <w:vAlign w:val="center"/>
          </w:tcPr>
          <w:p w14:paraId="46E79F6D" w14:textId="77777777" w:rsidR="001B75D4" w:rsidRDefault="00000000">
            <w:pPr>
              <w:spacing w:after="0"/>
              <w:jc w:val="right"/>
              <w:rPr>
                <w:rFonts w:hint="eastAsia"/>
              </w:rPr>
            </w:pPr>
            <w:r>
              <w:rPr>
                <w:sz w:val="20"/>
              </w:rPr>
              <w:t>Backend Engineer</w:t>
            </w:r>
          </w:p>
        </w:tc>
      </w:tr>
      <w:tr w:rsidR="001B75D4" w14:paraId="40BF5C40" w14:textId="77777777">
        <w:trPr>
          <w:jc w:val="center"/>
        </w:trPr>
        <w:tc>
          <w:tcPr>
            <w:tcW w:w="5112" w:type="dxa"/>
            <w:tcBorders>
              <w:top w:val="single" w:sz="6" w:space="0" w:color="CBD5E1"/>
              <w:left w:val="single" w:sz="6" w:space="0" w:color="CBD5E1"/>
              <w:bottom w:val="single" w:sz="6" w:space="0" w:color="CBD5E1"/>
              <w:right w:val="single" w:sz="6" w:space="0" w:color="CBD5E1"/>
            </w:tcBorders>
            <w:vAlign w:val="center"/>
          </w:tcPr>
          <w:p w14:paraId="172FC184" w14:textId="77777777" w:rsidR="001B75D4" w:rsidRDefault="00000000">
            <w:pPr>
              <w:spacing w:after="0"/>
              <w:jc w:val="right"/>
              <w:rPr>
                <w:rFonts w:hint="eastAsia"/>
              </w:rPr>
            </w:pPr>
            <w:r>
              <w:rPr>
                <w:b/>
                <w:sz w:val="20"/>
              </w:rPr>
              <w:t>Awareness &amp; Referral Content</w:t>
            </w:r>
          </w:p>
        </w:tc>
        <w:tc>
          <w:tcPr>
            <w:tcW w:w="5112" w:type="dxa"/>
            <w:tcBorders>
              <w:top w:val="single" w:sz="6" w:space="0" w:color="CBD5E1"/>
              <w:left w:val="single" w:sz="6" w:space="0" w:color="CBD5E1"/>
              <w:bottom w:val="single" w:sz="6" w:space="0" w:color="CBD5E1"/>
              <w:right w:val="single" w:sz="6" w:space="0" w:color="CBD5E1"/>
            </w:tcBorders>
            <w:vAlign w:val="center"/>
          </w:tcPr>
          <w:p w14:paraId="1E1FB069" w14:textId="77777777" w:rsidR="001B75D4" w:rsidRDefault="00000000">
            <w:pPr>
              <w:spacing w:after="0"/>
              <w:jc w:val="right"/>
              <w:rPr>
                <w:rFonts w:hint="eastAsia"/>
              </w:rPr>
            </w:pPr>
            <w:r>
              <w:rPr>
                <w:sz w:val="20"/>
              </w:rPr>
              <w:t>Data/XAI/QA + Backend + Frontend</w:t>
            </w:r>
          </w:p>
        </w:tc>
      </w:tr>
    </w:tbl>
    <w:p w14:paraId="0842CE42" w14:textId="77777777" w:rsidR="001B75D4" w:rsidRDefault="00000000">
      <w:pPr>
        <w:pStyle w:val="Heading1"/>
        <w:bidi/>
        <w:jc w:val="right"/>
      </w:pPr>
      <w:r>
        <w:rPr>
          <w:rFonts w:ascii="Noto Sans Arabic UI" w:hAnsi="Noto Sans Arabic UI" w:cs="Noto Sans Arabic UI"/>
        </w:rPr>
        <w:t>3. Detailed Role Definitions</w:t>
      </w:r>
    </w:p>
    <w:p w14:paraId="05EF66A3" w14:textId="77777777" w:rsidR="001B75D4" w:rsidRDefault="00000000">
      <w:pPr>
        <w:pStyle w:val="Heading2"/>
        <w:bidi/>
        <w:jc w:val="right"/>
      </w:pPr>
      <w:r>
        <w:rPr>
          <w:rFonts w:ascii="Noto Sans Arabic UI" w:hAnsi="Noto Sans Arabic UI" w:cs="Noto Sans Arabic UI"/>
        </w:rPr>
        <w:t>Member 1 — AI / ML Lead</w:t>
      </w:r>
    </w:p>
    <w:p w14:paraId="4C413895" w14:textId="77777777" w:rsidR="001B75D4" w:rsidRDefault="00000000">
      <w:pPr>
        <w:bidi/>
        <w:jc w:val="right"/>
        <w:rPr>
          <w:rFonts w:hint="eastAsia"/>
        </w:rPr>
      </w:pPr>
      <w:r>
        <w:rPr>
          <w:b/>
          <w:color w:val="64748B"/>
        </w:rPr>
        <w:t>المالك الأساسي للـModel Pipeline</w:t>
      </w:r>
    </w:p>
    <w:p w14:paraId="7D247CE6" w14:textId="77777777" w:rsidR="001B75D4" w:rsidRDefault="00000000">
      <w:pPr>
        <w:bidi/>
        <w:ind w:left="216"/>
        <w:jc w:val="right"/>
        <w:rPr>
          <w:rFonts w:hint="eastAsia"/>
        </w:rPr>
      </w:pPr>
      <w:r>
        <w:rPr>
          <w:b/>
          <w:color w:val="0F4C81"/>
        </w:rPr>
        <w:t xml:space="preserve">• </w:t>
      </w:r>
      <w:r>
        <w:t>بناء Baseline Model ثم مقارنة النماذج المناسبة للغة العربية.</w:t>
      </w:r>
    </w:p>
    <w:p w14:paraId="7BD87C69" w14:textId="77777777" w:rsidR="001B75D4" w:rsidRDefault="00000000">
      <w:pPr>
        <w:bidi/>
        <w:ind w:left="216"/>
        <w:jc w:val="right"/>
        <w:rPr>
          <w:rFonts w:hint="eastAsia"/>
        </w:rPr>
      </w:pPr>
      <w:r>
        <w:rPr>
          <w:b/>
          <w:color w:val="0F4C81"/>
        </w:rPr>
        <w:t xml:space="preserve">• </w:t>
      </w:r>
      <w:r>
        <w:t>Training / Validation / Test strategy وتنفيذ تجارب قابلة لإعادة الإنتاج.</w:t>
      </w:r>
    </w:p>
    <w:p w14:paraId="3B29C7E6" w14:textId="77777777" w:rsidR="001B75D4" w:rsidRDefault="00000000">
      <w:pPr>
        <w:bidi/>
        <w:ind w:left="216"/>
        <w:jc w:val="right"/>
        <w:rPr>
          <w:rFonts w:hint="eastAsia"/>
        </w:rPr>
      </w:pPr>
      <w:r>
        <w:rPr>
          <w:b/>
          <w:color w:val="0F4C81"/>
        </w:rPr>
        <w:t xml:space="preserve">• </w:t>
      </w:r>
      <w:r>
        <w:t>Evaluation باستخدام المقاييس المناسبة، وعدم الاعتماد على Accuracy فقط.</w:t>
      </w:r>
    </w:p>
    <w:p w14:paraId="4CE690DB" w14:textId="77777777" w:rsidR="001B75D4" w:rsidRDefault="00000000">
      <w:pPr>
        <w:bidi/>
        <w:ind w:left="216"/>
        <w:jc w:val="right"/>
        <w:rPr>
          <w:rFonts w:hint="eastAsia"/>
        </w:rPr>
      </w:pPr>
      <w:r>
        <w:rPr>
          <w:b/>
          <w:color w:val="0F4C81"/>
        </w:rPr>
        <w:t xml:space="preserve">• </w:t>
      </w:r>
      <w:r>
        <w:t>Calibration، model manifest، versioning، وتوثيق التجارب والنتائج.</w:t>
      </w:r>
    </w:p>
    <w:p w14:paraId="444FF448" w14:textId="77777777" w:rsidR="001B75D4" w:rsidRDefault="00000000">
      <w:pPr>
        <w:bidi/>
        <w:ind w:left="216"/>
        <w:jc w:val="right"/>
        <w:rPr>
          <w:rFonts w:hint="eastAsia"/>
        </w:rPr>
      </w:pPr>
      <w:r>
        <w:rPr>
          <w:b/>
          <w:color w:val="0F4C81"/>
        </w:rPr>
        <w:t xml:space="preserve">• </w:t>
      </w:r>
      <w:r>
        <w:t>التنسيق مع NLP لضمان أن الـpreprocessing ملائم لكل Model.</w:t>
      </w:r>
    </w:p>
    <w:p w14:paraId="4A5B3603" w14:textId="77777777" w:rsidR="001B75D4" w:rsidRDefault="00000000">
      <w:pPr>
        <w:pStyle w:val="Heading2"/>
        <w:bidi/>
        <w:jc w:val="right"/>
      </w:pPr>
      <w:r>
        <w:rPr>
          <w:rFonts w:ascii="Noto Sans Arabic UI" w:hAnsi="Noto Sans Arabic UI" w:cs="Noto Sans Arabic UI"/>
        </w:rPr>
        <w:t>Member 2 — Arabic NLP Engineer</w:t>
      </w:r>
    </w:p>
    <w:p w14:paraId="2833F259" w14:textId="77777777" w:rsidR="001B75D4" w:rsidRDefault="00000000">
      <w:pPr>
        <w:bidi/>
        <w:jc w:val="right"/>
        <w:rPr>
          <w:rFonts w:hint="eastAsia"/>
        </w:rPr>
      </w:pPr>
      <w:r>
        <w:rPr>
          <w:b/>
          <w:color w:val="64748B"/>
        </w:rPr>
        <w:t>المالك الأساسي لـ salam_nlp</w:t>
      </w:r>
    </w:p>
    <w:p w14:paraId="6BE51154" w14:textId="77777777" w:rsidR="001B75D4" w:rsidRDefault="00000000">
      <w:pPr>
        <w:bidi/>
        <w:ind w:left="216"/>
        <w:jc w:val="right"/>
        <w:rPr>
          <w:rFonts w:hint="eastAsia"/>
        </w:rPr>
      </w:pPr>
      <w:r>
        <w:rPr>
          <w:b/>
          <w:color w:val="0F4C81"/>
        </w:rPr>
        <w:t xml:space="preserve">• </w:t>
      </w:r>
      <w:r>
        <w:t>Arabic normalization وtext preprocessing.</w:t>
      </w:r>
    </w:p>
    <w:p w14:paraId="4DD6AAEB" w14:textId="77777777" w:rsidR="001B75D4" w:rsidRDefault="00000000">
      <w:pPr>
        <w:bidi/>
        <w:ind w:left="216"/>
        <w:jc w:val="right"/>
        <w:rPr>
          <w:rFonts w:hint="eastAsia"/>
        </w:rPr>
      </w:pPr>
      <w:r>
        <w:rPr>
          <w:b/>
          <w:color w:val="0F4C81"/>
        </w:rPr>
        <w:t xml:space="preserve">• </w:t>
      </w:r>
      <w:r>
        <w:t>التعامل مع بعض خصائص Egyptian Arabic والكتابة غير الرسمية.</w:t>
      </w:r>
    </w:p>
    <w:p w14:paraId="3F67C653" w14:textId="77777777" w:rsidR="001B75D4" w:rsidRDefault="00000000">
      <w:pPr>
        <w:bidi/>
        <w:ind w:left="216"/>
        <w:jc w:val="right"/>
        <w:rPr>
          <w:rFonts w:hint="eastAsia"/>
        </w:rPr>
      </w:pPr>
      <w:r>
        <w:rPr>
          <w:b/>
          <w:color w:val="0F4C81"/>
        </w:rPr>
        <w:t xml:space="preserve">• </w:t>
      </w:r>
      <w:r>
        <w:t>Feature extraction والـlinguistic / semantic representations.</w:t>
      </w:r>
    </w:p>
    <w:p w14:paraId="0B302689" w14:textId="77777777" w:rsidR="001B75D4" w:rsidRDefault="00000000">
      <w:pPr>
        <w:bidi/>
        <w:ind w:left="216"/>
        <w:jc w:val="right"/>
        <w:rPr>
          <w:rFonts w:hint="eastAsia"/>
        </w:rPr>
      </w:pPr>
      <w:r>
        <w:rPr>
          <w:b/>
          <w:color w:val="0F4C81"/>
        </w:rPr>
        <w:lastRenderedPageBreak/>
        <w:t xml:space="preserve">• </w:t>
      </w:r>
      <w:r>
        <w:t>تحديد سياسات التكرار والنفي والأخطاء الإملائية ضمن الـpipeline.</w:t>
      </w:r>
    </w:p>
    <w:p w14:paraId="51431B14" w14:textId="77777777" w:rsidR="001B75D4" w:rsidRDefault="00000000">
      <w:pPr>
        <w:bidi/>
        <w:ind w:left="216"/>
        <w:jc w:val="right"/>
        <w:rPr>
          <w:rFonts w:hint="eastAsia"/>
        </w:rPr>
      </w:pPr>
      <w:r>
        <w:rPr>
          <w:b/>
          <w:color w:val="0F4C81"/>
        </w:rPr>
        <w:t xml:space="preserve">• </w:t>
      </w:r>
      <w:r>
        <w:t>ضمان عدم وجود preprocessing عام يضر بمعنى النفي أو السياق.</w:t>
      </w:r>
    </w:p>
    <w:p w14:paraId="1672A8C8" w14:textId="77777777" w:rsidR="001B75D4" w:rsidRDefault="00000000">
      <w:pPr>
        <w:pStyle w:val="Heading2"/>
        <w:bidi/>
        <w:jc w:val="right"/>
      </w:pPr>
      <w:r>
        <w:rPr>
          <w:rFonts w:ascii="Noto Sans Arabic UI" w:hAnsi="Noto Sans Arabic UI" w:cs="Noto Sans Arabic UI"/>
        </w:rPr>
        <w:t>Member 3 — Backend Engineer</w:t>
      </w:r>
    </w:p>
    <w:p w14:paraId="47C1C451" w14:textId="77777777" w:rsidR="001B75D4" w:rsidRDefault="00000000">
      <w:pPr>
        <w:bidi/>
        <w:jc w:val="right"/>
        <w:rPr>
          <w:rFonts w:hint="eastAsia"/>
        </w:rPr>
      </w:pPr>
      <w:r>
        <w:rPr>
          <w:b/>
          <w:color w:val="64748B"/>
        </w:rPr>
        <w:t>المالك الأساسي للـProduction API Boundary</w:t>
      </w:r>
    </w:p>
    <w:p w14:paraId="6F953216" w14:textId="77777777" w:rsidR="001B75D4" w:rsidRDefault="00000000">
      <w:pPr>
        <w:bidi/>
        <w:ind w:left="216"/>
        <w:jc w:val="right"/>
        <w:rPr>
          <w:rFonts w:hint="eastAsia"/>
        </w:rPr>
      </w:pPr>
      <w:r>
        <w:rPr>
          <w:b/>
          <w:color w:val="0F4C81"/>
        </w:rPr>
        <w:t xml:space="preserve">• </w:t>
      </w:r>
      <w:r>
        <w:t>FastAPI endpoints وPydantic/OpenAPI schemas.</w:t>
      </w:r>
    </w:p>
    <w:p w14:paraId="49AF6DF4" w14:textId="77777777" w:rsidR="001B75D4" w:rsidRDefault="00000000">
      <w:pPr>
        <w:bidi/>
        <w:ind w:left="216"/>
        <w:jc w:val="right"/>
        <w:rPr>
          <w:rFonts w:hint="eastAsia"/>
        </w:rPr>
      </w:pPr>
      <w:r>
        <w:rPr>
          <w:b/>
          <w:color w:val="0F4C81"/>
        </w:rPr>
        <w:t xml:space="preserve">• </w:t>
      </w:r>
      <w:r>
        <w:t>Request validation، error contract، request IDs، والـorchestration.</w:t>
      </w:r>
    </w:p>
    <w:p w14:paraId="6A19FC22" w14:textId="77777777" w:rsidR="001B75D4" w:rsidRDefault="00000000">
      <w:pPr>
        <w:bidi/>
        <w:ind w:left="216"/>
        <w:jc w:val="right"/>
        <w:rPr>
          <w:rFonts w:hint="eastAsia"/>
        </w:rPr>
      </w:pPr>
      <w:r>
        <w:rPr>
          <w:b/>
          <w:color w:val="0F4C81"/>
        </w:rPr>
        <w:t xml:space="preserve">• </w:t>
      </w:r>
      <w:r>
        <w:t>دمج NLP + Model + XAI عبر interfaces واضحة.</w:t>
      </w:r>
    </w:p>
    <w:p w14:paraId="01EAA409" w14:textId="77777777" w:rsidR="001B75D4" w:rsidRDefault="00000000">
      <w:pPr>
        <w:bidi/>
        <w:ind w:left="216"/>
        <w:jc w:val="right"/>
        <w:rPr>
          <w:rFonts w:hint="eastAsia"/>
        </w:rPr>
      </w:pPr>
      <w:r>
        <w:rPr>
          <w:b/>
          <w:color w:val="0F4C81"/>
        </w:rPr>
        <w:t xml:space="preserve">• </w:t>
      </w:r>
      <w:r>
        <w:t>فرض قواعد الخصوصية ومنع تسريب النص الخام إلى logs/errors/cache.</w:t>
      </w:r>
    </w:p>
    <w:p w14:paraId="21A38E2A" w14:textId="77777777" w:rsidR="001B75D4" w:rsidRDefault="00000000">
      <w:pPr>
        <w:bidi/>
        <w:ind w:left="216"/>
        <w:jc w:val="right"/>
        <w:rPr>
          <w:rFonts w:hint="eastAsia"/>
        </w:rPr>
      </w:pPr>
      <w:r>
        <w:rPr>
          <w:b/>
          <w:color w:val="0F4C81"/>
        </w:rPr>
        <w:t xml:space="preserve">• </w:t>
      </w:r>
      <w:r>
        <w:t>Health / readiness endpoints واختبارات التكامل مع الـFrontend.</w:t>
      </w:r>
    </w:p>
    <w:p w14:paraId="1A91B123" w14:textId="77777777" w:rsidR="001B75D4" w:rsidRDefault="00000000">
      <w:pPr>
        <w:pStyle w:val="Heading2"/>
        <w:bidi/>
        <w:jc w:val="right"/>
      </w:pPr>
      <w:r>
        <w:rPr>
          <w:rFonts w:ascii="Noto Sans Arabic UI" w:hAnsi="Noto Sans Arabic UI" w:cs="Noto Sans Arabic UI"/>
        </w:rPr>
        <w:t>Member 4 — Frontend Engineer</w:t>
      </w:r>
    </w:p>
    <w:p w14:paraId="624547F5" w14:textId="77777777" w:rsidR="001B75D4" w:rsidRDefault="00000000">
      <w:pPr>
        <w:bidi/>
        <w:jc w:val="right"/>
        <w:rPr>
          <w:rFonts w:hint="eastAsia"/>
        </w:rPr>
      </w:pPr>
      <w:r>
        <w:rPr>
          <w:b/>
          <w:color w:val="64748B"/>
        </w:rPr>
        <w:t>المالك الأساسي لتجربة المستخدم</w:t>
      </w:r>
    </w:p>
    <w:p w14:paraId="16E65D58" w14:textId="77777777" w:rsidR="001B75D4" w:rsidRDefault="00000000">
      <w:pPr>
        <w:bidi/>
        <w:ind w:left="216"/>
        <w:jc w:val="right"/>
        <w:rPr>
          <w:rFonts w:hint="eastAsia"/>
        </w:rPr>
      </w:pPr>
      <w:r>
        <w:rPr>
          <w:b/>
          <w:color w:val="0F4C81"/>
        </w:rPr>
        <w:t xml:space="preserve">• </w:t>
      </w:r>
      <w:r>
        <w:t>React + Vite + JavaScript/JSX architecture.</w:t>
      </w:r>
    </w:p>
    <w:p w14:paraId="1E97BC8E" w14:textId="77777777" w:rsidR="001B75D4" w:rsidRDefault="00000000">
      <w:pPr>
        <w:bidi/>
        <w:ind w:left="216"/>
        <w:jc w:val="right"/>
        <w:rPr>
          <w:rFonts w:hint="eastAsia"/>
        </w:rPr>
      </w:pPr>
      <w:r>
        <w:rPr>
          <w:b/>
          <w:color w:val="0F4C81"/>
        </w:rPr>
        <w:t xml:space="preserve">• </w:t>
      </w:r>
      <w:r>
        <w:t>RTL-first UI مع Cairo والـdesign system المعتمد للمشروع.</w:t>
      </w:r>
    </w:p>
    <w:p w14:paraId="3E296748" w14:textId="77777777" w:rsidR="001B75D4" w:rsidRDefault="00000000">
      <w:pPr>
        <w:bidi/>
        <w:ind w:left="216"/>
        <w:jc w:val="right"/>
        <w:rPr>
          <w:rFonts w:hint="eastAsia"/>
        </w:rPr>
      </w:pPr>
      <w:r>
        <w:rPr>
          <w:b/>
          <w:color w:val="0F4C81"/>
        </w:rPr>
        <w:t xml:space="preserve">• </w:t>
      </w:r>
      <w:r>
        <w:t>Input / loading / result / abstained / error states.</w:t>
      </w:r>
    </w:p>
    <w:p w14:paraId="556C0AE0" w14:textId="77777777" w:rsidR="001B75D4" w:rsidRDefault="00000000">
      <w:pPr>
        <w:bidi/>
        <w:ind w:left="216"/>
        <w:jc w:val="right"/>
        <w:rPr>
          <w:rFonts w:hint="eastAsia"/>
        </w:rPr>
      </w:pPr>
      <w:r>
        <w:rPr>
          <w:b/>
          <w:color w:val="0F4C81"/>
        </w:rPr>
        <w:t xml:space="preserve">• </w:t>
      </w:r>
      <w:r>
        <w:t>عرض الـindicator والـuncertainty وXAI بدون تقديمها كتشخيص أو سبب طبي قاطع.</w:t>
      </w:r>
    </w:p>
    <w:p w14:paraId="2CEA056C" w14:textId="77777777" w:rsidR="001B75D4" w:rsidRDefault="00000000">
      <w:pPr>
        <w:bidi/>
        <w:ind w:left="216"/>
        <w:jc w:val="right"/>
        <w:rPr>
          <w:rFonts w:hint="eastAsia"/>
        </w:rPr>
      </w:pPr>
      <w:r>
        <w:rPr>
          <w:b/>
          <w:color w:val="0F4C81"/>
        </w:rPr>
        <w:t xml:space="preserve">• </w:t>
      </w:r>
      <w:r>
        <w:t>Accessibility، responsive behavior، والأداء.</w:t>
      </w:r>
    </w:p>
    <w:p w14:paraId="28DED61B" w14:textId="77777777" w:rsidR="001B75D4" w:rsidRDefault="00000000">
      <w:pPr>
        <w:pStyle w:val="Heading2"/>
        <w:bidi/>
        <w:jc w:val="right"/>
      </w:pPr>
      <w:r>
        <w:rPr>
          <w:rFonts w:ascii="Noto Sans Arabic UI" w:hAnsi="Noto Sans Arabic UI" w:cs="Noto Sans Arabic UI"/>
        </w:rPr>
        <w:t>Member 5 — Data + XAI + QA Lead</w:t>
      </w:r>
    </w:p>
    <w:p w14:paraId="07C8836F" w14:textId="77777777" w:rsidR="001B75D4" w:rsidRDefault="00000000">
      <w:pPr>
        <w:bidi/>
        <w:jc w:val="right"/>
        <w:rPr>
          <w:rFonts w:hint="eastAsia"/>
        </w:rPr>
      </w:pPr>
      <w:r>
        <w:rPr>
          <w:b/>
          <w:color w:val="64748B"/>
        </w:rPr>
        <w:t>المالك الأساسي للـData Quality وValidation</w:t>
      </w:r>
    </w:p>
    <w:p w14:paraId="3266E096" w14:textId="77777777" w:rsidR="001B75D4" w:rsidRDefault="00000000">
      <w:pPr>
        <w:bidi/>
        <w:ind w:left="216"/>
        <w:jc w:val="right"/>
        <w:rPr>
          <w:rFonts w:hint="eastAsia"/>
        </w:rPr>
      </w:pPr>
      <w:r>
        <w:rPr>
          <w:b/>
          <w:color w:val="0F4C81"/>
        </w:rPr>
        <w:t xml:space="preserve">• </w:t>
      </w:r>
      <w:r>
        <w:t>Dataset sourcing، labeling audit، provenance، licensing، والـquality checks.</w:t>
      </w:r>
    </w:p>
    <w:p w14:paraId="2FC2BB3A" w14:textId="77777777" w:rsidR="001B75D4" w:rsidRDefault="00000000">
      <w:pPr>
        <w:bidi/>
        <w:ind w:left="216"/>
        <w:jc w:val="right"/>
        <w:rPr>
          <w:rFonts w:hint="eastAsia"/>
        </w:rPr>
      </w:pPr>
      <w:r>
        <w:rPr>
          <w:b/>
          <w:color w:val="0F4C81"/>
        </w:rPr>
        <w:t xml:space="preserve">• </w:t>
      </w:r>
      <w:r>
        <w:t>Deduplication، leakage checks، split strategy، ومراجعة تمثيل اللهجات.</w:t>
      </w:r>
    </w:p>
    <w:p w14:paraId="5C9566A7" w14:textId="77777777" w:rsidR="001B75D4" w:rsidRDefault="00000000">
      <w:pPr>
        <w:bidi/>
        <w:ind w:left="216"/>
        <w:jc w:val="right"/>
        <w:rPr>
          <w:rFonts w:hint="eastAsia"/>
        </w:rPr>
      </w:pPr>
      <w:r>
        <w:rPr>
          <w:b/>
          <w:color w:val="0F4C81"/>
        </w:rPr>
        <w:t xml:space="preserve">• </w:t>
      </w:r>
      <w:r>
        <w:t>XAI validation والتأكد أن explanation لا تُعرض كعلاقة سببية.</w:t>
      </w:r>
    </w:p>
    <w:p w14:paraId="6A8FF28D" w14:textId="77777777" w:rsidR="001B75D4" w:rsidRDefault="00000000">
      <w:pPr>
        <w:bidi/>
        <w:ind w:left="216"/>
        <w:jc w:val="right"/>
        <w:rPr>
          <w:rFonts w:hint="eastAsia"/>
        </w:rPr>
      </w:pPr>
      <w:r>
        <w:rPr>
          <w:b/>
          <w:color w:val="0F4C81"/>
        </w:rPr>
        <w:t xml:space="preserve">• </w:t>
      </w:r>
      <w:r>
        <w:t>Integration / regression / edge-case testing.</w:t>
      </w:r>
    </w:p>
    <w:p w14:paraId="2F58FBEB" w14:textId="77777777" w:rsidR="001B75D4" w:rsidRDefault="00000000">
      <w:pPr>
        <w:bidi/>
        <w:ind w:left="216"/>
        <w:jc w:val="right"/>
        <w:rPr>
          <w:rFonts w:hint="eastAsia"/>
        </w:rPr>
      </w:pPr>
      <w:r>
        <w:rPr>
          <w:b/>
          <w:color w:val="0F4C81"/>
        </w:rPr>
        <w:t xml:space="preserve">• </w:t>
      </w:r>
      <w:r>
        <w:t>تجميع Evaluation Report وربط النتائج بالنسخة الفعلية من الـmodel.</w:t>
      </w:r>
    </w:p>
    <w:p w14:paraId="03C5210B" w14:textId="77777777" w:rsidR="001B75D4" w:rsidRDefault="00000000">
      <w:pPr>
        <w:pStyle w:val="Heading1"/>
        <w:bidi/>
        <w:jc w:val="right"/>
      </w:pPr>
      <w:r>
        <w:rPr>
          <w:rFonts w:ascii="Noto Sans Arabic UI" w:hAnsi="Noto Sans Arabic UI" w:cs="Noto Sans Arabic UI"/>
        </w:rPr>
        <w:t>4. Ownership &amp; Review Model</w:t>
      </w:r>
    </w:p>
    <w:tbl>
      <w:tblPr>
        <w:tblStyle w:val="TableGrid"/>
        <w:tblW w:w="0" w:type="auto"/>
        <w:jc w:val="center"/>
        <w:tblLook w:val="04A0" w:firstRow="1" w:lastRow="0" w:firstColumn="1" w:lastColumn="0" w:noHBand="0" w:noVBand="1"/>
      </w:tblPr>
      <w:tblGrid>
        <w:gridCol w:w="3408"/>
        <w:gridCol w:w="3408"/>
        <w:gridCol w:w="3408"/>
      </w:tblGrid>
      <w:tr w:rsidR="001B75D4" w14:paraId="7D957B47" w14:textId="77777777">
        <w:trPr>
          <w:jc w:val="center"/>
        </w:trPr>
        <w:tc>
          <w:tcPr>
            <w:tcW w:w="3408" w:type="dxa"/>
            <w:shd w:val="clear" w:color="auto" w:fill="0F4C81"/>
            <w:vAlign w:val="center"/>
          </w:tcPr>
          <w:p w14:paraId="3C915F17" w14:textId="77777777" w:rsidR="001B75D4" w:rsidRDefault="00000000">
            <w:pPr>
              <w:spacing w:after="0"/>
              <w:jc w:val="center"/>
              <w:rPr>
                <w:rFonts w:hint="eastAsia"/>
              </w:rPr>
            </w:pPr>
            <w:r>
              <w:rPr>
                <w:b/>
                <w:color w:val="FFFFFF"/>
              </w:rPr>
              <w:t>Domain</w:t>
            </w:r>
          </w:p>
        </w:tc>
        <w:tc>
          <w:tcPr>
            <w:tcW w:w="3408" w:type="dxa"/>
            <w:shd w:val="clear" w:color="auto" w:fill="0F4C81"/>
            <w:vAlign w:val="center"/>
          </w:tcPr>
          <w:p w14:paraId="2FF9C2C2" w14:textId="77777777" w:rsidR="001B75D4" w:rsidRDefault="00000000">
            <w:pPr>
              <w:spacing w:after="0"/>
              <w:jc w:val="center"/>
              <w:rPr>
                <w:rFonts w:hint="eastAsia"/>
              </w:rPr>
            </w:pPr>
            <w:r>
              <w:rPr>
                <w:b/>
                <w:color w:val="FFFFFF"/>
              </w:rPr>
              <w:t>Primary Owner</w:t>
            </w:r>
          </w:p>
        </w:tc>
        <w:tc>
          <w:tcPr>
            <w:tcW w:w="3408" w:type="dxa"/>
            <w:shd w:val="clear" w:color="auto" w:fill="0F4C81"/>
            <w:vAlign w:val="center"/>
          </w:tcPr>
          <w:p w14:paraId="1BB1584E" w14:textId="77777777" w:rsidR="001B75D4" w:rsidRDefault="00000000">
            <w:pPr>
              <w:spacing w:after="0"/>
              <w:jc w:val="center"/>
              <w:rPr>
                <w:rFonts w:hint="eastAsia"/>
              </w:rPr>
            </w:pPr>
            <w:r>
              <w:rPr>
                <w:b/>
                <w:color w:val="FFFFFF"/>
              </w:rPr>
              <w:t>Required Reviewer</w:t>
            </w:r>
          </w:p>
        </w:tc>
      </w:tr>
      <w:tr w:rsidR="001B75D4" w14:paraId="5DA31E45"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6AA755EA" w14:textId="77777777" w:rsidR="001B75D4" w:rsidRDefault="00000000">
            <w:pPr>
              <w:spacing w:after="0"/>
              <w:jc w:val="right"/>
              <w:rPr>
                <w:rFonts w:hint="eastAsia"/>
              </w:rPr>
            </w:pPr>
            <w:r>
              <w:rPr>
                <w:b/>
                <w:sz w:val="20"/>
              </w:rPr>
              <w:t>NLP Pipeline</w:t>
            </w:r>
          </w:p>
        </w:tc>
        <w:tc>
          <w:tcPr>
            <w:tcW w:w="3408" w:type="dxa"/>
            <w:tcBorders>
              <w:top w:val="single" w:sz="6" w:space="0" w:color="CBD5E1"/>
              <w:left w:val="single" w:sz="6" w:space="0" w:color="CBD5E1"/>
              <w:bottom w:val="single" w:sz="6" w:space="0" w:color="CBD5E1"/>
              <w:right w:val="single" w:sz="6" w:space="0" w:color="CBD5E1"/>
            </w:tcBorders>
            <w:vAlign w:val="center"/>
          </w:tcPr>
          <w:p w14:paraId="3097ED6A" w14:textId="77777777" w:rsidR="001B75D4" w:rsidRDefault="00000000">
            <w:pPr>
              <w:spacing w:after="0"/>
              <w:jc w:val="right"/>
              <w:rPr>
                <w:rFonts w:hint="eastAsia"/>
              </w:rPr>
            </w:pPr>
            <w:r>
              <w:rPr>
                <w:sz w:val="20"/>
              </w:rPr>
              <w:t>NLP Engineer</w:t>
            </w:r>
          </w:p>
        </w:tc>
        <w:tc>
          <w:tcPr>
            <w:tcW w:w="3408" w:type="dxa"/>
            <w:tcBorders>
              <w:top w:val="single" w:sz="6" w:space="0" w:color="CBD5E1"/>
              <w:left w:val="single" w:sz="6" w:space="0" w:color="CBD5E1"/>
              <w:bottom w:val="single" w:sz="6" w:space="0" w:color="CBD5E1"/>
              <w:right w:val="single" w:sz="6" w:space="0" w:color="CBD5E1"/>
            </w:tcBorders>
            <w:vAlign w:val="center"/>
          </w:tcPr>
          <w:p w14:paraId="4F7BDB91" w14:textId="77777777" w:rsidR="001B75D4" w:rsidRDefault="00000000">
            <w:pPr>
              <w:spacing w:after="0"/>
              <w:jc w:val="right"/>
              <w:rPr>
                <w:rFonts w:hint="eastAsia"/>
              </w:rPr>
            </w:pPr>
            <w:r>
              <w:rPr>
                <w:sz w:val="20"/>
              </w:rPr>
              <w:t>Data/XAI/QA</w:t>
            </w:r>
          </w:p>
        </w:tc>
      </w:tr>
      <w:tr w:rsidR="001B75D4" w14:paraId="785385A1"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55CD19AD" w14:textId="77777777" w:rsidR="001B75D4" w:rsidRDefault="00000000">
            <w:pPr>
              <w:spacing w:after="0"/>
              <w:jc w:val="right"/>
              <w:rPr>
                <w:rFonts w:hint="eastAsia"/>
              </w:rPr>
            </w:pPr>
            <w:r>
              <w:rPr>
                <w:b/>
                <w:sz w:val="20"/>
              </w:rPr>
              <w:t>Model Training</w:t>
            </w:r>
          </w:p>
        </w:tc>
        <w:tc>
          <w:tcPr>
            <w:tcW w:w="3408" w:type="dxa"/>
            <w:tcBorders>
              <w:top w:val="single" w:sz="6" w:space="0" w:color="CBD5E1"/>
              <w:left w:val="single" w:sz="6" w:space="0" w:color="CBD5E1"/>
              <w:bottom w:val="single" w:sz="6" w:space="0" w:color="CBD5E1"/>
              <w:right w:val="single" w:sz="6" w:space="0" w:color="CBD5E1"/>
            </w:tcBorders>
            <w:vAlign w:val="center"/>
          </w:tcPr>
          <w:p w14:paraId="385EEF2B" w14:textId="77777777" w:rsidR="001B75D4" w:rsidRDefault="00000000">
            <w:pPr>
              <w:spacing w:after="0"/>
              <w:jc w:val="right"/>
              <w:rPr>
                <w:rFonts w:hint="eastAsia"/>
              </w:rPr>
            </w:pPr>
            <w:r>
              <w:rPr>
                <w:sz w:val="20"/>
              </w:rPr>
              <w:t>AI/ML Lead</w:t>
            </w:r>
          </w:p>
        </w:tc>
        <w:tc>
          <w:tcPr>
            <w:tcW w:w="3408" w:type="dxa"/>
            <w:tcBorders>
              <w:top w:val="single" w:sz="6" w:space="0" w:color="CBD5E1"/>
              <w:left w:val="single" w:sz="6" w:space="0" w:color="CBD5E1"/>
              <w:bottom w:val="single" w:sz="6" w:space="0" w:color="CBD5E1"/>
              <w:right w:val="single" w:sz="6" w:space="0" w:color="CBD5E1"/>
            </w:tcBorders>
            <w:vAlign w:val="center"/>
          </w:tcPr>
          <w:p w14:paraId="2D0A1EFC" w14:textId="77777777" w:rsidR="001B75D4" w:rsidRDefault="00000000">
            <w:pPr>
              <w:spacing w:after="0"/>
              <w:jc w:val="right"/>
              <w:rPr>
                <w:rFonts w:hint="eastAsia"/>
              </w:rPr>
            </w:pPr>
            <w:r>
              <w:rPr>
                <w:sz w:val="20"/>
              </w:rPr>
              <w:t>Data/XAI/QA</w:t>
            </w:r>
          </w:p>
        </w:tc>
      </w:tr>
      <w:tr w:rsidR="001B75D4" w14:paraId="2318A498"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373A7AC2" w14:textId="77777777" w:rsidR="001B75D4" w:rsidRDefault="00000000">
            <w:pPr>
              <w:spacing w:after="0"/>
              <w:jc w:val="right"/>
              <w:rPr>
                <w:rFonts w:hint="eastAsia"/>
              </w:rPr>
            </w:pPr>
            <w:r>
              <w:rPr>
                <w:b/>
                <w:sz w:val="20"/>
              </w:rPr>
              <w:t>API Contract</w:t>
            </w:r>
          </w:p>
        </w:tc>
        <w:tc>
          <w:tcPr>
            <w:tcW w:w="3408" w:type="dxa"/>
            <w:tcBorders>
              <w:top w:val="single" w:sz="6" w:space="0" w:color="CBD5E1"/>
              <w:left w:val="single" w:sz="6" w:space="0" w:color="CBD5E1"/>
              <w:bottom w:val="single" w:sz="6" w:space="0" w:color="CBD5E1"/>
              <w:right w:val="single" w:sz="6" w:space="0" w:color="CBD5E1"/>
            </w:tcBorders>
            <w:vAlign w:val="center"/>
          </w:tcPr>
          <w:p w14:paraId="59843553" w14:textId="77777777" w:rsidR="001B75D4" w:rsidRDefault="00000000">
            <w:pPr>
              <w:spacing w:after="0"/>
              <w:jc w:val="right"/>
              <w:rPr>
                <w:rFonts w:hint="eastAsia"/>
              </w:rPr>
            </w:pPr>
            <w:r>
              <w:rPr>
                <w:sz w:val="20"/>
              </w:rPr>
              <w:t>Backend Engineer</w:t>
            </w:r>
          </w:p>
        </w:tc>
        <w:tc>
          <w:tcPr>
            <w:tcW w:w="3408" w:type="dxa"/>
            <w:tcBorders>
              <w:top w:val="single" w:sz="6" w:space="0" w:color="CBD5E1"/>
              <w:left w:val="single" w:sz="6" w:space="0" w:color="CBD5E1"/>
              <w:bottom w:val="single" w:sz="6" w:space="0" w:color="CBD5E1"/>
              <w:right w:val="single" w:sz="6" w:space="0" w:color="CBD5E1"/>
            </w:tcBorders>
            <w:vAlign w:val="center"/>
          </w:tcPr>
          <w:p w14:paraId="3FFE8A9E" w14:textId="77777777" w:rsidR="001B75D4" w:rsidRDefault="00000000">
            <w:pPr>
              <w:spacing w:after="0"/>
              <w:jc w:val="right"/>
              <w:rPr>
                <w:rFonts w:hint="eastAsia"/>
              </w:rPr>
            </w:pPr>
            <w:r>
              <w:rPr>
                <w:sz w:val="20"/>
              </w:rPr>
              <w:t>AI/ML + Frontend</w:t>
            </w:r>
          </w:p>
        </w:tc>
      </w:tr>
      <w:tr w:rsidR="001B75D4" w14:paraId="16B9DBA0"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036F22DB" w14:textId="77777777" w:rsidR="001B75D4" w:rsidRDefault="00000000">
            <w:pPr>
              <w:spacing w:after="0"/>
              <w:jc w:val="right"/>
              <w:rPr>
                <w:rFonts w:hint="eastAsia"/>
              </w:rPr>
            </w:pPr>
            <w:r>
              <w:rPr>
                <w:b/>
                <w:sz w:val="20"/>
              </w:rPr>
              <w:t>Analysis UI</w:t>
            </w:r>
          </w:p>
        </w:tc>
        <w:tc>
          <w:tcPr>
            <w:tcW w:w="3408" w:type="dxa"/>
            <w:tcBorders>
              <w:top w:val="single" w:sz="6" w:space="0" w:color="CBD5E1"/>
              <w:left w:val="single" w:sz="6" w:space="0" w:color="CBD5E1"/>
              <w:bottom w:val="single" w:sz="6" w:space="0" w:color="CBD5E1"/>
              <w:right w:val="single" w:sz="6" w:space="0" w:color="CBD5E1"/>
            </w:tcBorders>
            <w:vAlign w:val="center"/>
          </w:tcPr>
          <w:p w14:paraId="5998D18C" w14:textId="77777777" w:rsidR="001B75D4" w:rsidRDefault="00000000">
            <w:pPr>
              <w:spacing w:after="0"/>
              <w:jc w:val="right"/>
              <w:rPr>
                <w:rFonts w:hint="eastAsia"/>
              </w:rPr>
            </w:pPr>
            <w:r>
              <w:rPr>
                <w:sz w:val="20"/>
              </w:rPr>
              <w:t>Frontend Engineer</w:t>
            </w:r>
          </w:p>
        </w:tc>
        <w:tc>
          <w:tcPr>
            <w:tcW w:w="3408" w:type="dxa"/>
            <w:tcBorders>
              <w:top w:val="single" w:sz="6" w:space="0" w:color="CBD5E1"/>
              <w:left w:val="single" w:sz="6" w:space="0" w:color="CBD5E1"/>
              <w:bottom w:val="single" w:sz="6" w:space="0" w:color="CBD5E1"/>
              <w:right w:val="single" w:sz="6" w:space="0" w:color="CBD5E1"/>
            </w:tcBorders>
            <w:vAlign w:val="center"/>
          </w:tcPr>
          <w:p w14:paraId="56ABC538" w14:textId="77777777" w:rsidR="001B75D4" w:rsidRDefault="00000000">
            <w:pPr>
              <w:spacing w:after="0"/>
              <w:jc w:val="right"/>
              <w:rPr>
                <w:rFonts w:hint="eastAsia"/>
              </w:rPr>
            </w:pPr>
            <w:r>
              <w:rPr>
                <w:sz w:val="20"/>
              </w:rPr>
              <w:t>Backend</w:t>
            </w:r>
          </w:p>
        </w:tc>
      </w:tr>
      <w:tr w:rsidR="001B75D4" w14:paraId="2210E432"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732B3A46" w14:textId="77777777" w:rsidR="001B75D4" w:rsidRDefault="00000000">
            <w:pPr>
              <w:spacing w:after="0"/>
              <w:jc w:val="right"/>
              <w:rPr>
                <w:rFonts w:hint="eastAsia"/>
              </w:rPr>
            </w:pPr>
            <w:r>
              <w:rPr>
                <w:b/>
                <w:sz w:val="20"/>
              </w:rPr>
              <w:t>XAI</w:t>
            </w:r>
          </w:p>
        </w:tc>
        <w:tc>
          <w:tcPr>
            <w:tcW w:w="3408" w:type="dxa"/>
            <w:tcBorders>
              <w:top w:val="single" w:sz="6" w:space="0" w:color="CBD5E1"/>
              <w:left w:val="single" w:sz="6" w:space="0" w:color="CBD5E1"/>
              <w:bottom w:val="single" w:sz="6" w:space="0" w:color="CBD5E1"/>
              <w:right w:val="single" w:sz="6" w:space="0" w:color="CBD5E1"/>
            </w:tcBorders>
            <w:vAlign w:val="center"/>
          </w:tcPr>
          <w:p w14:paraId="5C6795A0" w14:textId="77777777" w:rsidR="001B75D4" w:rsidRDefault="00000000">
            <w:pPr>
              <w:spacing w:after="0"/>
              <w:jc w:val="right"/>
              <w:rPr>
                <w:rFonts w:hint="eastAsia"/>
              </w:rPr>
            </w:pPr>
            <w:r>
              <w:rPr>
                <w:sz w:val="20"/>
              </w:rPr>
              <w:t>Data/XAI/QA</w:t>
            </w:r>
          </w:p>
        </w:tc>
        <w:tc>
          <w:tcPr>
            <w:tcW w:w="3408" w:type="dxa"/>
            <w:tcBorders>
              <w:top w:val="single" w:sz="6" w:space="0" w:color="CBD5E1"/>
              <w:left w:val="single" w:sz="6" w:space="0" w:color="CBD5E1"/>
              <w:bottom w:val="single" w:sz="6" w:space="0" w:color="CBD5E1"/>
              <w:right w:val="single" w:sz="6" w:space="0" w:color="CBD5E1"/>
            </w:tcBorders>
            <w:vAlign w:val="center"/>
          </w:tcPr>
          <w:p w14:paraId="0CE40141" w14:textId="77777777" w:rsidR="001B75D4" w:rsidRDefault="00000000">
            <w:pPr>
              <w:spacing w:after="0"/>
              <w:jc w:val="right"/>
              <w:rPr>
                <w:rFonts w:hint="eastAsia"/>
              </w:rPr>
            </w:pPr>
            <w:r>
              <w:rPr>
                <w:sz w:val="20"/>
              </w:rPr>
              <w:t>AI/ML Lead + Frontend</w:t>
            </w:r>
          </w:p>
        </w:tc>
      </w:tr>
      <w:tr w:rsidR="001B75D4" w14:paraId="4CAFFE54"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7D0F13DF" w14:textId="77777777" w:rsidR="001B75D4" w:rsidRDefault="00000000">
            <w:pPr>
              <w:spacing w:after="0"/>
              <w:jc w:val="right"/>
              <w:rPr>
                <w:rFonts w:hint="eastAsia"/>
              </w:rPr>
            </w:pPr>
            <w:r>
              <w:rPr>
                <w:b/>
                <w:sz w:val="20"/>
              </w:rPr>
              <w:t>Dataset</w:t>
            </w:r>
          </w:p>
        </w:tc>
        <w:tc>
          <w:tcPr>
            <w:tcW w:w="3408" w:type="dxa"/>
            <w:tcBorders>
              <w:top w:val="single" w:sz="6" w:space="0" w:color="CBD5E1"/>
              <w:left w:val="single" w:sz="6" w:space="0" w:color="CBD5E1"/>
              <w:bottom w:val="single" w:sz="6" w:space="0" w:color="CBD5E1"/>
              <w:right w:val="single" w:sz="6" w:space="0" w:color="CBD5E1"/>
            </w:tcBorders>
            <w:vAlign w:val="center"/>
          </w:tcPr>
          <w:p w14:paraId="467A5DAE" w14:textId="77777777" w:rsidR="001B75D4" w:rsidRDefault="00000000">
            <w:pPr>
              <w:spacing w:after="0"/>
              <w:jc w:val="right"/>
              <w:rPr>
                <w:rFonts w:hint="eastAsia"/>
              </w:rPr>
            </w:pPr>
            <w:r>
              <w:rPr>
                <w:sz w:val="20"/>
              </w:rPr>
              <w:t>Data/XAI/QA</w:t>
            </w:r>
          </w:p>
        </w:tc>
        <w:tc>
          <w:tcPr>
            <w:tcW w:w="3408" w:type="dxa"/>
            <w:tcBorders>
              <w:top w:val="single" w:sz="6" w:space="0" w:color="CBD5E1"/>
              <w:left w:val="single" w:sz="6" w:space="0" w:color="CBD5E1"/>
              <w:bottom w:val="single" w:sz="6" w:space="0" w:color="CBD5E1"/>
              <w:right w:val="single" w:sz="6" w:space="0" w:color="CBD5E1"/>
            </w:tcBorders>
            <w:vAlign w:val="center"/>
          </w:tcPr>
          <w:p w14:paraId="5F68A5DD" w14:textId="77777777" w:rsidR="001B75D4" w:rsidRDefault="00000000">
            <w:pPr>
              <w:spacing w:after="0"/>
              <w:jc w:val="right"/>
              <w:rPr>
                <w:rFonts w:hint="eastAsia"/>
              </w:rPr>
            </w:pPr>
            <w:r>
              <w:rPr>
                <w:sz w:val="20"/>
              </w:rPr>
              <w:t>NLP + ML</w:t>
            </w:r>
          </w:p>
        </w:tc>
      </w:tr>
      <w:tr w:rsidR="001B75D4" w14:paraId="0A8B9741"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16BCBDB3" w14:textId="77777777" w:rsidR="001B75D4" w:rsidRDefault="00000000">
            <w:pPr>
              <w:spacing w:after="0"/>
              <w:jc w:val="right"/>
              <w:rPr>
                <w:rFonts w:hint="eastAsia"/>
              </w:rPr>
            </w:pPr>
            <w:r>
              <w:rPr>
                <w:b/>
                <w:sz w:val="20"/>
              </w:rPr>
              <w:t>Awareness Content</w:t>
            </w:r>
          </w:p>
        </w:tc>
        <w:tc>
          <w:tcPr>
            <w:tcW w:w="3408" w:type="dxa"/>
            <w:tcBorders>
              <w:top w:val="single" w:sz="6" w:space="0" w:color="CBD5E1"/>
              <w:left w:val="single" w:sz="6" w:space="0" w:color="CBD5E1"/>
              <w:bottom w:val="single" w:sz="6" w:space="0" w:color="CBD5E1"/>
              <w:right w:val="single" w:sz="6" w:space="0" w:color="CBD5E1"/>
            </w:tcBorders>
            <w:vAlign w:val="center"/>
          </w:tcPr>
          <w:p w14:paraId="61C6460E" w14:textId="77777777" w:rsidR="001B75D4" w:rsidRDefault="00000000">
            <w:pPr>
              <w:spacing w:after="0"/>
              <w:jc w:val="right"/>
              <w:rPr>
                <w:rFonts w:hint="eastAsia"/>
              </w:rPr>
            </w:pPr>
            <w:r>
              <w:rPr>
                <w:sz w:val="20"/>
              </w:rPr>
              <w:t>Data/XAI/QA</w:t>
            </w:r>
          </w:p>
        </w:tc>
        <w:tc>
          <w:tcPr>
            <w:tcW w:w="3408" w:type="dxa"/>
            <w:tcBorders>
              <w:top w:val="single" w:sz="6" w:space="0" w:color="CBD5E1"/>
              <w:left w:val="single" w:sz="6" w:space="0" w:color="CBD5E1"/>
              <w:bottom w:val="single" w:sz="6" w:space="0" w:color="CBD5E1"/>
              <w:right w:val="single" w:sz="6" w:space="0" w:color="CBD5E1"/>
            </w:tcBorders>
            <w:vAlign w:val="center"/>
          </w:tcPr>
          <w:p w14:paraId="0E7A729D" w14:textId="77777777" w:rsidR="001B75D4" w:rsidRDefault="00000000">
            <w:pPr>
              <w:spacing w:after="0"/>
              <w:jc w:val="right"/>
              <w:rPr>
                <w:rFonts w:hint="eastAsia"/>
              </w:rPr>
            </w:pPr>
            <w:r>
              <w:rPr>
                <w:sz w:val="20"/>
              </w:rPr>
              <w:t>Frontend + Backend</w:t>
            </w:r>
          </w:p>
        </w:tc>
      </w:tr>
    </w:tbl>
    <w:p w14:paraId="28363E27" w14:textId="2BF36860" w:rsidR="00000000" w:rsidRDefault="00904C24">
      <w:pPr>
        <w:bidi/>
        <w:jc w:val="right"/>
        <w:rPr>
          <w:rFonts w:hint="eastAsia"/>
        </w:rPr>
      </w:pPr>
      <w:r>
        <w:rPr>
          <w:b/>
          <w:bCs/>
          <w:color w:val="0F4C81"/>
          <w:rtl/>
        </w:rPr>
        <w:t>قاعدة الدمج</w:t>
      </w:r>
      <w:r>
        <w:rPr>
          <w:b/>
          <w:bCs/>
          <w:color w:val="0F4C81"/>
        </w:rPr>
        <w:t xml:space="preserve">: </w:t>
      </w:r>
      <w:r>
        <w:rPr>
          <w:rtl/>
        </w:rPr>
        <w:t>لا تُدمج أي ميزة أساسية قبل مراجعتها من عضو ثانٍ على الأقل، وبخاصة ما يتعلق بالنموذج ومجموعة البيانات وعقد واجهة</w:t>
      </w:r>
      <w:r>
        <w:t xml:space="preserve"> API </w:t>
      </w:r>
      <w:r>
        <w:rPr>
          <w:rtl/>
        </w:rPr>
        <w:t>والسلامة والمحتوى</w:t>
      </w:r>
      <w:r>
        <w:t>.</w:t>
      </w:r>
    </w:p>
    <w:p w14:paraId="43FB3815" w14:textId="77777777" w:rsidR="001B75D4" w:rsidRDefault="00000000">
      <w:pPr>
        <w:pStyle w:val="Heading1"/>
        <w:bidi/>
        <w:jc w:val="right"/>
      </w:pPr>
      <w:r>
        <w:rPr>
          <w:rFonts w:ascii="Noto Sans Arabic UI" w:hAnsi="Noto Sans Arabic UI" w:cs="Noto Sans Arabic UI"/>
        </w:rPr>
        <w:lastRenderedPageBreak/>
        <w:t>5. توزيع العمل حسب مراحل التنفيذ</w:t>
      </w:r>
    </w:p>
    <w:tbl>
      <w:tblPr>
        <w:tblStyle w:val="TableGrid"/>
        <w:tblW w:w="0" w:type="auto"/>
        <w:jc w:val="center"/>
        <w:tblLook w:val="04A0" w:firstRow="1" w:lastRow="0" w:firstColumn="1" w:lastColumn="0" w:noHBand="0" w:noVBand="1"/>
      </w:tblPr>
      <w:tblGrid>
        <w:gridCol w:w="3408"/>
        <w:gridCol w:w="3408"/>
        <w:gridCol w:w="3408"/>
      </w:tblGrid>
      <w:tr w:rsidR="001B75D4" w14:paraId="6BD6ADC6" w14:textId="77777777">
        <w:trPr>
          <w:jc w:val="center"/>
        </w:trPr>
        <w:tc>
          <w:tcPr>
            <w:tcW w:w="3408" w:type="dxa"/>
            <w:shd w:val="clear" w:color="auto" w:fill="0F4C81"/>
            <w:vAlign w:val="center"/>
          </w:tcPr>
          <w:p w14:paraId="17A35646" w14:textId="77777777" w:rsidR="001B75D4" w:rsidRDefault="00000000">
            <w:pPr>
              <w:spacing w:after="0"/>
              <w:jc w:val="center"/>
              <w:rPr>
                <w:rFonts w:hint="eastAsia"/>
              </w:rPr>
            </w:pPr>
            <w:r>
              <w:rPr>
                <w:b/>
                <w:color w:val="FFFFFF"/>
              </w:rPr>
              <w:t>Phase</w:t>
            </w:r>
          </w:p>
        </w:tc>
        <w:tc>
          <w:tcPr>
            <w:tcW w:w="3408" w:type="dxa"/>
            <w:shd w:val="clear" w:color="auto" w:fill="0F4C81"/>
            <w:vAlign w:val="center"/>
          </w:tcPr>
          <w:p w14:paraId="70316A55" w14:textId="77777777" w:rsidR="001B75D4" w:rsidRDefault="00000000">
            <w:pPr>
              <w:spacing w:after="0"/>
              <w:jc w:val="center"/>
              <w:rPr>
                <w:rFonts w:hint="eastAsia"/>
              </w:rPr>
            </w:pPr>
            <w:r>
              <w:rPr>
                <w:b/>
                <w:color w:val="FFFFFF"/>
              </w:rPr>
              <w:t>Lead Team</w:t>
            </w:r>
          </w:p>
        </w:tc>
        <w:tc>
          <w:tcPr>
            <w:tcW w:w="3408" w:type="dxa"/>
            <w:shd w:val="clear" w:color="auto" w:fill="0F4C81"/>
            <w:vAlign w:val="center"/>
          </w:tcPr>
          <w:p w14:paraId="32C933D8" w14:textId="77777777" w:rsidR="001B75D4" w:rsidRDefault="00000000">
            <w:pPr>
              <w:spacing w:after="0"/>
              <w:jc w:val="center"/>
              <w:rPr>
                <w:rFonts w:hint="eastAsia"/>
              </w:rPr>
            </w:pPr>
            <w:r>
              <w:rPr>
                <w:b/>
                <w:color w:val="FFFFFF"/>
              </w:rPr>
              <w:t>Primary Outcome</w:t>
            </w:r>
          </w:p>
        </w:tc>
      </w:tr>
      <w:tr w:rsidR="001B75D4" w14:paraId="7BFA6AD8"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25D569A3" w14:textId="77777777" w:rsidR="001B75D4" w:rsidRDefault="00000000">
            <w:pPr>
              <w:spacing w:after="0"/>
              <w:jc w:val="right"/>
              <w:rPr>
                <w:rFonts w:hint="eastAsia"/>
              </w:rPr>
            </w:pPr>
            <w:r>
              <w:rPr>
                <w:b/>
                <w:sz w:val="19"/>
              </w:rPr>
              <w:t>Phase 1 — Foundation &amp; Data Audit</w:t>
            </w:r>
          </w:p>
        </w:tc>
        <w:tc>
          <w:tcPr>
            <w:tcW w:w="3408" w:type="dxa"/>
            <w:tcBorders>
              <w:top w:val="single" w:sz="6" w:space="0" w:color="CBD5E1"/>
              <w:left w:val="single" w:sz="6" w:space="0" w:color="CBD5E1"/>
              <w:bottom w:val="single" w:sz="6" w:space="0" w:color="CBD5E1"/>
              <w:right w:val="single" w:sz="6" w:space="0" w:color="CBD5E1"/>
            </w:tcBorders>
            <w:vAlign w:val="center"/>
          </w:tcPr>
          <w:p w14:paraId="07424A7D" w14:textId="77777777" w:rsidR="001B75D4" w:rsidRDefault="00000000">
            <w:pPr>
              <w:spacing w:after="0"/>
              <w:jc w:val="right"/>
              <w:rPr>
                <w:rFonts w:hint="eastAsia"/>
              </w:rPr>
            </w:pPr>
            <w:r>
              <w:rPr>
                <w:sz w:val="19"/>
              </w:rPr>
              <w:t>Data/XAI/QA + NLP</w:t>
            </w:r>
          </w:p>
        </w:tc>
        <w:tc>
          <w:tcPr>
            <w:tcW w:w="3408" w:type="dxa"/>
            <w:tcBorders>
              <w:top w:val="single" w:sz="6" w:space="0" w:color="CBD5E1"/>
              <w:left w:val="single" w:sz="6" w:space="0" w:color="CBD5E1"/>
              <w:bottom w:val="single" w:sz="6" w:space="0" w:color="CBD5E1"/>
              <w:right w:val="single" w:sz="6" w:space="0" w:color="CBD5E1"/>
            </w:tcBorders>
            <w:vAlign w:val="center"/>
          </w:tcPr>
          <w:p w14:paraId="153060B3" w14:textId="77777777" w:rsidR="001B75D4" w:rsidRDefault="00000000">
            <w:pPr>
              <w:spacing w:after="0"/>
              <w:jc w:val="right"/>
              <w:rPr>
                <w:rFonts w:hint="eastAsia"/>
              </w:rPr>
            </w:pPr>
            <w:r>
              <w:rPr>
                <w:sz w:val="19"/>
              </w:rPr>
              <w:t>تدقيق البيانات، labels، splits، repository foundation، تعريف واجهات العمل.</w:t>
            </w:r>
          </w:p>
        </w:tc>
      </w:tr>
      <w:tr w:rsidR="001B75D4" w14:paraId="4010B06B"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50E1ED09" w14:textId="77777777" w:rsidR="001B75D4" w:rsidRDefault="00000000">
            <w:pPr>
              <w:spacing w:after="0"/>
              <w:jc w:val="right"/>
              <w:rPr>
                <w:rFonts w:hint="eastAsia"/>
              </w:rPr>
            </w:pPr>
            <w:r>
              <w:rPr>
                <w:b/>
                <w:sz w:val="19"/>
              </w:rPr>
              <w:t>Phase 2 — Parallel Foundations</w:t>
            </w:r>
          </w:p>
        </w:tc>
        <w:tc>
          <w:tcPr>
            <w:tcW w:w="3408" w:type="dxa"/>
            <w:tcBorders>
              <w:top w:val="single" w:sz="6" w:space="0" w:color="CBD5E1"/>
              <w:left w:val="single" w:sz="6" w:space="0" w:color="CBD5E1"/>
              <w:bottom w:val="single" w:sz="6" w:space="0" w:color="CBD5E1"/>
              <w:right w:val="single" w:sz="6" w:space="0" w:color="CBD5E1"/>
            </w:tcBorders>
            <w:vAlign w:val="center"/>
          </w:tcPr>
          <w:p w14:paraId="064F42D2" w14:textId="77777777" w:rsidR="001B75D4" w:rsidRDefault="00000000">
            <w:pPr>
              <w:spacing w:after="0"/>
              <w:jc w:val="right"/>
              <w:rPr>
                <w:rFonts w:hint="eastAsia"/>
              </w:rPr>
            </w:pPr>
            <w:r>
              <w:rPr>
                <w:sz w:val="19"/>
              </w:rPr>
              <w:t>All 5</w:t>
            </w:r>
          </w:p>
        </w:tc>
        <w:tc>
          <w:tcPr>
            <w:tcW w:w="3408" w:type="dxa"/>
            <w:tcBorders>
              <w:top w:val="single" w:sz="6" w:space="0" w:color="CBD5E1"/>
              <w:left w:val="single" w:sz="6" w:space="0" w:color="CBD5E1"/>
              <w:bottom w:val="single" w:sz="6" w:space="0" w:color="CBD5E1"/>
              <w:right w:val="single" w:sz="6" w:space="0" w:color="CBD5E1"/>
            </w:tcBorders>
            <w:vAlign w:val="center"/>
          </w:tcPr>
          <w:p w14:paraId="29C32FE2" w14:textId="77777777" w:rsidR="001B75D4" w:rsidRDefault="00000000">
            <w:pPr>
              <w:spacing w:after="0"/>
              <w:jc w:val="right"/>
              <w:rPr>
                <w:rFonts w:hint="eastAsia"/>
              </w:rPr>
            </w:pPr>
            <w:r>
              <w:rPr>
                <w:sz w:val="19"/>
              </w:rPr>
              <w:t>Backend skeleton، frontend mock، salam_nlp، baseline ML، content foundations.</w:t>
            </w:r>
          </w:p>
        </w:tc>
      </w:tr>
      <w:tr w:rsidR="001B75D4" w14:paraId="73E723D3"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5B4CBF01" w14:textId="77777777" w:rsidR="001B75D4" w:rsidRDefault="00000000">
            <w:pPr>
              <w:spacing w:after="0"/>
              <w:jc w:val="right"/>
              <w:rPr>
                <w:rFonts w:hint="eastAsia"/>
              </w:rPr>
            </w:pPr>
            <w:r>
              <w:rPr>
                <w:b/>
                <w:sz w:val="19"/>
              </w:rPr>
              <w:t>Phase 3 — Baseline End-to-End</w:t>
            </w:r>
          </w:p>
        </w:tc>
        <w:tc>
          <w:tcPr>
            <w:tcW w:w="3408" w:type="dxa"/>
            <w:tcBorders>
              <w:top w:val="single" w:sz="6" w:space="0" w:color="CBD5E1"/>
              <w:left w:val="single" w:sz="6" w:space="0" w:color="CBD5E1"/>
              <w:bottom w:val="single" w:sz="6" w:space="0" w:color="CBD5E1"/>
              <w:right w:val="single" w:sz="6" w:space="0" w:color="CBD5E1"/>
            </w:tcBorders>
            <w:vAlign w:val="center"/>
          </w:tcPr>
          <w:p w14:paraId="2A4863CE" w14:textId="77777777" w:rsidR="001B75D4" w:rsidRDefault="00000000">
            <w:pPr>
              <w:spacing w:after="0"/>
              <w:jc w:val="right"/>
              <w:rPr>
                <w:rFonts w:hint="eastAsia"/>
              </w:rPr>
            </w:pPr>
            <w:r>
              <w:rPr>
                <w:sz w:val="19"/>
              </w:rPr>
              <w:t>ML + NLP + Backend + Frontend</w:t>
            </w:r>
          </w:p>
        </w:tc>
        <w:tc>
          <w:tcPr>
            <w:tcW w:w="3408" w:type="dxa"/>
            <w:tcBorders>
              <w:top w:val="single" w:sz="6" w:space="0" w:color="CBD5E1"/>
              <w:left w:val="single" w:sz="6" w:space="0" w:color="CBD5E1"/>
              <w:bottom w:val="single" w:sz="6" w:space="0" w:color="CBD5E1"/>
              <w:right w:val="single" w:sz="6" w:space="0" w:color="CBD5E1"/>
            </w:tcBorders>
            <w:vAlign w:val="center"/>
          </w:tcPr>
          <w:p w14:paraId="36299287" w14:textId="77777777" w:rsidR="001B75D4" w:rsidRDefault="00000000">
            <w:pPr>
              <w:spacing w:after="0"/>
              <w:jc w:val="right"/>
              <w:rPr>
                <w:rFonts w:hint="eastAsia"/>
              </w:rPr>
            </w:pPr>
            <w:r>
              <w:rPr>
                <w:sz w:val="19"/>
              </w:rPr>
              <w:t>تشغيل أول مسار متكامل من input إلى indicator مع نتائج قابلة للاختبار.</w:t>
            </w:r>
          </w:p>
        </w:tc>
      </w:tr>
      <w:tr w:rsidR="001B75D4" w14:paraId="7028F98F"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05564D3E" w14:textId="77777777" w:rsidR="001B75D4" w:rsidRDefault="00000000">
            <w:pPr>
              <w:spacing w:after="0"/>
              <w:jc w:val="right"/>
              <w:rPr>
                <w:rFonts w:hint="eastAsia"/>
              </w:rPr>
            </w:pPr>
            <w:r>
              <w:rPr>
                <w:b/>
                <w:sz w:val="19"/>
              </w:rPr>
              <w:t>Phase 4 — Transformer + Calibration + XAI</w:t>
            </w:r>
          </w:p>
        </w:tc>
        <w:tc>
          <w:tcPr>
            <w:tcW w:w="3408" w:type="dxa"/>
            <w:tcBorders>
              <w:top w:val="single" w:sz="6" w:space="0" w:color="CBD5E1"/>
              <w:left w:val="single" w:sz="6" w:space="0" w:color="CBD5E1"/>
              <w:bottom w:val="single" w:sz="6" w:space="0" w:color="CBD5E1"/>
              <w:right w:val="single" w:sz="6" w:space="0" w:color="CBD5E1"/>
            </w:tcBorders>
            <w:vAlign w:val="center"/>
          </w:tcPr>
          <w:p w14:paraId="5ADDF31A" w14:textId="77777777" w:rsidR="001B75D4" w:rsidRDefault="00000000">
            <w:pPr>
              <w:spacing w:after="0"/>
              <w:jc w:val="right"/>
              <w:rPr>
                <w:rFonts w:hint="eastAsia"/>
              </w:rPr>
            </w:pPr>
            <w:r>
              <w:rPr>
                <w:sz w:val="19"/>
              </w:rPr>
              <w:t>ML + NLP + XAI + Backend + Frontend</w:t>
            </w:r>
          </w:p>
        </w:tc>
        <w:tc>
          <w:tcPr>
            <w:tcW w:w="3408" w:type="dxa"/>
            <w:tcBorders>
              <w:top w:val="single" w:sz="6" w:space="0" w:color="CBD5E1"/>
              <w:left w:val="single" w:sz="6" w:space="0" w:color="CBD5E1"/>
              <w:bottom w:val="single" w:sz="6" w:space="0" w:color="CBD5E1"/>
              <w:right w:val="single" w:sz="6" w:space="0" w:color="CBD5E1"/>
            </w:tcBorders>
            <w:vAlign w:val="center"/>
          </w:tcPr>
          <w:p w14:paraId="0FC41366" w14:textId="77777777" w:rsidR="001B75D4" w:rsidRDefault="00000000">
            <w:pPr>
              <w:spacing w:after="0"/>
              <w:jc w:val="right"/>
              <w:rPr>
                <w:rFonts w:hint="eastAsia"/>
              </w:rPr>
            </w:pPr>
            <w:r>
              <w:rPr>
                <w:sz w:val="19"/>
              </w:rPr>
              <w:t>رفع جودة النموذج، calibration، explainability، وربطها بالواجهة.</w:t>
            </w:r>
          </w:p>
        </w:tc>
      </w:tr>
      <w:tr w:rsidR="001B75D4" w14:paraId="36FBFF16" w14:textId="77777777">
        <w:trPr>
          <w:jc w:val="center"/>
        </w:trPr>
        <w:tc>
          <w:tcPr>
            <w:tcW w:w="3408" w:type="dxa"/>
            <w:tcBorders>
              <w:top w:val="single" w:sz="6" w:space="0" w:color="CBD5E1"/>
              <w:left w:val="single" w:sz="6" w:space="0" w:color="CBD5E1"/>
              <w:bottom w:val="single" w:sz="6" w:space="0" w:color="CBD5E1"/>
              <w:right w:val="single" w:sz="6" w:space="0" w:color="CBD5E1"/>
            </w:tcBorders>
            <w:vAlign w:val="center"/>
          </w:tcPr>
          <w:p w14:paraId="6EFAC40E" w14:textId="77777777" w:rsidR="001B75D4" w:rsidRDefault="00000000">
            <w:pPr>
              <w:spacing w:after="0"/>
              <w:jc w:val="right"/>
              <w:rPr>
                <w:rFonts w:hint="eastAsia"/>
              </w:rPr>
            </w:pPr>
            <w:r>
              <w:rPr>
                <w:b/>
                <w:sz w:val="19"/>
              </w:rPr>
              <w:t>Phase 5 — Hardening &amp; Release</w:t>
            </w:r>
          </w:p>
        </w:tc>
        <w:tc>
          <w:tcPr>
            <w:tcW w:w="3408" w:type="dxa"/>
            <w:tcBorders>
              <w:top w:val="single" w:sz="6" w:space="0" w:color="CBD5E1"/>
              <w:left w:val="single" w:sz="6" w:space="0" w:color="CBD5E1"/>
              <w:bottom w:val="single" w:sz="6" w:space="0" w:color="CBD5E1"/>
              <w:right w:val="single" w:sz="6" w:space="0" w:color="CBD5E1"/>
            </w:tcBorders>
            <w:vAlign w:val="center"/>
          </w:tcPr>
          <w:p w14:paraId="25403683" w14:textId="77777777" w:rsidR="001B75D4" w:rsidRDefault="00000000">
            <w:pPr>
              <w:spacing w:after="0"/>
              <w:jc w:val="right"/>
              <w:rPr>
                <w:rFonts w:hint="eastAsia"/>
              </w:rPr>
            </w:pPr>
            <w:r>
              <w:rPr>
                <w:sz w:val="19"/>
              </w:rPr>
              <w:t>All 5</w:t>
            </w:r>
          </w:p>
        </w:tc>
        <w:tc>
          <w:tcPr>
            <w:tcW w:w="3408" w:type="dxa"/>
            <w:tcBorders>
              <w:top w:val="single" w:sz="6" w:space="0" w:color="CBD5E1"/>
              <w:left w:val="single" w:sz="6" w:space="0" w:color="CBD5E1"/>
              <w:bottom w:val="single" w:sz="6" w:space="0" w:color="CBD5E1"/>
              <w:right w:val="single" w:sz="6" w:space="0" w:color="CBD5E1"/>
            </w:tcBorders>
            <w:vAlign w:val="center"/>
          </w:tcPr>
          <w:p w14:paraId="2B7808F2" w14:textId="77777777" w:rsidR="001B75D4" w:rsidRDefault="00000000">
            <w:pPr>
              <w:spacing w:after="0"/>
              <w:jc w:val="right"/>
              <w:rPr>
                <w:rFonts w:hint="eastAsia"/>
              </w:rPr>
            </w:pPr>
            <w:r>
              <w:rPr>
                <w:sz w:val="19"/>
              </w:rPr>
              <w:t>Security/privacy review، regression، performance، documentation، release readiness.</w:t>
            </w:r>
          </w:p>
        </w:tc>
      </w:tr>
    </w:tbl>
    <w:p w14:paraId="7C75BA4B" w14:textId="77777777" w:rsidR="001B75D4" w:rsidRDefault="00000000">
      <w:pPr>
        <w:pStyle w:val="Heading1"/>
        <w:bidi/>
        <w:jc w:val="right"/>
      </w:pPr>
      <w:r>
        <w:rPr>
          <w:rFonts w:ascii="Noto Sans Arabic UI" w:hAnsi="Noto Sans Arabic UI" w:cs="Noto Sans Arabic UI"/>
        </w:rPr>
        <w:t>6. Git &amp; Collaboration Workflow</w:t>
      </w:r>
    </w:p>
    <w:p w14:paraId="4B78BE24" w14:textId="0949FAAB" w:rsidR="00000000" w:rsidRDefault="006B2036">
      <w:pPr>
        <w:bidi/>
        <w:jc w:val="right"/>
        <w:rPr>
          <w:rFonts w:hint="eastAsia"/>
        </w:rPr>
      </w:pPr>
      <w:r>
        <w:rPr>
          <w:b/>
          <w:bCs/>
          <w:color w:val="0F4C81"/>
          <w:rtl/>
        </w:rPr>
        <w:t>فروع مخصّصة للميزات</w:t>
      </w:r>
      <w:r>
        <w:rPr>
          <w:b/>
          <w:bCs/>
          <w:color w:val="0F4C81"/>
        </w:rPr>
        <w:t xml:space="preserve">: </w:t>
      </w:r>
      <w:r>
        <w:rPr>
          <w:rtl/>
        </w:rPr>
        <w:t>أنشئوا الفروع بحسب الميزة أو النطاق</w:t>
      </w:r>
      <w:r w:rsidR="00000000">
        <w:t>،</w:t>
      </w:r>
      <w:r w:rsidR="00000000">
        <w:t xml:space="preserve"> </w:t>
      </w:r>
      <w:proofErr w:type="spellStart"/>
      <w:r w:rsidR="00000000">
        <w:t>مثل</w:t>
      </w:r>
      <w:proofErr w:type="spellEnd"/>
      <w:r w:rsidR="00000000">
        <w:t>: feat/</w:t>
      </w:r>
      <w:proofErr w:type="spellStart"/>
      <w:r w:rsidR="00000000">
        <w:t>nlp</w:t>
      </w:r>
      <w:proofErr w:type="spellEnd"/>
      <w:r w:rsidR="00000000">
        <w:t>-pipeline</w:t>
      </w:r>
      <w:r>
        <w:t xml:space="preserve"> </w:t>
      </w:r>
      <w:r>
        <w:rPr>
          <w:rtl/>
        </w:rPr>
        <w:t>و</w:t>
      </w:r>
      <w:r>
        <w:t>feat</w:t>
      </w:r>
      <w:r w:rsidR="00000000">
        <w:t>/model-baseline</w:t>
      </w:r>
      <w:r>
        <w:t xml:space="preserve"> </w:t>
      </w:r>
      <w:r>
        <w:rPr>
          <w:rtl/>
        </w:rPr>
        <w:t>و</w:t>
      </w:r>
      <w:r>
        <w:t>feat</w:t>
      </w:r>
      <w:r w:rsidR="00000000">
        <w:t>/analyze-</w:t>
      </w:r>
      <w:proofErr w:type="spellStart"/>
      <w:r w:rsidR="00000000">
        <w:t>api</w:t>
      </w:r>
      <w:proofErr w:type="spellEnd"/>
      <w:r>
        <w:t xml:space="preserve"> </w:t>
      </w:r>
      <w:r>
        <w:rPr>
          <w:rtl/>
        </w:rPr>
        <w:t>و</w:t>
      </w:r>
      <w:r>
        <w:t>feat</w:t>
      </w:r>
      <w:r w:rsidR="00000000">
        <w:t>/analysis-</w:t>
      </w:r>
      <w:proofErr w:type="spellStart"/>
      <w:r w:rsidR="00000000">
        <w:t>ui</w:t>
      </w:r>
      <w:proofErr w:type="spellEnd"/>
      <w:r>
        <w:t xml:space="preserve"> </w:t>
      </w:r>
      <w:r>
        <w:rPr>
          <w:rtl/>
        </w:rPr>
        <w:t>و</w:t>
      </w:r>
      <w:r>
        <w:t>feat</w:t>
      </w:r>
      <w:r w:rsidR="00000000">
        <w:t>/</w:t>
      </w:r>
      <w:proofErr w:type="spellStart"/>
      <w:r w:rsidR="00000000">
        <w:t>xai</w:t>
      </w:r>
      <w:proofErr w:type="spellEnd"/>
      <w:r>
        <w:t xml:space="preserve"> </w:t>
      </w:r>
      <w:r>
        <w:rPr>
          <w:rtl/>
        </w:rPr>
        <w:t>و</w:t>
      </w:r>
      <w:r>
        <w:t>feat</w:t>
      </w:r>
      <w:r w:rsidR="00000000">
        <w:t>/evaluation.</w:t>
      </w:r>
    </w:p>
    <w:p w14:paraId="72233E52" w14:textId="3F00B540" w:rsidR="00000000" w:rsidRDefault="001D4B8C">
      <w:pPr>
        <w:bidi/>
        <w:jc w:val="right"/>
        <w:rPr>
          <w:rFonts w:hint="eastAsia"/>
        </w:rPr>
      </w:pPr>
      <w:r>
        <w:rPr>
          <w:b/>
          <w:bCs/>
          <w:color w:val="0F4C81"/>
          <w:rtl/>
        </w:rPr>
        <w:t>ملكية طلبات السحب</w:t>
      </w:r>
      <w:r>
        <w:rPr>
          <w:b/>
          <w:bCs/>
          <w:color w:val="0F4C81"/>
        </w:rPr>
        <w:t xml:space="preserve">: </w:t>
      </w:r>
      <w:r>
        <w:rPr>
          <w:rtl/>
        </w:rPr>
        <w:t>يفتح مالك النطاق طلب السحب، ويراجعه عضو ثانٍ. ويُمنع الدمج الذاتي</w:t>
      </w:r>
      <w:r w:rsidR="00000000">
        <w:t xml:space="preserve"> </w:t>
      </w:r>
      <w:r w:rsidR="00000000">
        <w:t>للملفات</w:t>
      </w:r>
      <w:r w:rsidR="00000000">
        <w:t xml:space="preserve"> </w:t>
      </w:r>
      <w:r w:rsidR="00000000">
        <w:t>الحرجة</w:t>
      </w:r>
      <w:r w:rsidR="00000000">
        <w:t>.</w:t>
      </w:r>
    </w:p>
    <w:p w14:paraId="4D1AC86C" w14:textId="5144C3E4" w:rsidR="00000000" w:rsidRDefault="00551DFA">
      <w:pPr>
        <w:bidi/>
        <w:jc w:val="right"/>
        <w:rPr>
          <w:rFonts w:hint="eastAsia"/>
        </w:rPr>
      </w:pPr>
      <w:r>
        <w:rPr>
          <w:b/>
          <w:bCs/>
          <w:color w:val="0F4C81"/>
          <w:rtl/>
        </w:rPr>
        <w:t>ترتيب التكامل</w:t>
      </w:r>
      <w:r>
        <w:rPr>
          <w:b/>
          <w:bCs/>
          <w:color w:val="0F4C81"/>
        </w:rPr>
        <w:t xml:space="preserve">: </w:t>
      </w:r>
      <w:r>
        <w:rPr>
          <w:rtl/>
        </w:rPr>
        <w:t>ابدؤوا بواجهات</w:t>
      </w:r>
      <w:r>
        <w:t xml:space="preserve"> NLP </w:t>
      </w:r>
      <w:r>
        <w:rPr>
          <w:rtl/>
        </w:rPr>
        <w:t>والنموذج، ثم عقد واجهة</w:t>
      </w:r>
      <w:r>
        <w:t xml:space="preserve"> API</w:t>
      </w:r>
      <w:r>
        <w:rPr>
          <w:rtl/>
        </w:rPr>
        <w:t>، ثم تكامل الواجهة الأمامية، مع الإبقاء على النماذج الوهمية خلال المراحل المبكرة</w:t>
      </w:r>
      <w:r>
        <w:t>.</w:t>
      </w:r>
    </w:p>
    <w:p w14:paraId="1787C229" w14:textId="22565341" w:rsidR="00000000" w:rsidRDefault="00184D67">
      <w:pPr>
        <w:bidi/>
        <w:jc w:val="right"/>
        <w:rPr>
          <w:rFonts w:hint="eastAsia"/>
        </w:rPr>
      </w:pPr>
      <w:r>
        <w:rPr>
          <w:b/>
          <w:bCs/>
          <w:color w:val="0F4C81"/>
          <w:rtl/>
        </w:rPr>
        <w:t>وضوح الملكية</w:t>
      </w:r>
      <w:r>
        <w:rPr>
          <w:b/>
          <w:bCs/>
          <w:color w:val="0F4C81"/>
        </w:rPr>
        <w:t xml:space="preserve">: </w:t>
      </w:r>
      <w:r>
        <w:rPr>
          <w:rtl/>
        </w:rPr>
        <w:t>يجب تعيين مالك أساسي لكل ملف أو وحدة رئيسية في لوحة المشروع؛ فلا تُترك أي مسؤولية مشتركة بلا صاحب قرار واضح</w:t>
      </w:r>
      <w:r>
        <w:t>.</w:t>
      </w:r>
    </w:p>
    <w:p w14:paraId="4E305A16" w14:textId="77777777" w:rsidR="001B75D4" w:rsidRDefault="00000000">
      <w:pPr>
        <w:pStyle w:val="Heading1"/>
        <w:bidi/>
        <w:jc w:val="right"/>
      </w:pPr>
      <w:r>
        <w:rPr>
          <w:rFonts w:ascii="Noto Sans Arabic UI" w:hAnsi="Noto Sans Arabic UI" w:cs="Noto Sans Arabic UI"/>
        </w:rPr>
        <w:t>7. High-Level RACI Matrix</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B75D4" w14:paraId="4723B339" w14:textId="77777777">
        <w:trPr>
          <w:jc w:val="center"/>
        </w:trPr>
        <w:tc>
          <w:tcPr>
            <w:tcW w:w="1704" w:type="dxa"/>
            <w:shd w:val="clear" w:color="auto" w:fill="0F4C81"/>
            <w:vAlign w:val="center"/>
          </w:tcPr>
          <w:p w14:paraId="2FFCEADD" w14:textId="77777777" w:rsidR="001B75D4" w:rsidRDefault="00000000">
            <w:pPr>
              <w:spacing w:after="0"/>
              <w:jc w:val="center"/>
              <w:rPr>
                <w:rFonts w:hint="eastAsia"/>
              </w:rPr>
            </w:pPr>
            <w:r>
              <w:rPr>
                <w:b/>
                <w:color w:val="FFFFFF"/>
                <w:sz w:val="18"/>
              </w:rPr>
              <w:t>Workstream</w:t>
            </w:r>
          </w:p>
        </w:tc>
        <w:tc>
          <w:tcPr>
            <w:tcW w:w="1704" w:type="dxa"/>
            <w:shd w:val="clear" w:color="auto" w:fill="0F4C81"/>
            <w:vAlign w:val="center"/>
          </w:tcPr>
          <w:p w14:paraId="14CAF734" w14:textId="77777777" w:rsidR="001B75D4" w:rsidRDefault="00000000">
            <w:pPr>
              <w:spacing w:after="0"/>
              <w:jc w:val="center"/>
              <w:rPr>
                <w:rFonts w:hint="eastAsia"/>
              </w:rPr>
            </w:pPr>
            <w:r>
              <w:rPr>
                <w:b/>
                <w:color w:val="FFFFFF"/>
                <w:sz w:val="18"/>
              </w:rPr>
              <w:t>Member 1</w:t>
            </w:r>
          </w:p>
        </w:tc>
        <w:tc>
          <w:tcPr>
            <w:tcW w:w="1704" w:type="dxa"/>
            <w:shd w:val="clear" w:color="auto" w:fill="0F4C81"/>
            <w:vAlign w:val="center"/>
          </w:tcPr>
          <w:p w14:paraId="497A5457" w14:textId="77777777" w:rsidR="001B75D4" w:rsidRDefault="00000000">
            <w:pPr>
              <w:spacing w:after="0"/>
              <w:jc w:val="center"/>
              <w:rPr>
                <w:rFonts w:hint="eastAsia"/>
              </w:rPr>
            </w:pPr>
            <w:r>
              <w:rPr>
                <w:b/>
                <w:color w:val="FFFFFF"/>
                <w:sz w:val="18"/>
              </w:rPr>
              <w:t>Member 2</w:t>
            </w:r>
          </w:p>
        </w:tc>
        <w:tc>
          <w:tcPr>
            <w:tcW w:w="1704" w:type="dxa"/>
            <w:shd w:val="clear" w:color="auto" w:fill="0F4C81"/>
            <w:vAlign w:val="center"/>
          </w:tcPr>
          <w:p w14:paraId="75026E43" w14:textId="77777777" w:rsidR="001B75D4" w:rsidRDefault="00000000">
            <w:pPr>
              <w:spacing w:after="0"/>
              <w:jc w:val="center"/>
              <w:rPr>
                <w:rFonts w:hint="eastAsia"/>
              </w:rPr>
            </w:pPr>
            <w:r>
              <w:rPr>
                <w:b/>
                <w:color w:val="FFFFFF"/>
                <w:sz w:val="18"/>
              </w:rPr>
              <w:t>Member 3</w:t>
            </w:r>
          </w:p>
        </w:tc>
        <w:tc>
          <w:tcPr>
            <w:tcW w:w="1704" w:type="dxa"/>
            <w:shd w:val="clear" w:color="auto" w:fill="0F4C81"/>
            <w:vAlign w:val="center"/>
          </w:tcPr>
          <w:p w14:paraId="794CE650" w14:textId="77777777" w:rsidR="001B75D4" w:rsidRDefault="00000000">
            <w:pPr>
              <w:spacing w:after="0"/>
              <w:jc w:val="center"/>
              <w:rPr>
                <w:rFonts w:hint="eastAsia"/>
              </w:rPr>
            </w:pPr>
            <w:r>
              <w:rPr>
                <w:b/>
                <w:color w:val="FFFFFF"/>
                <w:sz w:val="18"/>
              </w:rPr>
              <w:t>Member 4</w:t>
            </w:r>
          </w:p>
        </w:tc>
        <w:tc>
          <w:tcPr>
            <w:tcW w:w="1704" w:type="dxa"/>
            <w:shd w:val="clear" w:color="auto" w:fill="0F4C81"/>
            <w:vAlign w:val="center"/>
          </w:tcPr>
          <w:p w14:paraId="162C9383" w14:textId="77777777" w:rsidR="001B75D4" w:rsidRDefault="00000000">
            <w:pPr>
              <w:spacing w:after="0"/>
              <w:jc w:val="center"/>
              <w:rPr>
                <w:rFonts w:hint="eastAsia"/>
              </w:rPr>
            </w:pPr>
            <w:r>
              <w:rPr>
                <w:b/>
                <w:color w:val="FFFFFF"/>
                <w:sz w:val="18"/>
              </w:rPr>
              <w:t>Member 5</w:t>
            </w:r>
          </w:p>
        </w:tc>
      </w:tr>
      <w:tr w:rsidR="001B75D4" w14:paraId="4D748EC4" w14:textId="77777777">
        <w:trPr>
          <w:jc w:val="center"/>
        </w:trPr>
        <w:tc>
          <w:tcPr>
            <w:tcW w:w="170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F9F791C" w14:textId="77777777" w:rsidR="001B75D4" w:rsidRDefault="00000000">
            <w:pPr>
              <w:spacing w:after="0"/>
              <w:jc w:val="right"/>
              <w:rPr>
                <w:rFonts w:hint="eastAsia"/>
              </w:rPr>
            </w:pPr>
            <w:r>
              <w:rPr>
                <w:b/>
                <w:sz w:val="18"/>
              </w:rPr>
              <w:t>Architecture &amp; Contracts</w:t>
            </w:r>
          </w:p>
        </w:tc>
        <w:tc>
          <w:tcPr>
            <w:tcW w:w="1704" w:type="dxa"/>
            <w:tcBorders>
              <w:top w:val="single" w:sz="6" w:space="0" w:color="CBD5E1"/>
              <w:left w:val="single" w:sz="6" w:space="0" w:color="CBD5E1"/>
              <w:bottom w:val="single" w:sz="6" w:space="0" w:color="CBD5E1"/>
              <w:right w:val="single" w:sz="6" w:space="0" w:color="CBD5E1"/>
            </w:tcBorders>
            <w:vAlign w:val="center"/>
          </w:tcPr>
          <w:p w14:paraId="63F5F41F" w14:textId="77777777" w:rsidR="001B75D4" w:rsidRDefault="00000000">
            <w:pPr>
              <w:spacing w:after="0"/>
              <w:jc w:val="center"/>
              <w:rPr>
                <w:rFonts w:hint="eastAsia"/>
              </w:rPr>
            </w:pPr>
            <w:r>
              <w:rPr>
                <w:sz w:val="18"/>
              </w:rPr>
              <w:t>A</w:t>
            </w:r>
          </w:p>
        </w:tc>
        <w:tc>
          <w:tcPr>
            <w:tcW w:w="1704" w:type="dxa"/>
            <w:tcBorders>
              <w:top w:val="single" w:sz="6" w:space="0" w:color="CBD5E1"/>
              <w:left w:val="single" w:sz="6" w:space="0" w:color="CBD5E1"/>
              <w:bottom w:val="single" w:sz="6" w:space="0" w:color="CBD5E1"/>
              <w:right w:val="single" w:sz="6" w:space="0" w:color="CBD5E1"/>
            </w:tcBorders>
            <w:vAlign w:val="center"/>
          </w:tcPr>
          <w:p w14:paraId="6DA33801"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29A86A09" w14:textId="77777777" w:rsidR="001B75D4" w:rsidRDefault="00000000">
            <w:pPr>
              <w:spacing w:after="0"/>
              <w:jc w:val="center"/>
              <w:rPr>
                <w:rFonts w:hint="eastAsia"/>
              </w:rPr>
            </w:pPr>
            <w:r>
              <w:rPr>
                <w:sz w:val="18"/>
              </w:rPr>
              <w:t>R</w:t>
            </w:r>
          </w:p>
        </w:tc>
        <w:tc>
          <w:tcPr>
            <w:tcW w:w="1704" w:type="dxa"/>
            <w:tcBorders>
              <w:top w:val="single" w:sz="6" w:space="0" w:color="CBD5E1"/>
              <w:left w:val="single" w:sz="6" w:space="0" w:color="CBD5E1"/>
              <w:bottom w:val="single" w:sz="6" w:space="0" w:color="CBD5E1"/>
              <w:right w:val="single" w:sz="6" w:space="0" w:color="CBD5E1"/>
            </w:tcBorders>
            <w:vAlign w:val="center"/>
          </w:tcPr>
          <w:p w14:paraId="3CF8B5DC"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2C65838D" w14:textId="77777777" w:rsidR="001B75D4" w:rsidRDefault="00000000">
            <w:pPr>
              <w:spacing w:after="0"/>
              <w:jc w:val="center"/>
              <w:rPr>
                <w:rFonts w:hint="eastAsia"/>
              </w:rPr>
            </w:pPr>
            <w:r>
              <w:rPr>
                <w:sz w:val="18"/>
              </w:rPr>
              <w:t>C</w:t>
            </w:r>
          </w:p>
        </w:tc>
      </w:tr>
      <w:tr w:rsidR="001B75D4" w14:paraId="4D27C9FE" w14:textId="77777777">
        <w:trPr>
          <w:jc w:val="center"/>
        </w:trPr>
        <w:tc>
          <w:tcPr>
            <w:tcW w:w="170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B95C72E" w14:textId="77777777" w:rsidR="001B75D4" w:rsidRDefault="00000000">
            <w:pPr>
              <w:spacing w:after="0"/>
              <w:jc w:val="right"/>
              <w:rPr>
                <w:rFonts w:hint="eastAsia"/>
              </w:rPr>
            </w:pPr>
            <w:r>
              <w:rPr>
                <w:b/>
                <w:sz w:val="18"/>
              </w:rPr>
              <w:t>Dataset Audit</w:t>
            </w:r>
          </w:p>
        </w:tc>
        <w:tc>
          <w:tcPr>
            <w:tcW w:w="1704" w:type="dxa"/>
            <w:tcBorders>
              <w:top w:val="single" w:sz="6" w:space="0" w:color="CBD5E1"/>
              <w:left w:val="single" w:sz="6" w:space="0" w:color="CBD5E1"/>
              <w:bottom w:val="single" w:sz="6" w:space="0" w:color="CBD5E1"/>
              <w:right w:val="single" w:sz="6" w:space="0" w:color="CBD5E1"/>
            </w:tcBorders>
            <w:vAlign w:val="center"/>
          </w:tcPr>
          <w:p w14:paraId="0C06D840"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7DA2CCFD" w14:textId="77777777" w:rsidR="001B75D4" w:rsidRDefault="00000000">
            <w:pPr>
              <w:spacing w:after="0"/>
              <w:jc w:val="center"/>
              <w:rPr>
                <w:rFonts w:hint="eastAsia"/>
              </w:rPr>
            </w:pPr>
            <w:r>
              <w:rPr>
                <w:sz w:val="18"/>
              </w:rPr>
              <w:t>R</w:t>
            </w:r>
          </w:p>
        </w:tc>
        <w:tc>
          <w:tcPr>
            <w:tcW w:w="1704" w:type="dxa"/>
            <w:tcBorders>
              <w:top w:val="single" w:sz="6" w:space="0" w:color="CBD5E1"/>
              <w:left w:val="single" w:sz="6" w:space="0" w:color="CBD5E1"/>
              <w:bottom w:val="single" w:sz="6" w:space="0" w:color="CBD5E1"/>
              <w:right w:val="single" w:sz="6" w:space="0" w:color="CBD5E1"/>
            </w:tcBorders>
            <w:vAlign w:val="center"/>
          </w:tcPr>
          <w:p w14:paraId="699EF986" w14:textId="77777777" w:rsidR="001B75D4" w:rsidRDefault="00000000">
            <w:pPr>
              <w:spacing w:after="0"/>
              <w:jc w:val="center"/>
              <w:rPr>
                <w:rFonts w:hint="eastAsia"/>
              </w:rPr>
            </w:pPr>
            <w:r>
              <w:rPr>
                <w:sz w:val="18"/>
              </w:rPr>
              <w:t>I</w:t>
            </w:r>
          </w:p>
        </w:tc>
        <w:tc>
          <w:tcPr>
            <w:tcW w:w="1704" w:type="dxa"/>
            <w:tcBorders>
              <w:top w:val="single" w:sz="6" w:space="0" w:color="CBD5E1"/>
              <w:left w:val="single" w:sz="6" w:space="0" w:color="CBD5E1"/>
              <w:bottom w:val="single" w:sz="6" w:space="0" w:color="CBD5E1"/>
              <w:right w:val="single" w:sz="6" w:space="0" w:color="CBD5E1"/>
            </w:tcBorders>
            <w:vAlign w:val="center"/>
          </w:tcPr>
          <w:p w14:paraId="12D76E03" w14:textId="77777777" w:rsidR="001B75D4" w:rsidRDefault="00000000">
            <w:pPr>
              <w:spacing w:after="0"/>
              <w:jc w:val="center"/>
              <w:rPr>
                <w:rFonts w:hint="eastAsia"/>
              </w:rPr>
            </w:pPr>
            <w:r>
              <w:rPr>
                <w:sz w:val="18"/>
              </w:rPr>
              <w:t>I</w:t>
            </w:r>
          </w:p>
        </w:tc>
        <w:tc>
          <w:tcPr>
            <w:tcW w:w="1704" w:type="dxa"/>
            <w:tcBorders>
              <w:top w:val="single" w:sz="6" w:space="0" w:color="CBD5E1"/>
              <w:left w:val="single" w:sz="6" w:space="0" w:color="CBD5E1"/>
              <w:bottom w:val="single" w:sz="6" w:space="0" w:color="CBD5E1"/>
              <w:right w:val="single" w:sz="6" w:space="0" w:color="CBD5E1"/>
            </w:tcBorders>
            <w:vAlign w:val="center"/>
          </w:tcPr>
          <w:p w14:paraId="6DA424E1" w14:textId="77777777" w:rsidR="001B75D4" w:rsidRDefault="00000000">
            <w:pPr>
              <w:spacing w:after="0"/>
              <w:jc w:val="center"/>
              <w:rPr>
                <w:rFonts w:hint="eastAsia"/>
              </w:rPr>
            </w:pPr>
            <w:r>
              <w:rPr>
                <w:sz w:val="18"/>
              </w:rPr>
              <w:t>A/R</w:t>
            </w:r>
          </w:p>
        </w:tc>
      </w:tr>
      <w:tr w:rsidR="001B75D4" w14:paraId="54B3316C" w14:textId="77777777">
        <w:trPr>
          <w:jc w:val="center"/>
        </w:trPr>
        <w:tc>
          <w:tcPr>
            <w:tcW w:w="170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A7CF1AA" w14:textId="77777777" w:rsidR="001B75D4" w:rsidRDefault="00000000">
            <w:pPr>
              <w:spacing w:after="0"/>
              <w:jc w:val="right"/>
              <w:rPr>
                <w:rFonts w:hint="eastAsia"/>
              </w:rPr>
            </w:pPr>
            <w:r>
              <w:rPr>
                <w:b/>
                <w:sz w:val="18"/>
              </w:rPr>
              <w:t>NLP Pipeline</w:t>
            </w:r>
          </w:p>
        </w:tc>
        <w:tc>
          <w:tcPr>
            <w:tcW w:w="1704" w:type="dxa"/>
            <w:tcBorders>
              <w:top w:val="single" w:sz="6" w:space="0" w:color="CBD5E1"/>
              <w:left w:val="single" w:sz="6" w:space="0" w:color="CBD5E1"/>
              <w:bottom w:val="single" w:sz="6" w:space="0" w:color="CBD5E1"/>
              <w:right w:val="single" w:sz="6" w:space="0" w:color="CBD5E1"/>
            </w:tcBorders>
            <w:vAlign w:val="center"/>
          </w:tcPr>
          <w:p w14:paraId="764FB8CF"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6B71C3EC" w14:textId="77777777" w:rsidR="001B75D4" w:rsidRDefault="00000000">
            <w:pPr>
              <w:spacing w:after="0"/>
              <w:jc w:val="center"/>
              <w:rPr>
                <w:rFonts w:hint="eastAsia"/>
              </w:rPr>
            </w:pPr>
            <w:r>
              <w:rPr>
                <w:sz w:val="18"/>
              </w:rPr>
              <w:t>A/R</w:t>
            </w:r>
          </w:p>
        </w:tc>
        <w:tc>
          <w:tcPr>
            <w:tcW w:w="1704" w:type="dxa"/>
            <w:tcBorders>
              <w:top w:val="single" w:sz="6" w:space="0" w:color="CBD5E1"/>
              <w:left w:val="single" w:sz="6" w:space="0" w:color="CBD5E1"/>
              <w:bottom w:val="single" w:sz="6" w:space="0" w:color="CBD5E1"/>
              <w:right w:val="single" w:sz="6" w:space="0" w:color="CBD5E1"/>
            </w:tcBorders>
            <w:vAlign w:val="center"/>
          </w:tcPr>
          <w:p w14:paraId="06763624"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0007AADF" w14:textId="77777777" w:rsidR="001B75D4" w:rsidRDefault="00000000">
            <w:pPr>
              <w:spacing w:after="0"/>
              <w:jc w:val="center"/>
              <w:rPr>
                <w:rFonts w:hint="eastAsia"/>
              </w:rPr>
            </w:pPr>
            <w:r>
              <w:rPr>
                <w:sz w:val="18"/>
              </w:rPr>
              <w:t>I</w:t>
            </w:r>
          </w:p>
        </w:tc>
        <w:tc>
          <w:tcPr>
            <w:tcW w:w="1704" w:type="dxa"/>
            <w:tcBorders>
              <w:top w:val="single" w:sz="6" w:space="0" w:color="CBD5E1"/>
              <w:left w:val="single" w:sz="6" w:space="0" w:color="CBD5E1"/>
              <w:bottom w:val="single" w:sz="6" w:space="0" w:color="CBD5E1"/>
              <w:right w:val="single" w:sz="6" w:space="0" w:color="CBD5E1"/>
            </w:tcBorders>
            <w:vAlign w:val="center"/>
          </w:tcPr>
          <w:p w14:paraId="4132CB6F" w14:textId="77777777" w:rsidR="001B75D4" w:rsidRDefault="00000000">
            <w:pPr>
              <w:spacing w:after="0"/>
              <w:jc w:val="center"/>
              <w:rPr>
                <w:rFonts w:hint="eastAsia"/>
              </w:rPr>
            </w:pPr>
            <w:r>
              <w:rPr>
                <w:sz w:val="18"/>
              </w:rPr>
              <w:t>C</w:t>
            </w:r>
          </w:p>
        </w:tc>
      </w:tr>
      <w:tr w:rsidR="001B75D4" w14:paraId="5451A154" w14:textId="77777777">
        <w:trPr>
          <w:jc w:val="center"/>
        </w:trPr>
        <w:tc>
          <w:tcPr>
            <w:tcW w:w="170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97BEA60" w14:textId="77777777" w:rsidR="001B75D4" w:rsidRDefault="00000000">
            <w:pPr>
              <w:spacing w:after="0"/>
              <w:jc w:val="right"/>
              <w:rPr>
                <w:rFonts w:hint="eastAsia"/>
              </w:rPr>
            </w:pPr>
            <w:r>
              <w:rPr>
                <w:b/>
                <w:sz w:val="18"/>
              </w:rPr>
              <w:t>Model Training &amp; Eval</w:t>
            </w:r>
          </w:p>
        </w:tc>
        <w:tc>
          <w:tcPr>
            <w:tcW w:w="1704" w:type="dxa"/>
            <w:tcBorders>
              <w:top w:val="single" w:sz="6" w:space="0" w:color="CBD5E1"/>
              <w:left w:val="single" w:sz="6" w:space="0" w:color="CBD5E1"/>
              <w:bottom w:val="single" w:sz="6" w:space="0" w:color="CBD5E1"/>
              <w:right w:val="single" w:sz="6" w:space="0" w:color="CBD5E1"/>
            </w:tcBorders>
            <w:vAlign w:val="center"/>
          </w:tcPr>
          <w:p w14:paraId="21DB6587" w14:textId="77777777" w:rsidR="001B75D4" w:rsidRDefault="00000000">
            <w:pPr>
              <w:spacing w:after="0"/>
              <w:jc w:val="center"/>
              <w:rPr>
                <w:rFonts w:hint="eastAsia"/>
              </w:rPr>
            </w:pPr>
            <w:r>
              <w:rPr>
                <w:sz w:val="18"/>
              </w:rPr>
              <w:t>A/R</w:t>
            </w:r>
          </w:p>
        </w:tc>
        <w:tc>
          <w:tcPr>
            <w:tcW w:w="1704" w:type="dxa"/>
            <w:tcBorders>
              <w:top w:val="single" w:sz="6" w:space="0" w:color="CBD5E1"/>
              <w:left w:val="single" w:sz="6" w:space="0" w:color="CBD5E1"/>
              <w:bottom w:val="single" w:sz="6" w:space="0" w:color="CBD5E1"/>
              <w:right w:val="single" w:sz="6" w:space="0" w:color="CBD5E1"/>
            </w:tcBorders>
            <w:vAlign w:val="center"/>
          </w:tcPr>
          <w:p w14:paraId="78D2C13C"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484C08CB" w14:textId="77777777" w:rsidR="001B75D4" w:rsidRDefault="00000000">
            <w:pPr>
              <w:spacing w:after="0"/>
              <w:jc w:val="center"/>
              <w:rPr>
                <w:rFonts w:hint="eastAsia"/>
              </w:rPr>
            </w:pPr>
            <w:r>
              <w:rPr>
                <w:sz w:val="18"/>
              </w:rPr>
              <w:t>I</w:t>
            </w:r>
          </w:p>
        </w:tc>
        <w:tc>
          <w:tcPr>
            <w:tcW w:w="1704" w:type="dxa"/>
            <w:tcBorders>
              <w:top w:val="single" w:sz="6" w:space="0" w:color="CBD5E1"/>
              <w:left w:val="single" w:sz="6" w:space="0" w:color="CBD5E1"/>
              <w:bottom w:val="single" w:sz="6" w:space="0" w:color="CBD5E1"/>
              <w:right w:val="single" w:sz="6" w:space="0" w:color="CBD5E1"/>
            </w:tcBorders>
            <w:vAlign w:val="center"/>
          </w:tcPr>
          <w:p w14:paraId="27FA201A" w14:textId="77777777" w:rsidR="001B75D4" w:rsidRDefault="00000000">
            <w:pPr>
              <w:spacing w:after="0"/>
              <w:jc w:val="center"/>
              <w:rPr>
                <w:rFonts w:hint="eastAsia"/>
              </w:rPr>
            </w:pPr>
            <w:r>
              <w:rPr>
                <w:sz w:val="18"/>
              </w:rPr>
              <w:t>I</w:t>
            </w:r>
          </w:p>
        </w:tc>
        <w:tc>
          <w:tcPr>
            <w:tcW w:w="1704" w:type="dxa"/>
            <w:tcBorders>
              <w:top w:val="single" w:sz="6" w:space="0" w:color="CBD5E1"/>
              <w:left w:val="single" w:sz="6" w:space="0" w:color="CBD5E1"/>
              <w:bottom w:val="single" w:sz="6" w:space="0" w:color="CBD5E1"/>
              <w:right w:val="single" w:sz="6" w:space="0" w:color="CBD5E1"/>
            </w:tcBorders>
            <w:vAlign w:val="center"/>
          </w:tcPr>
          <w:p w14:paraId="41AE3C71" w14:textId="77777777" w:rsidR="001B75D4" w:rsidRDefault="00000000">
            <w:pPr>
              <w:spacing w:after="0"/>
              <w:jc w:val="center"/>
              <w:rPr>
                <w:rFonts w:hint="eastAsia"/>
              </w:rPr>
            </w:pPr>
            <w:r>
              <w:rPr>
                <w:sz w:val="18"/>
              </w:rPr>
              <w:t>C</w:t>
            </w:r>
          </w:p>
        </w:tc>
      </w:tr>
      <w:tr w:rsidR="001B75D4" w14:paraId="13BDE159" w14:textId="77777777">
        <w:trPr>
          <w:jc w:val="center"/>
        </w:trPr>
        <w:tc>
          <w:tcPr>
            <w:tcW w:w="170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AA6EB08" w14:textId="77777777" w:rsidR="001B75D4" w:rsidRDefault="00000000">
            <w:pPr>
              <w:spacing w:after="0"/>
              <w:jc w:val="right"/>
              <w:rPr>
                <w:rFonts w:hint="eastAsia"/>
              </w:rPr>
            </w:pPr>
            <w:r>
              <w:rPr>
                <w:b/>
                <w:sz w:val="18"/>
              </w:rPr>
              <w:t>API Implementation</w:t>
            </w:r>
          </w:p>
        </w:tc>
        <w:tc>
          <w:tcPr>
            <w:tcW w:w="1704" w:type="dxa"/>
            <w:tcBorders>
              <w:top w:val="single" w:sz="6" w:space="0" w:color="CBD5E1"/>
              <w:left w:val="single" w:sz="6" w:space="0" w:color="CBD5E1"/>
              <w:bottom w:val="single" w:sz="6" w:space="0" w:color="CBD5E1"/>
              <w:right w:val="single" w:sz="6" w:space="0" w:color="CBD5E1"/>
            </w:tcBorders>
            <w:vAlign w:val="center"/>
          </w:tcPr>
          <w:p w14:paraId="509371BD"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437F45B6"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04A24018" w14:textId="77777777" w:rsidR="001B75D4" w:rsidRDefault="00000000">
            <w:pPr>
              <w:spacing w:after="0"/>
              <w:jc w:val="center"/>
              <w:rPr>
                <w:rFonts w:hint="eastAsia"/>
              </w:rPr>
            </w:pPr>
            <w:r>
              <w:rPr>
                <w:sz w:val="18"/>
              </w:rPr>
              <w:t>A/R</w:t>
            </w:r>
          </w:p>
        </w:tc>
        <w:tc>
          <w:tcPr>
            <w:tcW w:w="1704" w:type="dxa"/>
            <w:tcBorders>
              <w:top w:val="single" w:sz="6" w:space="0" w:color="CBD5E1"/>
              <w:left w:val="single" w:sz="6" w:space="0" w:color="CBD5E1"/>
              <w:bottom w:val="single" w:sz="6" w:space="0" w:color="CBD5E1"/>
              <w:right w:val="single" w:sz="6" w:space="0" w:color="CBD5E1"/>
            </w:tcBorders>
            <w:vAlign w:val="center"/>
          </w:tcPr>
          <w:p w14:paraId="5F819E8D"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0AAC6C28" w14:textId="77777777" w:rsidR="001B75D4" w:rsidRDefault="00000000">
            <w:pPr>
              <w:spacing w:after="0"/>
              <w:jc w:val="center"/>
              <w:rPr>
                <w:rFonts w:hint="eastAsia"/>
              </w:rPr>
            </w:pPr>
            <w:r>
              <w:rPr>
                <w:sz w:val="18"/>
              </w:rPr>
              <w:t>I</w:t>
            </w:r>
          </w:p>
        </w:tc>
      </w:tr>
      <w:tr w:rsidR="001B75D4" w14:paraId="5A9E2990" w14:textId="77777777">
        <w:trPr>
          <w:jc w:val="center"/>
        </w:trPr>
        <w:tc>
          <w:tcPr>
            <w:tcW w:w="170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67ACA40" w14:textId="77777777" w:rsidR="001B75D4" w:rsidRDefault="00000000">
            <w:pPr>
              <w:spacing w:after="0"/>
              <w:jc w:val="right"/>
              <w:rPr>
                <w:rFonts w:hint="eastAsia"/>
              </w:rPr>
            </w:pPr>
            <w:r>
              <w:rPr>
                <w:b/>
                <w:sz w:val="18"/>
              </w:rPr>
              <w:t>Frontend Implementation</w:t>
            </w:r>
          </w:p>
        </w:tc>
        <w:tc>
          <w:tcPr>
            <w:tcW w:w="1704" w:type="dxa"/>
            <w:tcBorders>
              <w:top w:val="single" w:sz="6" w:space="0" w:color="CBD5E1"/>
              <w:left w:val="single" w:sz="6" w:space="0" w:color="CBD5E1"/>
              <w:bottom w:val="single" w:sz="6" w:space="0" w:color="CBD5E1"/>
              <w:right w:val="single" w:sz="6" w:space="0" w:color="CBD5E1"/>
            </w:tcBorders>
            <w:vAlign w:val="center"/>
          </w:tcPr>
          <w:p w14:paraId="5FADFEEC" w14:textId="77777777" w:rsidR="001B75D4" w:rsidRDefault="00000000">
            <w:pPr>
              <w:spacing w:after="0"/>
              <w:jc w:val="center"/>
              <w:rPr>
                <w:rFonts w:hint="eastAsia"/>
              </w:rPr>
            </w:pPr>
            <w:r>
              <w:rPr>
                <w:sz w:val="18"/>
              </w:rPr>
              <w:t>I</w:t>
            </w:r>
          </w:p>
        </w:tc>
        <w:tc>
          <w:tcPr>
            <w:tcW w:w="1704" w:type="dxa"/>
            <w:tcBorders>
              <w:top w:val="single" w:sz="6" w:space="0" w:color="CBD5E1"/>
              <w:left w:val="single" w:sz="6" w:space="0" w:color="CBD5E1"/>
              <w:bottom w:val="single" w:sz="6" w:space="0" w:color="CBD5E1"/>
              <w:right w:val="single" w:sz="6" w:space="0" w:color="CBD5E1"/>
            </w:tcBorders>
            <w:vAlign w:val="center"/>
          </w:tcPr>
          <w:p w14:paraId="31197F5F" w14:textId="77777777" w:rsidR="001B75D4" w:rsidRDefault="00000000">
            <w:pPr>
              <w:spacing w:after="0"/>
              <w:jc w:val="center"/>
              <w:rPr>
                <w:rFonts w:hint="eastAsia"/>
              </w:rPr>
            </w:pPr>
            <w:r>
              <w:rPr>
                <w:sz w:val="18"/>
              </w:rPr>
              <w:t>I</w:t>
            </w:r>
          </w:p>
        </w:tc>
        <w:tc>
          <w:tcPr>
            <w:tcW w:w="1704" w:type="dxa"/>
            <w:tcBorders>
              <w:top w:val="single" w:sz="6" w:space="0" w:color="CBD5E1"/>
              <w:left w:val="single" w:sz="6" w:space="0" w:color="CBD5E1"/>
              <w:bottom w:val="single" w:sz="6" w:space="0" w:color="CBD5E1"/>
              <w:right w:val="single" w:sz="6" w:space="0" w:color="CBD5E1"/>
            </w:tcBorders>
            <w:vAlign w:val="center"/>
          </w:tcPr>
          <w:p w14:paraId="3A383EF9"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1AD499AC" w14:textId="77777777" w:rsidR="001B75D4" w:rsidRDefault="00000000">
            <w:pPr>
              <w:spacing w:after="0"/>
              <w:jc w:val="center"/>
              <w:rPr>
                <w:rFonts w:hint="eastAsia"/>
              </w:rPr>
            </w:pPr>
            <w:r>
              <w:rPr>
                <w:sz w:val="18"/>
              </w:rPr>
              <w:t>A/R</w:t>
            </w:r>
          </w:p>
        </w:tc>
        <w:tc>
          <w:tcPr>
            <w:tcW w:w="1704" w:type="dxa"/>
            <w:tcBorders>
              <w:top w:val="single" w:sz="6" w:space="0" w:color="CBD5E1"/>
              <w:left w:val="single" w:sz="6" w:space="0" w:color="CBD5E1"/>
              <w:bottom w:val="single" w:sz="6" w:space="0" w:color="CBD5E1"/>
              <w:right w:val="single" w:sz="6" w:space="0" w:color="CBD5E1"/>
            </w:tcBorders>
            <w:vAlign w:val="center"/>
          </w:tcPr>
          <w:p w14:paraId="69180C56" w14:textId="77777777" w:rsidR="001B75D4" w:rsidRDefault="00000000">
            <w:pPr>
              <w:spacing w:after="0"/>
              <w:jc w:val="center"/>
              <w:rPr>
                <w:rFonts w:hint="eastAsia"/>
              </w:rPr>
            </w:pPr>
            <w:r>
              <w:rPr>
                <w:sz w:val="18"/>
              </w:rPr>
              <w:t>C</w:t>
            </w:r>
          </w:p>
        </w:tc>
      </w:tr>
      <w:tr w:rsidR="001B75D4" w14:paraId="35E06973" w14:textId="77777777">
        <w:trPr>
          <w:jc w:val="center"/>
        </w:trPr>
        <w:tc>
          <w:tcPr>
            <w:tcW w:w="170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0AD6FDA" w14:textId="77777777" w:rsidR="001B75D4" w:rsidRDefault="00000000">
            <w:pPr>
              <w:spacing w:after="0"/>
              <w:jc w:val="right"/>
              <w:rPr>
                <w:rFonts w:hint="eastAsia"/>
              </w:rPr>
            </w:pPr>
            <w:r>
              <w:rPr>
                <w:b/>
                <w:sz w:val="18"/>
              </w:rPr>
              <w:t>XAI Integration</w:t>
            </w:r>
          </w:p>
        </w:tc>
        <w:tc>
          <w:tcPr>
            <w:tcW w:w="1704" w:type="dxa"/>
            <w:tcBorders>
              <w:top w:val="single" w:sz="6" w:space="0" w:color="CBD5E1"/>
              <w:left w:val="single" w:sz="6" w:space="0" w:color="CBD5E1"/>
              <w:bottom w:val="single" w:sz="6" w:space="0" w:color="CBD5E1"/>
              <w:right w:val="single" w:sz="6" w:space="0" w:color="CBD5E1"/>
            </w:tcBorders>
            <w:vAlign w:val="center"/>
          </w:tcPr>
          <w:p w14:paraId="18A8BF50"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1CC00D9F"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0ED75C87"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77055502"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229B2B7F" w14:textId="77777777" w:rsidR="001B75D4" w:rsidRDefault="00000000">
            <w:pPr>
              <w:spacing w:after="0"/>
              <w:jc w:val="center"/>
              <w:rPr>
                <w:rFonts w:hint="eastAsia"/>
              </w:rPr>
            </w:pPr>
            <w:r>
              <w:rPr>
                <w:sz w:val="18"/>
              </w:rPr>
              <w:t>A/R</w:t>
            </w:r>
          </w:p>
        </w:tc>
      </w:tr>
      <w:tr w:rsidR="001B75D4" w14:paraId="098EA56F" w14:textId="77777777">
        <w:trPr>
          <w:jc w:val="center"/>
        </w:trPr>
        <w:tc>
          <w:tcPr>
            <w:tcW w:w="170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D3A3119" w14:textId="77777777" w:rsidR="001B75D4" w:rsidRDefault="00000000">
            <w:pPr>
              <w:spacing w:after="0"/>
              <w:jc w:val="right"/>
              <w:rPr>
                <w:rFonts w:hint="eastAsia"/>
              </w:rPr>
            </w:pPr>
            <w:r>
              <w:rPr>
                <w:b/>
                <w:sz w:val="18"/>
              </w:rPr>
              <w:t>Release / QA</w:t>
            </w:r>
          </w:p>
        </w:tc>
        <w:tc>
          <w:tcPr>
            <w:tcW w:w="1704" w:type="dxa"/>
            <w:tcBorders>
              <w:top w:val="single" w:sz="6" w:space="0" w:color="CBD5E1"/>
              <w:left w:val="single" w:sz="6" w:space="0" w:color="CBD5E1"/>
              <w:bottom w:val="single" w:sz="6" w:space="0" w:color="CBD5E1"/>
              <w:right w:val="single" w:sz="6" w:space="0" w:color="CBD5E1"/>
            </w:tcBorders>
            <w:vAlign w:val="center"/>
          </w:tcPr>
          <w:p w14:paraId="3C7A817F" w14:textId="77777777" w:rsidR="001B75D4" w:rsidRDefault="00000000">
            <w:pPr>
              <w:spacing w:after="0"/>
              <w:jc w:val="center"/>
              <w:rPr>
                <w:rFonts w:hint="eastAsia"/>
              </w:rPr>
            </w:pPr>
            <w:r>
              <w:rPr>
                <w:sz w:val="18"/>
              </w:rPr>
              <w:t>A</w:t>
            </w:r>
          </w:p>
        </w:tc>
        <w:tc>
          <w:tcPr>
            <w:tcW w:w="1704" w:type="dxa"/>
            <w:tcBorders>
              <w:top w:val="single" w:sz="6" w:space="0" w:color="CBD5E1"/>
              <w:left w:val="single" w:sz="6" w:space="0" w:color="CBD5E1"/>
              <w:bottom w:val="single" w:sz="6" w:space="0" w:color="CBD5E1"/>
              <w:right w:val="single" w:sz="6" w:space="0" w:color="CBD5E1"/>
            </w:tcBorders>
            <w:vAlign w:val="center"/>
          </w:tcPr>
          <w:p w14:paraId="42C6B0E4"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5B7CE6CE"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61AF4DB7" w14:textId="77777777" w:rsidR="001B75D4" w:rsidRDefault="00000000">
            <w:pPr>
              <w:spacing w:after="0"/>
              <w:jc w:val="center"/>
              <w:rPr>
                <w:rFonts w:hint="eastAsia"/>
              </w:rPr>
            </w:pPr>
            <w:r>
              <w:rPr>
                <w:sz w:val="18"/>
              </w:rPr>
              <w:t>C</w:t>
            </w:r>
          </w:p>
        </w:tc>
        <w:tc>
          <w:tcPr>
            <w:tcW w:w="1704" w:type="dxa"/>
            <w:tcBorders>
              <w:top w:val="single" w:sz="6" w:space="0" w:color="CBD5E1"/>
              <w:left w:val="single" w:sz="6" w:space="0" w:color="CBD5E1"/>
              <w:bottom w:val="single" w:sz="6" w:space="0" w:color="CBD5E1"/>
              <w:right w:val="single" w:sz="6" w:space="0" w:color="CBD5E1"/>
            </w:tcBorders>
            <w:vAlign w:val="center"/>
          </w:tcPr>
          <w:p w14:paraId="1D45605E" w14:textId="77777777" w:rsidR="001B75D4" w:rsidRDefault="00000000">
            <w:pPr>
              <w:spacing w:after="0"/>
              <w:jc w:val="center"/>
              <w:rPr>
                <w:rFonts w:hint="eastAsia"/>
              </w:rPr>
            </w:pPr>
            <w:r>
              <w:rPr>
                <w:sz w:val="18"/>
              </w:rPr>
              <w:t>R</w:t>
            </w:r>
          </w:p>
        </w:tc>
      </w:tr>
    </w:tbl>
    <w:p w14:paraId="406D380A" w14:textId="77777777" w:rsidR="001B75D4" w:rsidRDefault="00000000">
      <w:pPr>
        <w:bidi/>
        <w:jc w:val="right"/>
        <w:rPr>
          <w:rFonts w:hint="eastAsia"/>
        </w:rPr>
      </w:pPr>
      <w:r>
        <w:rPr>
          <w:color w:val="64748B"/>
          <w:sz w:val="19"/>
        </w:rPr>
        <w:t>R = Responsible، A = Accountable، C = Consulted، I = Informed.</w:t>
      </w:r>
    </w:p>
    <w:p w14:paraId="390BB19F" w14:textId="77777777" w:rsidR="001B75D4" w:rsidRDefault="00000000">
      <w:pPr>
        <w:pStyle w:val="Heading1"/>
        <w:bidi/>
        <w:jc w:val="right"/>
      </w:pPr>
      <w:r>
        <w:rPr>
          <w:rFonts w:ascii="Noto Sans Arabic UI" w:hAnsi="Noto Sans Arabic UI" w:cs="Noto Sans Arabic UI"/>
        </w:rPr>
        <w:t>8. Definition of Done لكل Feature</w:t>
      </w:r>
    </w:p>
    <w:p w14:paraId="10AA0060" w14:textId="77777777" w:rsidR="001B75D4" w:rsidRDefault="00000000">
      <w:pPr>
        <w:bidi/>
        <w:jc w:val="right"/>
        <w:rPr>
          <w:rFonts w:hint="eastAsia"/>
        </w:rPr>
      </w:pPr>
      <w:r>
        <w:rPr>
          <w:color w:val="0F4C81"/>
        </w:rPr>
        <w:t xml:space="preserve">☐ </w:t>
      </w:r>
      <w:r>
        <w:t>المتطلبات واضحة وموجودة في الـissue أو spec.</w:t>
      </w:r>
    </w:p>
    <w:p w14:paraId="64DD0DA8" w14:textId="77777777" w:rsidR="001B75D4" w:rsidRDefault="00000000">
      <w:pPr>
        <w:bidi/>
        <w:jc w:val="right"/>
        <w:rPr>
          <w:rFonts w:hint="eastAsia"/>
        </w:rPr>
      </w:pPr>
      <w:r>
        <w:rPr>
          <w:color w:val="0F4C81"/>
        </w:rPr>
        <w:t xml:space="preserve">☐ </w:t>
      </w:r>
      <w:r>
        <w:t>Implementation متوافق مع architecture والـshared contracts.</w:t>
      </w:r>
    </w:p>
    <w:p w14:paraId="0F61DB5F" w14:textId="77777777" w:rsidR="001B75D4" w:rsidRDefault="00000000">
      <w:pPr>
        <w:bidi/>
        <w:jc w:val="right"/>
        <w:rPr>
          <w:rFonts w:hint="eastAsia"/>
        </w:rPr>
      </w:pPr>
      <w:r>
        <w:rPr>
          <w:color w:val="0F4C81"/>
        </w:rPr>
        <w:t xml:space="preserve">☐ </w:t>
      </w:r>
      <w:r>
        <w:t>لا يوجد logging أو storage غير مقصود للنص الخام أو البيانات الحساسة.</w:t>
      </w:r>
    </w:p>
    <w:p w14:paraId="38299039" w14:textId="77777777" w:rsidR="001B75D4" w:rsidRDefault="00000000">
      <w:pPr>
        <w:bidi/>
        <w:jc w:val="right"/>
        <w:rPr>
          <w:rFonts w:hint="eastAsia"/>
        </w:rPr>
      </w:pPr>
      <w:r>
        <w:rPr>
          <w:color w:val="0F4C81"/>
        </w:rPr>
        <w:t xml:space="preserve">☐ </w:t>
      </w:r>
      <w:r>
        <w:t>يوجد test مناسب للـhappy path والـedge cases.</w:t>
      </w:r>
    </w:p>
    <w:p w14:paraId="2D8EA3D7" w14:textId="77777777" w:rsidR="001B75D4" w:rsidRDefault="00000000">
      <w:pPr>
        <w:bidi/>
        <w:jc w:val="right"/>
        <w:rPr>
          <w:rFonts w:hint="eastAsia"/>
        </w:rPr>
      </w:pPr>
      <w:r>
        <w:rPr>
          <w:color w:val="0F4C81"/>
        </w:rPr>
        <w:t xml:space="preserve">☐ </w:t>
      </w:r>
      <w:r>
        <w:t>الـUI يحافظ على RTL/accessibility والـdesign system عند وجود واجهة.</w:t>
      </w:r>
    </w:p>
    <w:p w14:paraId="54302D5F" w14:textId="77777777" w:rsidR="001B75D4" w:rsidRDefault="00000000">
      <w:pPr>
        <w:bidi/>
        <w:jc w:val="right"/>
        <w:rPr>
          <w:rFonts w:hint="eastAsia"/>
        </w:rPr>
      </w:pPr>
      <w:r>
        <w:rPr>
          <w:color w:val="0F4C81"/>
        </w:rPr>
        <w:lastRenderedPageBreak/>
        <w:t xml:space="preserve">☐ </w:t>
      </w:r>
      <w:r>
        <w:t>تم تنفيذ code review من عضو آخر على الأقل للـfeature المهمة.</w:t>
      </w:r>
    </w:p>
    <w:p w14:paraId="57496D2D" w14:textId="77777777" w:rsidR="001B75D4" w:rsidRDefault="00000000">
      <w:pPr>
        <w:bidi/>
        <w:jc w:val="right"/>
        <w:rPr>
          <w:rFonts w:hint="eastAsia"/>
        </w:rPr>
      </w:pPr>
      <w:r>
        <w:rPr>
          <w:color w:val="0F4C81"/>
        </w:rPr>
        <w:t xml:space="preserve">☐ </w:t>
      </w:r>
      <w:r>
        <w:t>الـPR لا يكسر الـbaseline أو العقود المشتركة.</w:t>
      </w:r>
    </w:p>
    <w:p w14:paraId="36EE451E" w14:textId="77777777" w:rsidR="001B75D4" w:rsidRDefault="00000000">
      <w:pPr>
        <w:bidi/>
        <w:jc w:val="right"/>
        <w:rPr>
          <w:rFonts w:hint="eastAsia"/>
        </w:rPr>
      </w:pPr>
      <w:r>
        <w:rPr>
          <w:color w:val="0F4C81"/>
        </w:rPr>
        <w:t xml:space="preserve">☐ </w:t>
      </w:r>
      <w:r>
        <w:t>الوثائق الخاصة بالـdomain محدثة عند تغيير القرار أو الـcontract.</w:t>
      </w:r>
    </w:p>
    <w:p w14:paraId="6DDE6DB5" w14:textId="77777777" w:rsidR="001B75D4" w:rsidRDefault="00000000">
      <w:pPr>
        <w:pStyle w:val="Heading1"/>
        <w:bidi/>
        <w:jc w:val="right"/>
      </w:pPr>
      <w:r>
        <w:rPr>
          <w:rFonts w:ascii="Noto Sans Arabic UI" w:hAnsi="Noto Sans Arabic UI" w:cs="Noto Sans Arabic UI"/>
        </w:rPr>
        <w:t>9. Team Operating Rules</w:t>
      </w:r>
    </w:p>
    <w:p w14:paraId="0923A27B" w14:textId="6B729A2A" w:rsidR="00000000" w:rsidRDefault="004E6E42">
      <w:pPr>
        <w:bidi/>
        <w:jc w:val="right"/>
        <w:rPr>
          <w:rFonts w:hint="eastAsia"/>
        </w:rPr>
      </w:pPr>
      <w:r>
        <w:rPr>
          <w:b/>
          <w:bCs/>
          <w:color w:val="0F4C81"/>
        </w:rPr>
        <w:t xml:space="preserve">• </w:t>
      </w:r>
      <w:r>
        <w:rPr>
          <w:rtl/>
        </w:rPr>
        <w:t>تُتخذ القرارات المعمارية المؤثرة في أكثر من نطاق بصورة مشتركة، لا فردية</w:t>
      </w:r>
      <w:r>
        <w:t>.</w:t>
      </w:r>
    </w:p>
    <w:p w14:paraId="371D078D" w14:textId="1091FBB2" w:rsidR="00000000" w:rsidRDefault="00FC4E55">
      <w:pPr>
        <w:bidi/>
        <w:jc w:val="right"/>
        <w:rPr>
          <w:rFonts w:hint="eastAsia"/>
        </w:rPr>
      </w:pPr>
      <w:r>
        <w:rPr>
          <w:b/>
          <w:bCs/>
          <w:color w:val="0F4C81"/>
        </w:rPr>
        <w:t xml:space="preserve">• </w:t>
      </w:r>
      <w:r>
        <w:rPr>
          <w:rtl/>
        </w:rPr>
        <w:t>يتطلب أي تغيير في عقد واجهة</w:t>
      </w:r>
      <w:r>
        <w:t xml:space="preserve"> API </w:t>
      </w:r>
      <w:r>
        <w:rPr>
          <w:rtl/>
        </w:rPr>
        <w:t>أو التصنيفات أو بروتوكول التقييم مراجعة مشتركة</w:t>
      </w:r>
      <w:r>
        <w:t>.</w:t>
      </w:r>
    </w:p>
    <w:p w14:paraId="6FB76EE8" w14:textId="18083E21" w:rsidR="00000000" w:rsidRDefault="00920B21">
      <w:pPr>
        <w:bidi/>
        <w:jc w:val="right"/>
        <w:rPr>
          <w:rFonts w:hint="eastAsia"/>
        </w:rPr>
      </w:pPr>
      <w:r>
        <w:rPr>
          <w:b/>
          <w:bCs/>
          <w:color w:val="0F4C81"/>
        </w:rPr>
        <w:t xml:space="preserve">• </w:t>
      </w:r>
      <w:r>
        <w:rPr>
          <w:rtl/>
        </w:rPr>
        <w:t>تُراجع البيانات والسلامة مبكرًا، وقبل دمج النموذج أو عرض النتائج للمستخدم؛ فهما ليستا مرحلة ختامية</w:t>
      </w:r>
      <w:r>
        <w:t>.</w:t>
      </w:r>
    </w:p>
    <w:p w14:paraId="6B26AD72" w14:textId="4ED49C5E" w:rsidR="00000000" w:rsidRDefault="00C641EB">
      <w:pPr>
        <w:bidi/>
        <w:jc w:val="right"/>
        <w:rPr>
          <w:rFonts w:hint="eastAsia"/>
        </w:rPr>
      </w:pPr>
      <w:r>
        <w:rPr>
          <w:b/>
          <w:bCs/>
          <w:color w:val="0F4C81"/>
        </w:rPr>
        <w:t xml:space="preserve">• </w:t>
      </w:r>
      <w:r>
        <w:rPr>
          <w:rtl/>
        </w:rPr>
        <w:t>لا يقدم المشروع تشخيصًا أو قرارات علاجية، ويجب تطبيق هذا القيد بوضوح في الواجهة الخلفية والواجهة الأمامية والمحتوى</w:t>
      </w:r>
      <w:r>
        <w:t>.</w:t>
      </w:r>
    </w:p>
    <w:p w14:paraId="45D8CF4C" w14:textId="2B2F8BFB" w:rsidR="00000000" w:rsidRDefault="00A8133F">
      <w:pPr>
        <w:bidi/>
        <w:jc w:val="right"/>
        <w:rPr>
          <w:rFonts w:hint="eastAsia"/>
        </w:rPr>
      </w:pPr>
      <w:r>
        <w:rPr>
          <w:b/>
          <w:bCs/>
          <w:color w:val="0F4C81"/>
        </w:rPr>
        <w:t xml:space="preserve">• </w:t>
      </w:r>
      <w:r>
        <w:rPr>
          <w:rtl/>
        </w:rPr>
        <w:t>لا تُضاف بنية تحتية أو خدمات مصغرة جديدة إلا استنادًا إلى حاجة قابلة للقياس وقرار معماري موثّق</w:t>
      </w:r>
      <w:r>
        <w:t>.</w:t>
      </w:r>
    </w:p>
    <w:p w14:paraId="29956B35" w14:textId="77777777" w:rsidR="001B75D4" w:rsidRDefault="00000000">
      <w:pPr>
        <w:pStyle w:val="Heading1"/>
        <w:bidi/>
        <w:jc w:val="right"/>
      </w:pPr>
      <w:r>
        <w:rPr>
          <w:rFonts w:ascii="Noto Sans Arabic UI" w:hAnsi="Noto Sans Arabic UI" w:cs="Noto Sans Arabic UI"/>
        </w:rPr>
        <w:t>10. Final Team Recommendation</w:t>
      </w:r>
    </w:p>
    <w:p w14:paraId="643E8680" w14:textId="21FA8BA3" w:rsidR="00000000" w:rsidRDefault="009C0003">
      <w:pPr>
        <w:bidi/>
        <w:jc w:val="right"/>
        <w:rPr>
          <w:rFonts w:hint="eastAsia"/>
        </w:rPr>
      </w:pPr>
      <w:r>
        <w:rPr>
          <w:b/>
          <w:bCs/>
          <w:sz w:val="22"/>
          <w:rtl/>
        </w:rPr>
        <w:t>التشكيل</w:t>
      </w:r>
      <w:r w:rsidR="00000000" w:rsidRPr="009C0003">
        <w:rPr>
          <w:b/>
          <w:bCs/>
          <w:sz w:val="22"/>
        </w:rPr>
        <w:t xml:space="preserve"> </w:t>
      </w:r>
      <w:proofErr w:type="spellStart"/>
      <w:r w:rsidR="00000000" w:rsidRPr="009C0003">
        <w:rPr>
          <w:b/>
          <w:bCs/>
          <w:sz w:val="22"/>
        </w:rPr>
        <w:t>المقترح</w:t>
      </w:r>
      <w:proofErr w:type="spellEnd"/>
      <w:r w:rsidR="00000000" w:rsidRPr="009C0003">
        <w:rPr>
          <w:b/>
          <w:bCs/>
          <w:sz w:val="22"/>
        </w:rPr>
        <w:t xml:space="preserve"> </w:t>
      </w:r>
      <w:r>
        <w:rPr>
          <w:b/>
          <w:bCs/>
          <w:sz w:val="22"/>
          <w:rtl/>
        </w:rPr>
        <w:t>لفريق</w:t>
      </w:r>
      <w:r>
        <w:rPr>
          <w:b/>
          <w:bCs/>
          <w:sz w:val="22"/>
        </w:rPr>
        <w:t xml:space="preserve"> SALAM </w:t>
      </w:r>
      <w:r>
        <w:rPr>
          <w:b/>
          <w:bCs/>
          <w:sz w:val="22"/>
          <w:rtl/>
        </w:rPr>
        <w:t>المكوّن</w:t>
      </w:r>
      <w:r w:rsidR="00000000" w:rsidRPr="009C0003">
        <w:rPr>
          <w:b/>
          <w:bCs/>
          <w:sz w:val="22"/>
        </w:rPr>
        <w:t xml:space="preserve"> </w:t>
      </w:r>
      <w:proofErr w:type="spellStart"/>
      <w:r w:rsidR="00000000" w:rsidRPr="009C0003">
        <w:rPr>
          <w:b/>
          <w:bCs/>
          <w:sz w:val="22"/>
        </w:rPr>
        <w:t>من</w:t>
      </w:r>
      <w:proofErr w:type="spellEnd"/>
      <w:r w:rsidR="00000000" w:rsidRPr="009C0003">
        <w:rPr>
          <w:b/>
          <w:bCs/>
          <w:sz w:val="22"/>
        </w:rPr>
        <w:t xml:space="preserve"> </w:t>
      </w:r>
      <w:r>
        <w:rPr>
          <w:b/>
          <w:bCs/>
          <w:sz w:val="22"/>
          <w:rtl/>
        </w:rPr>
        <w:t>خمسة</w:t>
      </w:r>
      <w:r w:rsidR="00000000">
        <w:rPr>
          <w:b/>
          <w:sz w:val="22"/>
        </w:rPr>
        <w:t xml:space="preserve"> </w:t>
      </w:r>
      <w:proofErr w:type="spellStart"/>
      <w:r w:rsidR="00000000">
        <w:rPr>
          <w:b/>
          <w:sz w:val="22"/>
        </w:rPr>
        <w:t>أعضاء</w:t>
      </w:r>
      <w:proofErr w:type="spellEnd"/>
      <w:r w:rsidR="00000000">
        <w:rPr>
          <w:b/>
          <w:sz w:val="22"/>
        </w:rPr>
        <w:t xml:space="preserve"> </w:t>
      </w:r>
      <w:proofErr w:type="spellStart"/>
      <w:r w:rsidR="00000000">
        <w:rPr>
          <w:b/>
          <w:sz w:val="22"/>
        </w:rPr>
        <w:t>هو</w:t>
      </w:r>
      <w:proofErr w:type="spellEnd"/>
      <w:r w:rsidR="00000000" w:rsidRPr="009C0003">
        <w:rPr>
          <w:b/>
          <w:bCs/>
          <w:sz w:val="22"/>
        </w:rPr>
        <w:t xml:space="preserve">: </w:t>
      </w:r>
      <w:r>
        <w:rPr>
          <w:b/>
          <w:bCs/>
          <w:color w:val="0F4C81"/>
          <w:sz w:val="22"/>
          <w:rtl/>
        </w:rPr>
        <w:t>قائد</w:t>
      </w:r>
      <w:r>
        <w:rPr>
          <w:b/>
          <w:bCs/>
          <w:color w:val="0F4C81"/>
          <w:sz w:val="22"/>
        </w:rPr>
        <w:t xml:space="preserve"> </w:t>
      </w:r>
      <w:r w:rsidR="00000000" w:rsidRPr="009C0003">
        <w:rPr>
          <w:b/>
          <w:bCs/>
          <w:color w:val="0F4C81"/>
          <w:sz w:val="22"/>
        </w:rPr>
        <w:t>AI/ML</w:t>
      </w:r>
      <w:r>
        <w:rPr>
          <w:b/>
          <w:bCs/>
          <w:color w:val="0F4C81"/>
          <w:sz w:val="22"/>
          <w:rtl/>
        </w:rPr>
        <w:t>، ومهندس</w:t>
      </w:r>
      <w:r w:rsidR="00000000" w:rsidRPr="009C0003">
        <w:rPr>
          <w:b/>
          <w:bCs/>
          <w:color w:val="0F4C81"/>
          <w:sz w:val="22"/>
        </w:rPr>
        <w:t xml:space="preserve"> Arabic NLP</w:t>
      </w:r>
      <w:r>
        <w:rPr>
          <w:b/>
          <w:bCs/>
          <w:color w:val="0F4C81"/>
          <w:sz w:val="22"/>
          <w:rtl/>
        </w:rPr>
        <w:t>، ومهندس</w:t>
      </w:r>
      <w:r w:rsidR="00000000" w:rsidRPr="009C0003">
        <w:rPr>
          <w:b/>
          <w:bCs/>
          <w:color w:val="0F4C81"/>
          <w:sz w:val="22"/>
        </w:rPr>
        <w:t xml:space="preserve"> Backend</w:t>
      </w:r>
      <w:r>
        <w:rPr>
          <w:b/>
          <w:bCs/>
          <w:color w:val="0F4C81"/>
          <w:sz w:val="22"/>
          <w:rtl/>
        </w:rPr>
        <w:t>، ومهندس</w:t>
      </w:r>
      <w:r w:rsidR="00000000" w:rsidRPr="009C0003">
        <w:rPr>
          <w:b/>
          <w:bCs/>
          <w:color w:val="0F4C81"/>
          <w:sz w:val="22"/>
        </w:rPr>
        <w:t xml:space="preserve"> Frontend</w:t>
      </w:r>
      <w:r>
        <w:rPr>
          <w:b/>
          <w:bCs/>
          <w:color w:val="0F4C81"/>
          <w:sz w:val="22"/>
          <w:rtl/>
        </w:rPr>
        <w:t>، وقائد</w:t>
      </w:r>
      <w:r w:rsidR="00000000" w:rsidRPr="009C0003">
        <w:rPr>
          <w:b/>
          <w:bCs/>
          <w:color w:val="0F4C81"/>
          <w:sz w:val="22"/>
        </w:rPr>
        <w:t xml:space="preserve"> Data/XAI/QA</w:t>
      </w:r>
      <w:r w:rsidR="00000000" w:rsidRPr="009C0003">
        <w:rPr>
          <w:b/>
          <w:bCs/>
          <w:color w:val="0F4C81"/>
          <w:sz w:val="22"/>
        </w:rPr>
        <w:t>.</w:t>
      </w:r>
    </w:p>
    <w:p w14:paraId="4DBAC9D2" w14:textId="5EB04FB8" w:rsidR="00000000" w:rsidRDefault="0026120A">
      <w:pPr>
        <w:bidi/>
        <w:jc w:val="right"/>
        <w:rPr>
          <w:rFonts w:hint="eastAsia"/>
        </w:rPr>
      </w:pPr>
      <w:r>
        <w:rPr>
          <w:rtl/>
        </w:rPr>
        <w:t>يوفّر هذا التشكيل تغطية متكاملة لمعمارية النظام من البداية إلى النهاية من دون تضخيم الأدوار، كما يدمج جودة البيانات وقابلية التفسير وضمان الجودة في صميم التنفيذ بدلًا من التعامل معها كمهام ثانوية</w:t>
      </w:r>
      <w:r>
        <w:t>.</w:t>
      </w:r>
    </w:p>
    <w:p w14:paraId="11DD57A8" w14:textId="77777777" w:rsidR="001B75D4" w:rsidRDefault="00000000">
      <w:pPr>
        <w:pStyle w:val="Heading1"/>
        <w:bidi/>
        <w:jc w:val="right"/>
      </w:pPr>
      <w:r>
        <w:rPr>
          <w:rFonts w:ascii="Noto Sans Arabic UI" w:hAnsi="Noto Sans Arabic UI" w:cs="Noto Sans Arabic UI"/>
        </w:rPr>
        <w:t>11. Source Basis</w:t>
      </w:r>
    </w:p>
    <w:p w14:paraId="73787DC1" w14:textId="77777777" w:rsidR="001B75D4" w:rsidRDefault="00000000">
      <w:pPr>
        <w:bidi/>
        <w:jc w:val="right"/>
        <w:rPr>
          <w:rFonts w:hint="eastAsia"/>
        </w:rPr>
      </w:pPr>
      <w:r>
        <w:rPr>
          <w:b/>
          <w:color w:val="0F4C81"/>
          <w:sz w:val="20"/>
        </w:rPr>
        <w:t xml:space="preserve">• </w:t>
      </w:r>
      <w:r>
        <w:rPr>
          <w:sz w:val="20"/>
        </w:rPr>
        <w:t>SALAM Project Requirements / Proposal: Arabic NLP، ML/DL، Egyptian Arabic، XAI، awareness/referral، privacy، evaluation، والقيود الأخلاقية.</w:t>
      </w:r>
    </w:p>
    <w:p w14:paraId="707D3804" w14:textId="77777777" w:rsidR="001B75D4" w:rsidRDefault="00000000">
      <w:pPr>
        <w:bidi/>
        <w:jc w:val="right"/>
        <w:rPr>
          <w:rFonts w:hint="eastAsia"/>
        </w:rPr>
      </w:pPr>
      <w:r>
        <w:rPr>
          <w:b/>
          <w:color w:val="0F4C81"/>
          <w:sz w:val="20"/>
        </w:rPr>
        <w:t xml:space="preserve">• </w:t>
      </w:r>
      <w:r>
        <w:rPr>
          <w:sz w:val="20"/>
        </w:rPr>
        <w:t>SALAM Architecture Review: modular monolith، service boundaries، model/XAI interfaces، privacy constraints، evaluation and release governance.</w:t>
      </w:r>
    </w:p>
    <w:p w14:paraId="0EDAE8AB" w14:textId="77777777" w:rsidR="001B75D4" w:rsidRDefault="00000000">
      <w:pPr>
        <w:bidi/>
        <w:jc w:val="right"/>
        <w:rPr>
          <w:rFonts w:hint="eastAsia"/>
        </w:rPr>
      </w:pPr>
      <w:r>
        <w:rPr>
          <w:b/>
          <w:color w:val="0F4C81"/>
          <w:sz w:val="20"/>
        </w:rPr>
        <w:t xml:space="preserve">• </w:t>
      </w:r>
      <w:r>
        <w:rPr>
          <w:sz w:val="20"/>
        </w:rPr>
        <w:t>SALAM Tech Stack: React/Vite، FastAPI، salam_nlp، ML baseline، transformer candidate، calibration، occlusion XAI، testing وCI/CD.</w:t>
      </w:r>
    </w:p>
    <w:p w14:paraId="7F1C9B4B" w14:textId="77777777" w:rsidR="001B75D4" w:rsidRDefault="00000000">
      <w:pPr>
        <w:spacing w:before="280"/>
        <w:jc w:val="center"/>
        <w:rPr>
          <w:rFonts w:hint="eastAsia"/>
        </w:rPr>
      </w:pPr>
      <w:r>
        <w:rPr>
          <w:b/>
          <w:color w:val="64748B"/>
          <w:sz w:val="17"/>
        </w:rPr>
        <w:t>END OF REPORT</w:t>
      </w:r>
    </w:p>
    <w:sectPr w:rsidR="001B75D4"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95930" w14:textId="77777777" w:rsidR="009B106F" w:rsidRDefault="009B106F">
      <w:pPr>
        <w:spacing w:after="0" w:line="240" w:lineRule="auto"/>
        <w:rPr>
          <w:rFonts w:hint="eastAsia"/>
        </w:rPr>
      </w:pPr>
      <w:r>
        <w:separator/>
      </w:r>
    </w:p>
  </w:endnote>
  <w:endnote w:type="continuationSeparator" w:id="0">
    <w:p w14:paraId="6C722D00" w14:textId="77777777" w:rsidR="009B106F" w:rsidRDefault="009B106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73C6" w14:textId="77777777" w:rsidR="00BC78F5" w:rsidRDefault="00BC78F5">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BC3F9" w14:textId="77777777" w:rsidR="001B75D4" w:rsidRDefault="00000000">
    <w:pPr>
      <w:pStyle w:val="Footer"/>
      <w:jc w:val="center"/>
      <w:rPr>
        <w:rFonts w:hint="eastAsia"/>
      </w:rPr>
    </w:pPr>
    <w:r>
      <w:rPr>
        <w:color w:val="64748B"/>
        <w:sz w:val="17"/>
      </w:rPr>
      <w:t xml:space="preserve">Internal Project </w:t>
    </w:r>
    <w:proofErr w:type="gramStart"/>
    <w:r>
      <w:rPr>
        <w:color w:val="64748B"/>
        <w:sz w:val="17"/>
      </w:rPr>
      <w:t>Report  •</w:t>
    </w:r>
    <w:proofErr w:type="gramEnd"/>
    <w:r>
      <w:rPr>
        <w:color w:val="64748B"/>
        <w:sz w:val="17"/>
      </w:rPr>
      <w:t xml:space="preserve">  5-Member Team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B679" w14:textId="77777777" w:rsidR="00BC78F5" w:rsidRDefault="00BC78F5">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113E7" w14:textId="77777777" w:rsidR="009B106F" w:rsidRDefault="009B106F">
      <w:pPr>
        <w:spacing w:after="0" w:line="240" w:lineRule="auto"/>
        <w:rPr>
          <w:rFonts w:hint="eastAsia"/>
        </w:rPr>
      </w:pPr>
      <w:r>
        <w:separator/>
      </w:r>
    </w:p>
  </w:footnote>
  <w:footnote w:type="continuationSeparator" w:id="0">
    <w:p w14:paraId="505E6657" w14:textId="77777777" w:rsidR="009B106F" w:rsidRDefault="009B106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7944" w14:textId="77777777" w:rsidR="00BC78F5" w:rsidRDefault="00BC78F5">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BF28" w14:textId="77777777" w:rsidR="001B75D4" w:rsidRDefault="00000000">
    <w:pPr>
      <w:pStyle w:val="Header"/>
      <w:jc w:val="right"/>
      <w:rPr>
        <w:rFonts w:hint="eastAsia"/>
      </w:rPr>
    </w:pPr>
    <w:proofErr w:type="gramStart"/>
    <w:r>
      <w:rPr>
        <w:b/>
        <w:color w:val="0F4C81"/>
        <w:sz w:val="18"/>
      </w:rPr>
      <w:t>SALAM  |</w:t>
    </w:r>
    <w:proofErr w:type="gramEnd"/>
    <w:r>
      <w:rPr>
        <w:b/>
        <w:color w:val="0F4C81"/>
        <w:sz w:val="18"/>
      </w:rPr>
      <w:t xml:space="preserve">  Team Structure &amp; Delivery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3CDD" w14:textId="77777777" w:rsidR="00BC78F5" w:rsidRDefault="00BC78F5">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890257">
    <w:abstractNumId w:val="8"/>
  </w:num>
  <w:num w:numId="2" w16cid:durableId="1425881641">
    <w:abstractNumId w:val="6"/>
  </w:num>
  <w:num w:numId="3" w16cid:durableId="395932557">
    <w:abstractNumId w:val="5"/>
  </w:num>
  <w:num w:numId="4" w16cid:durableId="546650022">
    <w:abstractNumId w:val="4"/>
  </w:num>
  <w:num w:numId="5" w16cid:durableId="896283692">
    <w:abstractNumId w:val="7"/>
  </w:num>
  <w:num w:numId="6" w16cid:durableId="669023831">
    <w:abstractNumId w:val="3"/>
  </w:num>
  <w:num w:numId="7" w16cid:durableId="306055681">
    <w:abstractNumId w:val="2"/>
  </w:num>
  <w:num w:numId="8" w16cid:durableId="1532842341">
    <w:abstractNumId w:val="1"/>
  </w:num>
  <w:num w:numId="9" w16cid:durableId="49002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D67"/>
    <w:rsid w:val="001B75D4"/>
    <w:rsid w:val="001D4B8C"/>
    <w:rsid w:val="0026120A"/>
    <w:rsid w:val="0029639D"/>
    <w:rsid w:val="00326F90"/>
    <w:rsid w:val="004E6E42"/>
    <w:rsid w:val="00551DFA"/>
    <w:rsid w:val="0057604C"/>
    <w:rsid w:val="006B2036"/>
    <w:rsid w:val="00742E0A"/>
    <w:rsid w:val="00904C24"/>
    <w:rsid w:val="00920B21"/>
    <w:rsid w:val="009B106F"/>
    <w:rsid w:val="009C0003"/>
    <w:rsid w:val="00A75DB0"/>
    <w:rsid w:val="00A8133F"/>
    <w:rsid w:val="00AA1D8D"/>
    <w:rsid w:val="00B47730"/>
    <w:rsid w:val="00BC78F5"/>
    <w:rsid w:val="00C26834"/>
    <w:rsid w:val="00C641EB"/>
    <w:rsid w:val="00CB0664"/>
    <w:rsid w:val="00FC4E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F9F60"/>
  <w14:defaultImageDpi w14:val="300"/>
  <w15:docId w15:val="{1CE23493-F021-46EA-8218-66450ADA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Noto Sans Arabic UI" w:hAnsi="Noto Sans Arabic UI" w:cs="Noto Sans Arabic UI"/>
      <w:color w:val="1E293B"/>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F4C81"/>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F4C81"/>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F4C8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1142</Words>
  <Characters>6488</Characters>
  <Application>Microsoft Office Word</Application>
  <DocSecurity>0</DocSecurity>
  <Lines>249</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tayal</cp:lastModifiedBy>
  <cp:revision>2</cp:revision>
  <dcterms:created xsi:type="dcterms:W3CDTF">2013-12-23T23:15:00Z</dcterms:created>
  <dcterms:modified xsi:type="dcterms:W3CDTF">2026-10-03T23:36:00Z</dcterms:modified>
  <cp:category/>
</cp:coreProperties>
</file>