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40" w:before="0"/>
        <w:jc w:val="center"/>
      </w:pPr>
      <w:r>
        <w:rPr>
          <w:rFonts w:ascii="Arial" w:cs="Arial" w:eastAsia="Arial" w:hAnsi="Arial"/>
          <w:b/>
          <w:bCs/>
          <w:color w:val="0D2B1F"/>
          <w:sz w:val="96"/>
          <w:szCs w:val="96"/>
        </w:rPr>
        <w:t xml:space="preserve">AXON</w:t>
      </w:r>
    </w:p>
    <w:p>
      <w:pPr>
        <w:spacing w:after="60" w:before="0"/>
        <w:jc w:val="center"/>
      </w:pPr>
      <w:r>
        <w:rPr>
          <w:rFonts w:ascii="Arial" w:cs="Arial" w:eastAsia="Arial" w:hAnsi="Arial"/>
          <w:color w:val="1A6B3C"/>
          <w:sz w:val="36"/>
          <w:szCs w:val="36"/>
        </w:rPr>
        <w:t xml:space="preserve">Grammar Specification — Patch v0.3.1</w:t>
      </w:r>
    </w:p>
    <w:p>
      <w:pPr>
        <w:spacing w:after="40" w:before="0"/>
        <w:jc w:val="center"/>
      </w:pPr>
      <w:r>
        <w:rPr>
          <w:rFonts w:ascii="Arial" w:cs="Arial" w:eastAsia="Arial" w:hAnsi="Arial"/>
          <w:b/>
          <w:bCs/>
          <w:color w:val="2D9CDB"/>
          <w:sz w:val="24"/>
          <w:szCs w:val="24"/>
        </w:rPr>
        <w:t xml:space="preserve">FINAL — Peer-Reviewed and Corrected</w:t>
      </w:r>
    </w:p>
    <w:p>
      <w:pPr>
        <w:spacing w:after="80" w:before="0"/>
        <w:jc w:val="center"/>
      </w:pPr>
      <w:r>
        <w:rPr>
          <w:rFonts w:ascii="Arial" w:cs="Arial" w:eastAsia="Arial" w:hAnsi="Arial"/>
          <w:color w:val="555555"/>
          <w:sz w:val="22"/>
          <w:szCs w:val="22"/>
        </w:rPr>
        <w:t xml:space="preserve">April 2026 — Edison Lepiten, AIEONYX</w:t>
      </w: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This is the final corrected v0.3.1 grammar patch. It supersedes the initial v0.3.1 draft. Three rules were reviewed through an additional targeted design session and 10 corrections were applied. Rules unchanged from v0.3 are not repeated here. Green border = new rule. Red border = replaced/corrected rule.</w:t>
      </w:r>
    </w:p>
    <w:p>
      <w:pPr>
        <w:spacing w:after="80" w:before="80"/>
      </w:pPr>
    </w:p>
    <w:p>
      <w:pPr>
        <w:spacing w:after="80" w:before="80"/>
      </w:pPr>
    </w:p>
    <w:p>
      <w:r>
        <w:br w:type="page"/>
      </w:r>
    </w:p>
    <w:p>
      <w:pPr>
        <w:pStyle w:val="Heading1"/>
        <w:spacing w:after="200" w:before="400"/>
      </w:pPr>
      <w:r>
        <w:rPr>
          <w:rFonts w:ascii="Arial" w:cs="Arial" w:eastAsia="Arial" w:hAnsi="Arial"/>
          <w:b/>
          <w:bCs/>
          <w:color w:val="0D2B1F"/>
          <w:sz w:val="36"/>
          <w:szCs w:val="36"/>
        </w:rPr>
        <w:t xml:space="preserve">Corrections Applied — 10 Total</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The initial v0.3.1 draft was reviewed through a targeted grammar analysis session. The following 10 corrections were applied:</w:t>
      </w: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600"/>
        <w:gridCol w:w="3360"/>
      </w:tblGrid>
      <w:tr>
        <w:trPr>
          <w:tblHeader/>
        </w:trPr>
        <w:tc>
          <w:tcPr>
            <w:tcW w:type="dxa" w:w="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Rule Affected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#[program_intent] → @program_intent (# is comment char in AXON)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program_intent_decl</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2</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 restricted to call_expr — block expressions forbidden</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Critical</w:t>
            </w:r>
          </w:p>
        </w:tc>
        <w:tc>
          <w:tcPr>
            <w:tcW w:type="dxa" w:w="3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defer_stmt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with expr must be non-Result type — ? required for failable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with_stmt</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4</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 capture semantics: by reference at scope exit (not at declaration)</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Important</w:t>
            </w:r>
          </w:p>
        </w:tc>
        <w:tc>
          <w:tcPr>
            <w:tcW w:type="dxa" w:w="3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defer_stmt semantics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Moved-after-declaration is compile error E206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Important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defer_stmt semantics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6</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 invalid inside raw: blocks — E207</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Important</w:t>
            </w:r>
          </w:p>
        </w:tc>
        <w:tc>
          <w:tcPr>
            <w:tcW w:type="dxa" w:w="3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defer_stmt semantics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Closure escape analysis must cover with bindings — E209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Important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with_stmt semantics</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8</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 effects included in function effect signature</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Important</w:t>
            </w:r>
          </w:p>
        </w:tc>
        <w:tc>
          <w:tcPr>
            <w:tcW w:type="dxa" w:w="3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defer_stmt semantics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Triple-quote escaped as \"\"\" inside program_intent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Important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program_intent_decl</w:t>
            </w:r>
          </w:p>
        </w:tc>
      </w:tr>
      <w:tr>
        <w:tc>
          <w:tcPr>
            <w:tcW w:type="dxa" w:w="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10</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--no-ai mode produces W411 warning for static violations</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Important</w:t>
            </w:r>
          </w:p>
        </w:tc>
        <w:tc>
          <w:tcPr>
            <w:tcW w:type="dxa" w:w="3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program_intent semantics</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Rule 1 — defer Statement (Corrected)</w:t>
      </w:r>
    </w:p>
    <w:p>
      <w:pPr>
        <w:pBdr>
          <w:bottom w:val="single" w:color="1A6B3C" w:sz="4" w:space="1"/>
        </w:pBdr>
        <w:spacing w:after="200" w:before="200"/>
      </w:pPr>
    </w:p>
    <w:p>
      <w:pPr>
        <w:spacing w:after="80" w:before="80"/>
      </w:pPr>
    </w:p>
    <w:p>
      <w:pPr>
        <w:spacing w:after="120" w:before="80"/>
      </w:pPr>
      <w:r>
        <w:rPr>
          <w:rFonts w:ascii="Arial" w:cs="Arial" w:eastAsia="Arial" w:hAnsi="Arial"/>
          <w:color w:val="0A0A0A"/>
          <w:sz w:val="22"/>
          <w:szCs w:val="22"/>
        </w:rPr>
        <w:t xml:space="preserve">Schedules a cleanup call to run when the current scope exits. Guaranteed on every exit path: normal return, early return, and ? propagation.</w:t>
      </w:r>
    </w:p>
    <w:p>
      <w:pPr>
        <w:spacing w:after="80" w:before="80"/>
      </w:pPr>
    </w:p>
    <w:p>
      <w:pPr>
        <w:pStyle w:val="Heading2"/>
        <w:spacing w:after="150" w:before="300"/>
      </w:pPr>
      <w:r>
        <w:rPr>
          <w:rFonts w:ascii="Arial" w:cs="Arial" w:eastAsia="Arial" w:hAnsi="Arial"/>
          <w:b/>
          <w:bCs/>
          <w:color w:val="1A6B3C"/>
          <w:sz w:val="28"/>
          <w:szCs w:val="28"/>
        </w:rPr>
        <w:t xml:space="preserve">Grammar — CORRECTED from initial draft</w:t>
      </w:r>
    </w:p>
    <w:p>
      <w:pPr>
        <w:spacing w:after="120" w:before="80"/>
      </w:pPr>
      <w:r>
        <w:rPr>
          <w:rFonts w:ascii="Arial" w:cs="Arial" w:eastAsia="Arial" w:hAnsi="Arial"/>
          <w:color w:val="0A0A0A"/>
          <w:sz w:val="22"/>
          <w:szCs w:val="22"/>
        </w:rPr>
        <w:t xml:space="preserve">Initial draft (WRONG — allows block expressions, ambiguous):</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defer_stmt ::= 'defer' expr NEWLINE</w:t>
      </w:r>
    </w:p>
    <w:p>
      <w:pPr>
        <w:spacing w:after="80" w:before="80"/>
      </w:pPr>
    </w:p>
    <w:p>
      <w:pPr>
        <w:spacing w:after="120" w:before="80"/>
      </w:pPr>
      <w:r>
        <w:rPr>
          <w:rFonts w:ascii="Arial" w:cs="Arial" w:eastAsia="Arial" w:hAnsi="Arial"/>
          <w:color w:val="0A0A0A"/>
          <w:sz w:val="22"/>
          <w:szCs w:val="22"/>
        </w:rPr>
        <w:t xml:space="preserve">Corrected rule: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defer_stmt ::= 'defer' call_expr NEWLINE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call_expr  ::= fn_call | method_call_expr</w:t>
      </w:r>
    </w:p>
    <w:p>
      <w:pPr>
        <w:shd w:fill="F4FAF6" w:val="clear"/>
        <w:spacing w:after="24" w:before="24"/>
        <w:ind w:left="560"/>
      </w:pPr>
      <w:r>
        <w:rPr>
          <w:rFonts w:ascii="Courier New" w:cs="Courier New" w:eastAsia="Courier New" w:hAnsi="Courier New"/>
          <w:i/>
          <w:iCs/>
          <w:color w:val="888888"/>
          <w:sz w:val="17"/>
          <w:szCs w:val="17"/>
        </w:rPr>
        <w:t xml:space="preserve">(* Only function calls and method calls permitted         *)</w:t>
      </w:r>
    </w:p>
    <w:p>
      <w:pPr>
        <w:shd w:fill="F4FAF6" w:val="clear"/>
        <w:spacing w:after="24" w:before="24"/>
        <w:ind w:left="560"/>
      </w:pPr>
      <w:r>
        <w:rPr>
          <w:rFonts w:ascii="Courier New" w:cs="Courier New" w:eastAsia="Courier New" w:hAnsi="Courier New"/>
          <w:i/>
          <w:iCs/>
          <w:color w:val="888888"/>
          <w:sz w:val="17"/>
          <w:szCs w:val="17"/>
        </w:rPr>
        <w:t xml:space="preserve">(* Block expressions (if, match, closures) are forbidden  *)</w:t>
      </w:r>
    </w:p>
    <w:p>
      <w:pPr>
        <w:shd w:fill="F4FAF6" w:val="clear"/>
        <w:spacing w:after="24" w:before="24"/>
        <w:ind w:left="560"/>
      </w:pPr>
      <w:r>
        <w:rPr>
          <w:rFonts w:ascii="Courier New" w:cs="Courier New" w:eastAsia="Courier New" w:hAnsi="Courier New"/>
          <w:i/>
          <w:iCs/>
          <w:color w:val="888888"/>
          <w:sz w:val="17"/>
          <w:szCs w:val="17"/>
        </w:rPr>
        <w:t xml:space="preserve">(* defer if a: b is now a parse error — not ambiguous     *)</w:t>
      </w:r>
    </w:p>
    <w:p>
      <w:pPr>
        <w:spacing w:after="80" w:before="80"/>
      </w:pPr>
    </w:p>
    <w:p>
      <w:pPr>
        <w:pStyle w:val="Heading2"/>
        <w:spacing w:after="150" w:before="300"/>
      </w:pPr>
      <w:r>
        <w:rPr>
          <w:rFonts w:ascii="Arial" w:cs="Arial" w:eastAsia="Arial" w:hAnsi="Arial"/>
          <w:b/>
          <w:bCs/>
          <w:color w:val="1A6B3C"/>
          <w:sz w:val="28"/>
          <w:szCs w:val="28"/>
        </w:rPr>
        <w:t xml:space="preserve">Updated statement rule</w:t>
      </w:r>
    </w:p>
    <w:p>
      <w:pPr>
        <w:shd w:fill="F4FAF6" w:val="clear"/>
        <w:spacing w:after="28" w:before="28"/>
        <w:ind w:left="560"/>
      </w:pPr>
      <w:r>
        <w:rPr>
          <w:rFonts w:ascii="Courier New" w:cs="Courier New" w:eastAsia="Courier New" w:hAnsi="Courier New"/>
          <w:color w:val="0D5C2E"/>
          <w:sz w:val="19"/>
          <w:szCs w:val="19"/>
        </w:rPr>
        <w:t xml:space="preserve">statement ::= let_stmt | mut_stmt | ephemeral_stmt | assign_stmt</w:t>
      </w:r>
    </w:p>
    <w:p>
      <w:pPr>
        <w:shd w:fill="F4FAF6" w:val="clear"/>
        <w:spacing w:after="28" w:before="28"/>
        <w:ind w:left="560"/>
      </w:pPr>
      <w:r>
        <w:rPr>
          <w:rFonts w:ascii="Courier New" w:cs="Courier New" w:eastAsia="Courier New" w:hAnsi="Courier New"/>
          <w:color w:val="0D5C2E"/>
          <w:sz w:val="19"/>
          <w:szCs w:val="19"/>
        </w:rPr>
        <w:t xml:space="preserve">           | return_stmt | expr_stmt | if_stmt | for_stmt</w:t>
      </w:r>
    </w:p>
    <w:p>
      <w:pPr>
        <w:shd w:fill="F4FAF6" w:val="clear"/>
        <w:spacing w:after="28" w:before="28"/>
        <w:ind w:left="560"/>
      </w:pPr>
      <w:r>
        <w:rPr>
          <w:rFonts w:ascii="Courier New" w:cs="Courier New" w:eastAsia="Courier New" w:hAnsi="Courier New"/>
          <w:color w:val="0D5C2E"/>
          <w:sz w:val="19"/>
          <w:szCs w:val="19"/>
        </w:rPr>
        <w:t xml:space="preserve">           | foreach_yield_stmt | while_stmt | match_stmt</w:t>
      </w:r>
    </w:p>
    <w:p>
      <w:pPr>
        <w:shd w:fill="F4FAF6" w:val="clear"/>
        <w:spacing w:after="28" w:before="28"/>
        <w:ind w:left="560"/>
      </w:pPr>
      <w:r>
        <w:rPr>
          <w:rFonts w:ascii="Courier New" w:cs="Courier New" w:eastAsia="Courier New" w:hAnsi="Courier New"/>
          <w:color w:val="0D5C2E"/>
          <w:sz w:val="19"/>
          <w:szCs w:val="19"/>
        </w:rPr>
        <w:t xml:space="preserve">           | intent_block_stmt | break_stmt | continue_stmt</w:t>
      </w:r>
    </w:p>
    <w:p>
      <w:pPr>
        <w:shd w:fill="F4FAF6" w:val="clear"/>
        <w:spacing w:after="28" w:before="28"/>
        <w:ind w:left="560"/>
      </w:pPr>
      <w:r>
        <w:rPr>
          <w:rFonts w:ascii="Courier New" w:cs="Courier New" w:eastAsia="Courier New" w:hAnsi="Courier New"/>
          <w:color w:val="0D5C2E"/>
          <w:sz w:val="19"/>
          <w:szCs w:val="19"/>
        </w:rPr>
        <w:t xml:space="preserve">           | pass_stmt | reply_stmt | raw_block | spawn_stmt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defer_stmt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with_stmt</w:t>
      </w:r>
    </w:p>
    <w:p>
      <w:pPr>
        <w:shd w:fill="F4FAF6" w:val="clear"/>
        <w:spacing w:after="28" w:before="28"/>
        <w:ind w:left="560"/>
      </w:pPr>
      <w:r>
        <w:rPr>
          <w:rFonts w:ascii="Courier New" w:cs="Courier New" w:eastAsia="Courier New" w:hAnsi="Courier New"/>
          <w:color w:val="0D5C2E"/>
          <w:sz w:val="19"/>
          <w:szCs w:val="19"/>
        </w:rPr>
        <w:t xml:space="preserve">           | NEWLINE</w:t>
      </w:r>
    </w:p>
    <w:p>
      <w:pPr>
        <w:spacing w:after="80" w:before="80"/>
      </w:pPr>
    </w:p>
    <w:p>
      <w:pPr>
        <w:pStyle w:val="Heading2"/>
        <w:spacing w:after="150" w:before="300"/>
      </w:pPr>
      <w:r>
        <w:rPr>
          <w:rFonts w:ascii="Arial" w:cs="Arial" w:eastAsia="Arial" w:hAnsi="Arial"/>
          <w:b/>
          <w:bCs/>
          <w:color w:val="1A6B3C"/>
          <w:sz w:val="28"/>
          <w:szCs w:val="28"/>
        </w:rPr>
        <w:t xml:space="preserve">New Keywords</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'defer'  — reserved keyword</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'with'   — reserved keyword</w:t>
      </w:r>
    </w:p>
    <w:p>
      <w:pPr>
        <w:spacing w:after="80" w:before="80"/>
      </w:pPr>
    </w:p>
    <w:p>
      <w:pPr>
        <w:pStyle w:val="Heading2"/>
        <w:spacing w:after="150" w:before="300"/>
      </w:pPr>
      <w:r>
        <w:rPr>
          <w:rFonts w:ascii="Arial" w:cs="Arial" w:eastAsia="Arial" w:hAnsi="Arial"/>
          <w:b/>
          <w:bCs/>
          <w:color w:val="1A6B3C"/>
          <w:sz w:val="28"/>
          <w:szCs w:val="28"/>
        </w:rPr>
        <w:t xml:space="preserve">Semantic Rulings — All 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20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Ruling</w:t>
            </w:r>
          </w:p>
        </w:tc>
        <w:tc>
          <w:tcPr>
            <w:tcW w:type="dxa" w:w="4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Capture semantics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By REFERENCE — expression evaluated at scope exit, not at defer declaration. for x in items: defer log(x) logs x with value at each iteration's exit.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Moved-after-declaration</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If a variable referenced in defer is moved before scope exit — compile error. defer file.close() then consume(file) is E206.</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E206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raw: blocks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 is NOT valid inside raw: blocks. Raw zones manage cleanup explicitly.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E207</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interaction</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 cannot capture a let@ binding whose lifetime ends before the deferred expression executes.</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E208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Effects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Deferred expressions are part of the function body for effect checking. Their effects are included in the function's inferred effect signature.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LIFO ordering</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Multiple defers run in LIFO order. Defers inside with block run BEFORE the with binding is released.</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t>
            </w:r>
          </w:p>
        </w:tc>
      </w:tr>
    </w:tbl>
    <w:p>
      <w:pPr>
        <w:spacing w:after="80" w:before="80"/>
      </w:pPr>
    </w:p>
    <w:p>
      <w:pPr>
        <w:pStyle w:val="Heading2"/>
        <w:spacing w:after="150" w:before="300"/>
      </w:pPr>
      <w:r>
        <w:rPr>
          <w:rFonts w:ascii="Arial" w:cs="Arial" w:eastAsia="Arial" w:hAnsi="Arial"/>
          <w:b/>
          <w:bCs/>
          <w:color w:val="1A6B3C"/>
          <w:sz w:val="28"/>
          <w:szCs w:val="28"/>
        </w:rPr>
        <w:t xml:space="preserve">Examples</w:t>
      </w:r>
    </w:p>
    <w:p>
      <w:pPr>
        <w:shd w:fill="F4FAF6" w:val="clear"/>
        <w:spacing w:after="28" w:before="28"/>
        <w:ind w:left="560"/>
      </w:pPr>
      <w:r>
        <w:rPr>
          <w:rFonts w:ascii="Courier New" w:cs="Courier New" w:eastAsia="Courier New" w:hAnsi="Courier New"/>
          <w:color w:val="0D5C2E"/>
          <w:sz w:val="19"/>
          <w:szCs w:val="19"/>
        </w:rPr>
        <w:t xml:space="preserve"># Basic cleanup</w:t>
      </w:r>
    </w:p>
    <w:p>
      <w:pPr>
        <w:shd w:fill="F4FAF6" w:val="clear"/>
        <w:spacing w:after="28" w:before="28"/>
        <w:ind w:left="560"/>
      </w:pPr>
      <w:r>
        <w:rPr>
          <w:rFonts w:ascii="Courier New" w:cs="Courier New" w:eastAsia="Courier New" w:hAnsi="Courier New"/>
          <w:color w:val="0D5C2E"/>
          <w:sz w:val="19"/>
          <w:szCs w:val="19"/>
        </w:rPr>
        <w:t xml:space="preserve">fn process_file(path: Str) -&gt; Result&lt;Summary, Error&gt;:</w:t>
      </w:r>
    </w:p>
    <w:p>
      <w:pPr>
        <w:shd w:fill="F4FAF6" w:val="clear"/>
        <w:spacing w:after="28" w:before="28"/>
        <w:ind w:left="560"/>
      </w:pPr>
      <w:r>
        <w:rPr>
          <w:rFonts w:ascii="Courier New" w:cs="Courier New" w:eastAsia="Courier New" w:hAnsi="Courier New"/>
          <w:color w:val="0D5C2E"/>
          <w:sz w:val="19"/>
          <w:szCs w:val="19"/>
        </w:rPr>
        <w:t xml:space="preserve">    let@ file = File::open(path)?</w:t>
      </w:r>
    </w:p>
    <w:p>
      <w:pPr>
        <w:shd w:fill="F4FAF6" w:val="clear"/>
        <w:spacing w:after="28" w:before="28"/>
        <w:ind w:left="560"/>
      </w:pPr>
      <w:r>
        <w:rPr>
          <w:rFonts w:ascii="Courier New" w:cs="Courier New" w:eastAsia="Courier New" w:hAnsi="Courier New"/>
          <w:color w:val="0D5C2E"/>
          <w:sz w:val="19"/>
          <w:szCs w:val="19"/>
        </w:rPr>
        <w:t xml:space="preserve">    defer file.close()       # runs even if ? triggers below</w:t>
      </w:r>
    </w:p>
    <w:p>
      <w:pPr>
        <w:shd w:fill="F4FAF6" w:val="clear"/>
        <w:spacing w:after="28" w:before="28"/>
        <w:ind w:left="560"/>
      </w:pPr>
      <w:r>
        <w:rPr>
          <w:rFonts w:ascii="Courier New" w:cs="Courier New" w:eastAsia="Courier New" w:hAnsi="Courier New"/>
          <w:color w:val="0D5C2E"/>
          <w:sz w:val="19"/>
          <w:szCs w:val="19"/>
        </w:rPr>
        <w:t xml:space="preserve">    let data = file.read()?</w:t>
      </w:r>
    </w:p>
    <w:p>
      <w:pPr>
        <w:shd w:fill="F4FAF6" w:val="clear"/>
        <w:spacing w:after="28" w:before="28"/>
        <w:ind w:left="560"/>
      </w:pPr>
      <w:r>
        <w:rPr>
          <w:rFonts w:ascii="Courier New" w:cs="Courier New" w:eastAsia="Courier New" w:hAnsi="Courier New"/>
          <w:color w:val="0D5C2E"/>
          <w:sz w:val="19"/>
          <w:szCs w:val="19"/>
        </w:rPr>
        <w:t xml:space="preserve">    return Ok(summarize(data))</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LIFO ordering</w:t>
      </w:r>
    </w:p>
    <w:p>
      <w:pPr>
        <w:shd w:fill="F4FAF6" w:val="clear"/>
        <w:spacing w:after="28" w:before="28"/>
        <w:ind w:left="560"/>
      </w:pPr>
      <w:r>
        <w:rPr>
          <w:rFonts w:ascii="Courier New" w:cs="Courier New" w:eastAsia="Courier New" w:hAnsi="Courier New"/>
          <w:color w:val="0D5C2E"/>
          <w:sz w:val="19"/>
          <w:szCs w:val="19"/>
        </w:rPr>
        <w:t xml:space="preserve">fn acquire_locks():</w:t>
      </w:r>
    </w:p>
    <w:p>
      <w:pPr>
        <w:shd w:fill="F4FAF6" w:val="clear"/>
        <w:spacing w:after="28" w:before="28"/>
        <w:ind w:left="560"/>
      </w:pPr>
      <w:r>
        <w:rPr>
          <w:rFonts w:ascii="Courier New" w:cs="Courier New" w:eastAsia="Courier New" w:hAnsi="Courier New"/>
          <w:color w:val="0D5C2E"/>
          <w:sz w:val="19"/>
          <w:szCs w:val="19"/>
        </w:rPr>
        <w:t xml:space="preserve">    let@ lock_a = mutex_a.lock()</w:t>
      </w:r>
    </w:p>
    <w:p>
      <w:pPr>
        <w:shd w:fill="F4FAF6" w:val="clear"/>
        <w:spacing w:after="28" w:before="28"/>
        <w:ind w:left="560"/>
      </w:pPr>
      <w:r>
        <w:rPr>
          <w:rFonts w:ascii="Courier New" w:cs="Courier New" w:eastAsia="Courier New" w:hAnsi="Courier New"/>
          <w:color w:val="0D5C2E"/>
          <w:sz w:val="19"/>
          <w:szCs w:val="19"/>
        </w:rPr>
        <w:t xml:space="preserve">    defer lock_a.release()   # released SECOND</w:t>
      </w:r>
    </w:p>
    <w:p>
      <w:pPr>
        <w:shd w:fill="F4FAF6" w:val="clear"/>
        <w:spacing w:after="28" w:before="28"/>
        <w:ind w:left="560"/>
      </w:pPr>
      <w:r>
        <w:rPr>
          <w:rFonts w:ascii="Courier New" w:cs="Courier New" w:eastAsia="Courier New" w:hAnsi="Courier New"/>
          <w:color w:val="0D5C2E"/>
          <w:sz w:val="19"/>
          <w:szCs w:val="19"/>
        </w:rPr>
        <w:t xml:space="preserve">    let@ lock_b = mutex_b.lock()</w:t>
      </w:r>
    </w:p>
    <w:p>
      <w:pPr>
        <w:shd w:fill="F4FAF6" w:val="clear"/>
        <w:spacing w:after="28" w:before="28"/>
        <w:ind w:left="560"/>
      </w:pPr>
      <w:r>
        <w:rPr>
          <w:rFonts w:ascii="Courier New" w:cs="Courier New" w:eastAsia="Courier New" w:hAnsi="Courier New"/>
          <w:color w:val="0D5C2E"/>
          <w:sz w:val="19"/>
          <w:szCs w:val="19"/>
        </w:rPr>
        <w:t xml:space="preserve">    defer lock_b.release()   # released FIRST</w:t>
      </w:r>
    </w:p>
    <w:p>
      <w:pPr>
        <w:shd w:fill="F4FAF6" w:val="clear"/>
        <w:spacing w:after="28" w:before="28"/>
        <w:ind w:left="560"/>
      </w:pPr>
      <w:r>
        <w:rPr>
          <w:rFonts w:ascii="Courier New" w:cs="Courier New" w:eastAsia="Courier New" w:hAnsi="Courier New"/>
          <w:color w:val="0D5C2E"/>
          <w:sz w:val="19"/>
          <w:szCs w:val="19"/>
        </w:rPr>
        <w:t xml:space="preserve">    do_work()</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Invalid — block expression</w:t>
      </w:r>
    </w:p>
    <w:p>
      <w:pPr>
        <w:shd w:fill="F4FAF6" w:val="clear"/>
        <w:spacing w:after="28" w:before="28"/>
        <w:ind w:left="560"/>
      </w:pPr>
      <w:r>
        <w:rPr>
          <w:rFonts w:ascii="Courier New" w:cs="Courier New" w:eastAsia="Courier New" w:hAnsi="Courier New"/>
          <w:color w:val="0D5C2E"/>
          <w:sz w:val="19"/>
          <w:szCs w:val="19"/>
        </w:rPr>
        <w:t xml:space="preserve">defer if x &gt; 0: cleanup()   # E001: defer requires call expression</w:t>
      </w:r>
    </w:p>
    <w:p>
      <w:pPr>
        <w:shd w:fill="F4FAF6" w:val="clear"/>
        <w:spacing w:after="28" w:before="28"/>
        <w:ind w:left="560"/>
      </w:pPr>
      <w:r>
        <w:rPr>
          <w:rFonts w:ascii="Courier New" w:cs="Courier New" w:eastAsia="Courier New" w:hAnsi="Courier New"/>
          <w:color w:val="0D5C2E"/>
          <w:sz w:val="19"/>
          <w:szCs w:val="19"/>
        </w:rPr>
        <w:t xml:space="preserve">defer cleanup()             # correct</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Rule 2 — with Statement (Corrected)</w:t>
      </w:r>
    </w:p>
    <w:p>
      <w:pPr>
        <w:pBdr>
          <w:bottom w:val="single" w:color="1A6B3C" w:sz="4" w:space="1"/>
        </w:pBdr>
        <w:spacing w:after="200" w:before="200"/>
      </w:pPr>
    </w:p>
    <w:p>
      <w:pPr>
        <w:spacing w:after="80" w:before="80"/>
      </w:pPr>
    </w:p>
    <w:p>
      <w:pPr>
        <w:spacing w:after="120" w:before="80"/>
      </w:pPr>
      <w:r>
        <w:rPr>
          <w:rFonts w:ascii="Arial" w:cs="Arial" w:eastAsia="Arial" w:hAnsi="Arial"/>
          <w:color w:val="0A0A0A"/>
          <w:sz w:val="22"/>
          <w:szCs w:val="22"/>
        </w:rPr>
        <w:t xml:space="preserve">Creates an explicit capability scope. The bound capability lives exactly as long as the block. Cannot escape. Released automatically on block exit.</w:t>
      </w:r>
    </w:p>
    <w:p>
      <w:pPr>
        <w:spacing w:after="80" w:before="80"/>
      </w:pPr>
    </w:p>
    <w:p>
      <w:pPr>
        <w:pStyle w:val="Heading2"/>
        <w:spacing w:after="150" w:before="300"/>
      </w:pPr>
      <w:r>
        <w:rPr>
          <w:rFonts w:ascii="Arial" w:cs="Arial" w:eastAsia="Arial" w:hAnsi="Arial"/>
          <w:b/>
          <w:bCs/>
          <w:color w:val="1A6B3C"/>
          <w:sz w:val="28"/>
          <w:szCs w:val="28"/>
        </w:rPr>
        <w:t xml:space="preserve">Grammar — Unchanged from initial draft</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with_stmt ::= 'with' expr 'as' IDENT ':' body</w:t>
      </w:r>
    </w:p>
    <w:p>
      <w:pPr>
        <w:shd w:fill="F4FAF6" w:val="clear"/>
        <w:spacing w:after="24" w:before="24"/>
        <w:ind w:left="560"/>
      </w:pPr>
      <w:r>
        <w:rPr>
          <w:rFonts w:ascii="Courier New" w:cs="Courier New" w:eastAsia="Courier New" w:hAnsi="Courier New"/>
          <w:i/>
          <w:iCs/>
          <w:color w:val="888888"/>
          <w:sz w:val="17"/>
          <w:szCs w:val="17"/>
        </w:rPr>
        <w:t xml:space="preserve">(* expr must type-check to a non-Result type             *)</w:t>
      </w:r>
    </w:p>
    <w:p>
      <w:pPr>
        <w:shd w:fill="F4FAF6" w:val="clear"/>
        <w:spacing w:after="24" w:before="24"/>
        <w:ind w:left="560"/>
      </w:pPr>
      <w:r>
        <w:rPr>
          <w:rFonts w:ascii="Courier New" w:cs="Courier New" w:eastAsia="Courier New" w:hAnsi="Courier New"/>
          <w:i/>
          <w:iCs/>
          <w:color w:val="888888"/>
          <w:sz w:val="17"/>
          <w:szCs w:val="17"/>
        </w:rPr>
        <w:t xml:space="preserve">(* If failable — apply ? before binding: see Ruling 1   *)</w:t>
      </w:r>
    </w:p>
    <w:p>
      <w:pPr>
        <w:spacing w:after="80" w:before="80"/>
      </w:pPr>
    </w:p>
    <w:p>
      <w:pPr>
        <w:pStyle w:val="Heading2"/>
        <w:spacing w:after="150" w:before="300"/>
      </w:pPr>
      <w:r>
        <w:rPr>
          <w:rFonts w:ascii="Arial" w:cs="Arial" w:eastAsia="Arial" w:hAnsi="Arial"/>
          <w:b/>
          <w:bCs/>
          <w:color w:val="1A6B3C"/>
          <w:sz w:val="28"/>
          <w:szCs w:val="28"/>
        </w:rPr>
        <w:t xml:space="preserve">Semantic Rulings — All 5</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200"/>
      </w:tblGrid>
      <w:tr>
        <w:trPr>
          <w:tblHeader/>
        </w:trP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Ruling</w:t>
            </w:r>
          </w:p>
        </w:tc>
        <w:tc>
          <w:tcPr>
            <w:tcW w:type="dxa" w:w="4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Failable expression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expr must produce a non-Result value. Failable capability expressions must use ? before with binds them: with file!open(path)? as f — not with file!open(path) as 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Type error if Result&lt;T,E&gt; bound</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Closure escape</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Escape analysis covers closures. A closure capturing the with binding cannot be returned or stored outside the block.</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E209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Release mechanism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with implies automatic defer of release. User defers inside with run BEFORE release. Type of binding must implement Release or Drop.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t>
            </w:r>
          </w:p>
        </w:tc>
      </w:tr>
      <w:tr>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interaction</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binding passed to with is safe if the let@ lifetime contains the with block lifetime. with takes ownership.</w:t>
            </w:r>
          </w:p>
        </w:tc>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match arm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with_stmt is valid inside match arm bodies — it is a statement permissible in any block.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t>
            </w:r>
          </w:p>
        </w:tc>
      </w:tr>
    </w:tbl>
    <w:p>
      <w:pPr>
        <w:spacing w:after="80" w:before="80"/>
      </w:pPr>
    </w:p>
    <w:p>
      <w:pPr>
        <w:pStyle w:val="Heading2"/>
        <w:spacing w:after="150" w:before="300"/>
      </w:pPr>
      <w:r>
        <w:rPr>
          <w:rFonts w:ascii="Arial" w:cs="Arial" w:eastAsia="Arial" w:hAnsi="Arial"/>
          <w:b/>
          <w:bCs/>
          <w:color w:val="1A6B3C"/>
          <w:sz w:val="28"/>
          <w:szCs w:val="28"/>
        </w:rPr>
        <w:t xml:space="preserve">Examples</w:t>
      </w:r>
    </w:p>
    <w:p>
      <w:pPr>
        <w:shd w:fill="F4FAF6" w:val="clear"/>
        <w:spacing w:after="28" w:before="28"/>
        <w:ind w:left="560"/>
      </w:pPr>
      <w:r>
        <w:rPr>
          <w:rFonts w:ascii="Courier New" w:cs="Courier New" w:eastAsia="Courier New" w:hAnsi="Courier New"/>
          <w:color w:val="0D5C2E"/>
          <w:sz w:val="19"/>
          <w:szCs w:val="19"/>
        </w:rPr>
        <w:t xml:space="preserve"># Correct — ? applied before binding</w:t>
      </w:r>
    </w:p>
    <w:p>
      <w:pPr>
        <w:shd w:fill="F4FAF6" w:val="clear"/>
        <w:spacing w:after="28" w:before="28"/>
        <w:ind w:left="560"/>
      </w:pPr>
      <w:r>
        <w:rPr>
          <w:rFonts w:ascii="Courier New" w:cs="Courier New" w:eastAsia="Courier New" w:hAnsi="Courier New"/>
          <w:color w:val="0D5C2E"/>
          <w:sz w:val="19"/>
          <w:szCs w:val="19"/>
        </w:rPr>
        <w:t xml:space="preserve">with file!open("config.axon")? as f:</w:t>
      </w:r>
    </w:p>
    <w:p>
      <w:pPr>
        <w:shd w:fill="F4FAF6" w:val="clear"/>
        <w:spacing w:after="28" w:before="28"/>
        <w:ind w:left="560"/>
      </w:pPr>
      <w:r>
        <w:rPr>
          <w:rFonts w:ascii="Courier New" w:cs="Courier New" w:eastAsia="Courier New" w:hAnsi="Courier New"/>
          <w:color w:val="0D5C2E"/>
          <w:sz w:val="19"/>
          <w:szCs w:val="19"/>
        </w:rPr>
        <w:t xml:space="preserve">    let config = f.read_all()?</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Incorrect — Result bound, not File</w:t>
      </w:r>
    </w:p>
    <w:p>
      <w:pPr>
        <w:shd w:fill="F4FAF6" w:val="clear"/>
        <w:spacing w:after="28" w:before="28"/>
        <w:ind w:left="560"/>
      </w:pPr>
      <w:r>
        <w:rPr>
          <w:rFonts w:ascii="Courier New" w:cs="Courier New" w:eastAsia="Courier New" w:hAnsi="Courier New"/>
          <w:color w:val="0D5C2E"/>
          <w:sz w:val="19"/>
          <w:szCs w:val="19"/>
        </w:rPr>
        <w:t xml:space="preserve">with file!open("config.axon") as f:   # compile error</w:t>
      </w:r>
    </w:p>
    <w:p>
      <w:pPr>
        <w:shd w:fill="F4FAF6" w:val="clear"/>
        <w:spacing w:after="28" w:before="28"/>
        <w:ind w:left="560"/>
      </w:pPr>
      <w:r>
        <w:rPr>
          <w:rFonts w:ascii="Courier New" w:cs="Courier New" w:eastAsia="Courier New" w:hAnsi="Courier New"/>
          <w:color w:val="0D5C2E"/>
          <w:sz w:val="19"/>
          <w:szCs w:val="19"/>
        </w:rPr>
        <w:t xml:space="preserve">    f.read_all()                       # f is Result&lt;File,Error&gt;</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Nested — inner released first</w:t>
      </w:r>
    </w:p>
    <w:p>
      <w:pPr>
        <w:shd w:fill="F4FAF6" w:val="clear"/>
        <w:spacing w:after="28" w:before="28"/>
        <w:ind w:left="560"/>
      </w:pPr>
      <w:r>
        <w:rPr>
          <w:rFonts w:ascii="Courier New" w:cs="Courier New" w:eastAsia="Courier New" w:hAnsi="Courier New"/>
          <w:color w:val="0D5C2E"/>
          <w:sz w:val="19"/>
          <w:szCs w:val="19"/>
        </w:rPr>
        <w:t xml:space="preserve">with File::open("input")? as src:</w:t>
      </w:r>
    </w:p>
    <w:p>
      <w:pPr>
        <w:shd w:fill="F4FAF6" w:val="clear"/>
        <w:spacing w:after="28" w:before="28"/>
        <w:ind w:left="560"/>
      </w:pPr>
      <w:r>
        <w:rPr>
          <w:rFonts w:ascii="Courier New" w:cs="Courier New" w:eastAsia="Courier New" w:hAnsi="Courier New"/>
          <w:color w:val="0D5C2E"/>
          <w:sz w:val="19"/>
          <w:szCs w:val="19"/>
        </w:rPr>
        <w:t xml:space="preserve">    with File::create("output")? as dst:</w:t>
      </w:r>
    </w:p>
    <w:p>
      <w:pPr>
        <w:shd w:fill="F4FAF6" w:val="clear"/>
        <w:spacing w:after="28" w:before="28"/>
        <w:ind w:left="560"/>
      </w:pPr>
      <w:r>
        <w:rPr>
          <w:rFonts w:ascii="Courier New" w:cs="Courier New" w:eastAsia="Courier New" w:hAnsi="Courier New"/>
          <w:color w:val="0D5C2E"/>
          <w:sz w:val="19"/>
          <w:szCs w:val="19"/>
        </w:rPr>
        <w:t xml:space="preserve">        transform(src, dst)?</w:t>
      </w:r>
    </w:p>
    <w:p>
      <w:pPr>
        <w:shd w:fill="F4FAF6" w:val="clear"/>
        <w:spacing w:after="28" w:before="28"/>
        <w:ind w:left="560"/>
      </w:pPr>
      <w:r>
        <w:rPr>
          <w:rFonts w:ascii="Courier New" w:cs="Courier New" w:eastAsia="Courier New" w:hAnsi="Courier New"/>
          <w:color w:val="0D5C2E"/>
          <w:sz w:val="19"/>
          <w:szCs w:val="19"/>
        </w:rPr>
        <w:t xml:space="preserve">    # dst released first</w:t>
      </w:r>
    </w:p>
    <w:p>
      <w:pPr>
        <w:shd w:fill="F4FAF6" w:val="clear"/>
        <w:spacing w:after="28" w:before="28"/>
        <w:ind w:left="560"/>
      </w:pPr>
      <w:r>
        <w:rPr>
          <w:rFonts w:ascii="Courier New" w:cs="Courier New" w:eastAsia="Courier New" w:hAnsi="Courier New"/>
          <w:color w:val="0D5C2E"/>
          <w:sz w:val="19"/>
          <w:szCs w:val="19"/>
        </w:rPr>
        <w:t xml:space="preserve"># src released second</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 with inside match arm</w:t>
      </w:r>
    </w:p>
    <w:p>
      <w:pPr>
        <w:shd w:fill="F4FAF6" w:val="clear"/>
        <w:spacing w:after="28" w:before="28"/>
        <w:ind w:left="560"/>
      </w:pPr>
      <w:r>
        <w:rPr>
          <w:rFonts w:ascii="Courier New" w:cs="Courier New" w:eastAsia="Courier New" w:hAnsi="Courier New"/>
          <w:color w:val="0D5C2E"/>
          <w:sz w:val="19"/>
          <w:szCs w:val="19"/>
        </w:rPr>
        <w:t xml:space="preserve">match result:</w:t>
      </w:r>
    </w:p>
    <w:p>
      <w:pPr>
        <w:shd w:fill="F4FAF6" w:val="clear"/>
        <w:spacing w:after="28" w:before="28"/>
        <w:ind w:left="560"/>
      </w:pPr>
      <w:r>
        <w:rPr>
          <w:rFonts w:ascii="Courier New" w:cs="Courier New" w:eastAsia="Courier New" w:hAnsi="Courier New"/>
          <w:color w:val="0D5C2E"/>
          <w:sz w:val="19"/>
          <w:szCs w:val="19"/>
        </w:rPr>
        <w:t xml:space="preserve">    Ok(cap) =&gt;</w:t>
      </w:r>
    </w:p>
    <w:p>
      <w:pPr>
        <w:shd w:fill="F4FAF6" w:val="clear"/>
        <w:spacing w:after="28" w:before="28"/>
        <w:ind w:left="560"/>
      </w:pPr>
      <w:r>
        <w:rPr>
          <w:rFonts w:ascii="Courier New" w:cs="Courier New" w:eastAsia="Courier New" w:hAnsi="Courier New"/>
          <w:color w:val="0D5C2E"/>
          <w:sz w:val="19"/>
          <w:szCs w:val="19"/>
        </w:rPr>
        <w:t xml:space="preserve">        with cap as f:</w:t>
      </w:r>
    </w:p>
    <w:p>
      <w:pPr>
        <w:shd w:fill="F4FAF6" w:val="clear"/>
        <w:spacing w:after="28" w:before="28"/>
        <w:ind w:left="560"/>
      </w:pPr>
      <w:r>
        <w:rPr>
          <w:rFonts w:ascii="Courier New" w:cs="Courier New" w:eastAsia="Courier New" w:hAnsi="Courier New"/>
          <w:color w:val="0D5C2E"/>
          <w:sz w:val="19"/>
          <w:szCs w:val="19"/>
        </w:rPr>
        <w:t xml:space="preserve">            process(f)</w:t>
      </w:r>
    </w:p>
    <w:p>
      <w:pPr>
        <w:shd w:fill="F4FAF6" w:val="clear"/>
        <w:spacing w:after="28" w:before="28"/>
        <w:ind w:left="560"/>
      </w:pPr>
      <w:r>
        <w:rPr>
          <w:rFonts w:ascii="Courier New" w:cs="Courier New" w:eastAsia="Courier New" w:hAnsi="Courier New"/>
          <w:color w:val="0D5C2E"/>
          <w:sz w:val="19"/>
          <w:szCs w:val="19"/>
        </w:rPr>
        <w:t xml:space="preserve">    Err(e)  =&gt; handle_error(e)</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Rule 3 — program_intent Declaration (Corrected)</w:t>
      </w:r>
    </w:p>
    <w:p>
      <w:pPr>
        <w:pBdr>
          <w:bottom w:val="single" w:color="1A6B3C" w:sz="4" w:space="1"/>
        </w:pBdr>
        <w:spacing w:after="200" w:before="200"/>
      </w:pPr>
    </w:p>
    <w:p>
      <w:pPr>
        <w:spacing w:after="80" w:before="80"/>
      </w:pPr>
    </w:p>
    <w:p>
      <w:pPr>
        <w:pBdr>
          <w:top w:val="single" w:color="CC0000" w:sz="4"/>
          <w:bottom w:val="single" w:color="CC0000" w:sz="4"/>
          <w:left w:val="single" w:color="CC0000" w:sz="4"/>
          <w:right w:val="single" w:color="CC0000" w:sz="4"/>
        </w:pBdr>
        <w:shd w:fill="FFF0F0" w:val="clear"/>
        <w:spacing w:after="120" w:before="120"/>
      </w:pPr>
      <w:r>
        <w:rPr>
          <w:rFonts w:ascii="Arial" w:cs="Arial" w:eastAsia="Arial" w:hAnsi="Arial"/>
          <w:color w:val="0A0A0A"/>
          <w:sz w:val="20"/>
          <w:szCs w:val="20"/>
        </w:rPr>
        <w:t xml:space="preserve">The most important correction in this patch: the initial syntax used #[program_intent] which conflicts directly with AXON's # line comment character. The lexer would tokenize the entire line as a comment, making the rule unreachable. The syntax is corrected to @program_intent — consistent with the existing @ai decorator namespace.</w:t>
      </w:r>
    </w:p>
    <w:p>
      <w:pPr>
        <w:spacing w:after="80" w:before="80"/>
      </w:pPr>
    </w:p>
    <w:p>
      <w:pPr>
        <w:pStyle w:val="Heading2"/>
        <w:spacing w:after="150" w:before="300"/>
      </w:pPr>
      <w:r>
        <w:rPr>
          <w:rFonts w:ascii="Arial" w:cs="Arial" w:eastAsia="Arial" w:hAnsi="Arial"/>
          <w:b/>
          <w:bCs/>
          <w:color w:val="1A6B3C"/>
          <w:sz w:val="28"/>
          <w:szCs w:val="28"/>
        </w:rPr>
        <w:t xml:space="preserve">Grammar — CORRECTED from initial draft</w:t>
      </w:r>
    </w:p>
    <w:p>
      <w:pPr>
        <w:spacing w:after="120" w:before="80"/>
      </w:pPr>
      <w:r>
        <w:rPr>
          <w:rFonts w:ascii="Arial" w:cs="Arial" w:eastAsia="Arial" w:hAnsi="Arial"/>
          <w:color w:val="0A0A0A"/>
          <w:sz w:val="22"/>
          <w:szCs w:val="22"/>
        </w:rPr>
        <w:t xml:space="preserve">Initial draft (WRONG — # is comment character in AXON):</w:t>
      </w:r>
    </w:p>
    <w:p>
      <w:pPr>
        <w:pBdr>
          <w:left w:val="single" w:color="CC0000" w:sz="6"/>
        </w:pBdr>
        <w:shd w:fill="FFF0F0" w:val="clear"/>
        <w:spacing w:after="28" w:before="28"/>
        <w:ind w:left="560"/>
      </w:pPr>
      <w:r>
        <w:rPr>
          <w:rFonts w:ascii="Courier New" w:cs="Courier New" w:eastAsia="Courier New" w:hAnsi="Courier New"/>
          <w:color w:val="CC0000"/>
          <w:sz w:val="19"/>
          <w:szCs w:val="19"/>
        </w:rPr>
        <w:t xml:space="preserve">program_intent_decl ::= '#[program_intent]' NEWLINE '"""' { any_char } '"""'</w:t>
      </w:r>
    </w:p>
    <w:p>
      <w:pPr>
        <w:spacing w:after="80" w:before="80"/>
      </w:pPr>
    </w:p>
    <w:p>
      <w:pPr>
        <w:spacing w:after="120" w:before="80"/>
      </w:pPr>
      <w:r>
        <w:rPr>
          <w:rFonts w:ascii="Arial" w:cs="Arial" w:eastAsia="Arial" w:hAnsi="Arial"/>
          <w:color w:val="0A0A0A"/>
          <w:sz w:val="22"/>
          <w:szCs w:val="22"/>
        </w:rPr>
        <w:t xml:space="preserve">Corrected rule: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program_intent_decl</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'@program_intent' NEWLINE</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 program_intent_char } '"""'</w:t>
      </w:r>
    </w:p>
    <w:p>
      <w:pPr>
        <w:shd w:fill="F4FAF6" w:val="clear"/>
        <w:spacing w:after="8" w:before="8"/>
      </w:pPr>
      <w:r>
        <w:rPr>
          <w:rFonts w:ascii="Courier New" w:cs="Courier New" w:eastAsia="Courier New" w:hAnsi="Courier New"/>
          <w:sz w:val="18"/>
          <w:szCs w:val="18"/>
        </w:rPr>
        <w:t xml:space="preserve"/>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program_intent_char</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any_char except '"""'</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 '\"\"\"'</w:t>
      </w:r>
    </w:p>
    <w:p>
      <w:pPr>
        <w:shd w:fill="F4FAF6" w:val="clear"/>
        <w:spacing w:after="24" w:before="24"/>
        <w:ind w:left="560"/>
      </w:pPr>
      <w:r>
        <w:rPr>
          <w:rFonts w:ascii="Courier New" w:cs="Courier New" w:eastAsia="Courier New" w:hAnsi="Courier New"/>
          <w:i/>
          <w:iCs/>
          <w:color w:val="888888"/>
          <w:sz w:val="17"/>
          <w:szCs w:val="17"/>
        </w:rPr>
        <w:t xml:space="preserve">(* Escaped triple-quote — allows """ inside the description *)</w:t>
      </w:r>
    </w:p>
    <w:p>
      <w:pPr>
        <w:spacing w:after="80" w:before="80"/>
      </w:pPr>
    </w:p>
    <w:p>
      <w:pPr>
        <w:pStyle w:val="Heading2"/>
        <w:spacing w:after="150" w:before="300"/>
      </w:pPr>
      <w:r>
        <w:rPr>
          <w:rFonts w:ascii="Arial" w:cs="Arial" w:eastAsia="Arial" w:hAnsi="Arial"/>
          <w:b/>
          <w:bCs/>
          <w:color w:val="1A6B3C"/>
          <w:sz w:val="28"/>
          <w:szCs w:val="28"/>
        </w:rPr>
        <w:t xml:space="preserve">Updated program rule</w:t>
      </w:r>
    </w:p>
    <w:p>
      <w:pPr>
        <w:shd w:fill="F4FAF6" w:val="clear"/>
        <w:spacing w:after="28" w:before="28"/>
        <w:ind w:left="560"/>
      </w:pPr>
      <w:r>
        <w:rPr>
          <w:rFonts w:ascii="Courier New" w:cs="Courier New" w:eastAsia="Courier New" w:hAnsi="Courier New"/>
          <w:color w:val="0D5C2E"/>
          <w:sz w:val="19"/>
          <w:szCs w:val="19"/>
        </w:rPr>
        <w:t xml:space="preserve">program</w:t>
      </w:r>
    </w:p>
    <w:p>
      <w:pPr>
        <w:shd w:fill="F4FAF6" w:val="clear"/>
        <w:spacing w:after="28" w:before="28"/>
        <w:ind w:left="560"/>
      </w:pPr>
      <w:r>
        <w:rPr>
          <w:rFonts w:ascii="Courier New" w:cs="Courier New" w:eastAsia="Courier New" w:hAnsi="Courier New"/>
          <w:color w:val="0D5C2E"/>
          <w:sz w:val="19"/>
          <w:szCs w:val="19"/>
        </w:rPr>
        <w:t xml:space="preserve">    ::= [module_decl]</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        [program_intent_decl]</w:t>
      </w:r>
    </w:p>
    <w:p>
      <w:pPr>
        <w:shd w:fill="F4FAF6" w:val="clear"/>
        <w:spacing w:after="28" w:before="28"/>
        <w:ind w:left="560"/>
      </w:pPr>
      <w:r>
        <w:rPr>
          <w:rFonts w:ascii="Courier New" w:cs="Courier New" w:eastAsia="Courier New" w:hAnsi="Courier New"/>
          <w:color w:val="0D5C2E"/>
          <w:sz w:val="19"/>
          <w:szCs w:val="19"/>
        </w:rPr>
        <w:t xml:space="preserve">        { import_decl }</w:t>
      </w:r>
    </w:p>
    <w:p>
      <w:pPr>
        <w:shd w:fill="F4FAF6" w:val="clear"/>
        <w:spacing w:after="28" w:before="28"/>
        <w:ind w:left="560"/>
      </w:pPr>
      <w:r>
        <w:rPr>
          <w:rFonts w:ascii="Courier New" w:cs="Courier New" w:eastAsia="Courier New" w:hAnsi="Courier New"/>
          <w:color w:val="0D5C2E"/>
          <w:sz w:val="19"/>
          <w:szCs w:val="19"/>
        </w:rPr>
        <w:t xml:space="preserve">        { top_level_item }</w:t>
      </w:r>
    </w:p>
    <w:p>
      <w:pPr>
        <w:shd w:fill="F4FAF6" w:val="clear"/>
        <w:spacing w:after="28" w:before="28"/>
        <w:ind w:left="560"/>
      </w:pPr>
      <w:r>
        <w:rPr>
          <w:rFonts w:ascii="Courier New" w:cs="Courier New" w:eastAsia="Courier New" w:hAnsi="Courier New"/>
          <w:color w:val="0D5C2E"/>
          <w:sz w:val="19"/>
          <w:szCs w:val="19"/>
        </w:rPr>
        <w:t xml:space="preserve">        EOF</w:t>
      </w:r>
    </w:p>
    <w:p>
      <w:pPr>
        <w:shd w:fill="F4FAF6" w:val="clear"/>
        <w:spacing w:after="24" w:before="24"/>
        <w:ind w:left="560"/>
      </w:pPr>
      <w:r>
        <w:rPr>
          <w:rFonts w:ascii="Courier New" w:cs="Courier New" w:eastAsia="Courier New" w:hAnsi="Courier New"/>
          <w:i/>
          <w:iCs/>
          <w:color w:val="888888"/>
          <w:sz w:val="17"/>
          <w:szCs w:val="17"/>
        </w:rPr>
        <w:t xml:space="preserve">(* program_intent must appear before imports and declarations *)</w:t>
      </w:r>
    </w:p>
    <w:p>
      <w:pPr>
        <w:shd w:fill="F4FAF6" w:val="clear"/>
        <w:spacing w:after="24" w:before="24"/>
        <w:ind w:left="560"/>
      </w:pPr>
      <w:r>
        <w:rPr>
          <w:rFonts w:ascii="Courier New" w:cs="Courier New" w:eastAsia="Courier New" w:hAnsi="Courier New"/>
          <w:i/>
          <w:iCs/>
          <w:color w:val="888888"/>
          <w:sz w:val="17"/>
          <w:szCs w:val="17"/>
        </w:rPr>
        <w:t xml:space="preserve">(* Only one program_intent per module                          *)</w:t>
      </w:r>
    </w:p>
    <w:p>
      <w:pPr>
        <w:shd w:fill="F4FAF6" w:val="clear"/>
        <w:spacing w:after="24" w:before="24"/>
        <w:ind w:left="560"/>
      </w:pPr>
      <w:r>
        <w:rPr>
          <w:rFonts w:ascii="Courier New" w:cs="Courier New" w:eastAsia="Courier New" w:hAnsi="Courier New"/>
          <w:i/>
          <w:iCs/>
          <w:color w:val="888888"/>
          <w:sz w:val="17"/>
          <w:szCs w:val="17"/>
        </w:rPr>
        <w:t xml:space="preserve">(* @program_intent token: @ followed by 'program_intent'       *)</w:t>
      </w:r>
    </w:p>
    <w:p>
      <w:pPr>
        <w:shd w:fill="F4FAF6" w:val="clear"/>
        <w:spacing w:after="24" w:before="24"/>
        <w:ind w:left="560"/>
      </w:pPr>
      <w:r>
        <w:rPr>
          <w:rFonts w:ascii="Courier New" w:cs="Courier New" w:eastAsia="Courier New" w:hAnsi="Courier New"/>
          <w:i/>
          <w:iCs/>
          <w:color w:val="888888"/>
          <w:sz w:val="17"/>
          <w:szCs w:val="17"/>
        </w:rPr>
        <w:t xml:space="preserve">(* Lexer uses temporal_from_str extended to include this token *)</w:t>
      </w:r>
    </w:p>
    <w:p>
      <w:pPr>
        <w:spacing w:after="80" w:before="80"/>
      </w:pPr>
    </w:p>
    <w:p>
      <w:pPr>
        <w:pStyle w:val="Heading2"/>
        <w:spacing w:after="150" w:before="300"/>
      </w:pPr>
      <w:r>
        <w:rPr>
          <w:rFonts w:ascii="Arial" w:cs="Arial" w:eastAsia="Arial" w:hAnsi="Arial"/>
          <w:b/>
          <w:bCs/>
          <w:color w:val="1A6B3C"/>
          <w:sz w:val="28"/>
          <w:szCs w:val="28"/>
        </w:rPr>
        <w:t xml:space="preserve">New Token</w:t>
      </w:r>
    </w:p>
    <w:p>
      <w:pPr>
        <w:pBdr>
          <w:left w:val="single" w:color="1A6B3C" w:sz="6"/>
        </w:pBdr>
        <w:shd w:fill="EAF4EE" w:val="clear"/>
        <w:spacing w:after="28" w:before="28"/>
        <w:ind w:left="560"/>
      </w:pPr>
      <w:r>
        <w:rPr>
          <w:rFonts w:ascii="Courier New" w:cs="Courier New" w:eastAsia="Courier New" w:hAnsi="Courier New"/>
          <w:b/>
          <w:bCs/>
          <w:color w:val="0D2B1F"/>
          <w:sz w:val="19"/>
          <w:szCs w:val="19"/>
        </w:rPr>
        <w:t xml:space="preserve">ProgramIntentDecl — emitted when lexer sees @program_intent</w:t>
      </w:r>
    </w:p>
    <w:p>
      <w:pPr>
        <w:shd w:fill="F4FAF6" w:val="clear"/>
        <w:spacing w:after="24" w:before="24"/>
        <w:ind w:left="560"/>
      </w:pPr>
      <w:r>
        <w:rPr>
          <w:rFonts w:ascii="Courier New" w:cs="Courier New" w:eastAsia="Courier New" w:hAnsi="Courier New"/>
          <w:i/>
          <w:iCs/>
          <w:color w:val="888888"/>
          <w:sz w:val="17"/>
          <w:szCs w:val="17"/>
        </w:rPr>
        <w:t xml:space="preserve">(* @ followed by 'program_intent' — handled in temporal_from_str *)</w:t>
      </w:r>
    </w:p>
    <w:p>
      <w:pPr>
        <w:spacing w:after="80" w:before="80"/>
      </w:pPr>
    </w:p>
    <w:p>
      <w:pPr>
        <w:pStyle w:val="Heading2"/>
        <w:spacing w:after="150" w:before="300"/>
      </w:pPr>
      <w:r>
        <w:rPr>
          <w:rFonts w:ascii="Arial" w:cs="Arial" w:eastAsia="Arial" w:hAnsi="Arial"/>
          <w:b/>
          <w:bCs/>
          <w:color w:val="1A6B3C"/>
          <w:sz w:val="28"/>
          <w:szCs w:val="28"/>
        </w:rPr>
        <w:t xml:space="preserve">Constraint Types — Four Kinds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560"/>
      </w:tblGrid>
      <w:tr>
        <w:trPr>
          <w:tblHeader/>
        </w:trP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Pattern Keywords</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Compiler Checks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ONLY does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'ONLY',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ONLY reads threat signals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Any operation outside this set flagged</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does NOT</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'does NOT', 'never', 'cannot'</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does NOT access user data</w:t>
            </w:r>
          </w:p>
        </w:tc>
        <w:tc>
          <w:tcPr>
            <w:tcW w:type="dxa" w:w="2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Any forbidden operation flagged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ALWAYS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'ALWAYS', 'must always'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ALWAYS logs to audit trail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Missing required operations flagged</w:t>
            </w:r>
          </w:p>
        </w:tc>
      </w:tr>
      <w:tr>
        <w:tc>
          <w:tcPr>
            <w:tcW w:type="dxa" w:w="1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requires</w:t>
            </w:r>
          </w:p>
        </w:tc>
        <w:tc>
          <w:tcPr>
            <w:tcW w:type="dxa" w:w="24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'requires', 'needs'</w:t>
            </w:r>
          </w:p>
        </w:tc>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requires sel4.Syscall capability</w:t>
            </w:r>
          </w:p>
        </w:tc>
        <w:tc>
          <w:tcPr>
            <w:tcW w:type="dxa" w:w="25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Missing capability declarations flagged</w:t>
            </w:r>
          </w:p>
        </w:tc>
      </w:tr>
    </w:tbl>
    <w:p>
      <w:pPr>
        <w:spacing w:after="80" w:before="80"/>
      </w:pPr>
    </w:p>
    <w:p>
      <w:pPr>
        <w:pStyle w:val="Heading2"/>
        <w:spacing w:after="150" w:before="300"/>
      </w:pPr>
      <w:r>
        <w:rPr>
          <w:rFonts w:ascii="Arial" w:cs="Arial" w:eastAsia="Arial" w:hAnsi="Arial"/>
          <w:b/>
          <w:bCs/>
          <w:color w:val="1A6B3C"/>
          <w:sz w:val="28"/>
          <w:szCs w:val="28"/>
        </w:rPr>
        <w:t xml:space="preserve">Semantic Rulings — All 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Ruling</w:t>
            </w:r>
          </w:p>
        </w:tc>
        <w:tc>
          <w:tcPr>
            <w:tcW w:type="dxa" w:w="6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Violation produces E411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Any function violating stated constraints without @ai.allow → E411. Override is logged permanently in .axon-audit.</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--no-ai mode → W411</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 --no-ai mode: W411 warning for statically detectable violations (explicit forbidden capability use). No AI pass needed for these.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Submodule inheritance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NOT inherited. Each module declares its own intent. Moving code to a submodule does not bypass program_intent of the parent.</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 expressions covered</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Deferred expressions are part of the function body. program_intent verification covers all defer calls within a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actor modules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Verification applies per-module, covering all handle blocks. Each handler checked against the module's stated intent.</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Constraint extraction</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pass (Stage 5) extracts constraints deterministically from frozen versioned model. Same source + same model = same constraints. Non-determinism concern addressed by model versioning.</w:t>
            </w:r>
          </w:p>
        </w:tc>
      </w:tr>
    </w:tbl>
    <w:p>
      <w:pPr>
        <w:spacing w:after="80" w:before="80"/>
      </w:pPr>
    </w:p>
    <w:p>
      <w:pPr>
        <w:pStyle w:val="Heading2"/>
        <w:spacing w:after="150" w:before="300"/>
      </w:pPr>
      <w:r>
        <w:rPr>
          <w:rFonts w:ascii="Arial" w:cs="Arial" w:eastAsia="Arial" w:hAnsi="Arial"/>
          <w:b/>
          <w:bCs/>
          <w:color w:val="1A6B3C"/>
          <w:sz w:val="28"/>
          <w:szCs w:val="28"/>
        </w:rPr>
        <w:t xml:space="preserve">Example — Complete Module</w:t>
      </w:r>
    </w:p>
    <w:p>
      <w:pPr>
        <w:shd w:fill="F4FAF6" w:val="clear"/>
        <w:spacing w:after="28" w:before="28"/>
        <w:ind w:left="560"/>
      </w:pPr>
      <w:r>
        <w:rPr>
          <w:rFonts w:ascii="Courier New" w:cs="Courier New" w:eastAsia="Courier New" w:hAnsi="Courier New"/>
          <w:color w:val="0D5C2E"/>
          <w:sz w:val="19"/>
          <w:szCs w:val="19"/>
        </w:rPr>
        <w:t xml:space="preserve">@program_intent</w:t>
      </w:r>
    </w:p>
    <w:p>
      <w:pPr>
        <w:shd w:fill="F4FAF6" w:val="clear"/>
        <w:spacing w:after="28" w:before="28"/>
        <w:ind w:left="560"/>
      </w:pPr>
      <w:r>
        <w:rPr>
          <w:rFonts w:ascii="Courier New" w:cs="Courier New" w:eastAsia="Courier New" w:hAnsi="Courier New"/>
          <w:color w:val="0D5C2E"/>
          <w:sz w:val="19"/>
          <w:szCs w:val="19"/>
        </w:rPr>
        <w:t xml:space="preserve">"""</w:t>
      </w:r>
    </w:p>
    <w:p>
      <w:pPr>
        <w:shd w:fill="F4FAF6" w:val="clear"/>
        <w:spacing w:after="28" w:before="28"/>
        <w:ind w:left="560"/>
      </w:pPr>
      <w:r>
        <w:rPr>
          <w:rFonts w:ascii="Courier New" w:cs="Courier New" w:eastAsia="Courier New" w:hAnsi="Courier New"/>
          <w:color w:val="0D5C2E"/>
          <w:sz w:val="19"/>
          <w:szCs w:val="19"/>
        </w:rPr>
        <w:t xml:space="preserve">This module monitors security threats across the seven Aegis layers.</w:t>
      </w:r>
    </w:p>
    <w:p>
      <w:pPr>
        <w:shd w:fill="F4FAF6" w:val="clear"/>
        <w:spacing w:after="28" w:before="28"/>
        <w:ind w:left="560"/>
      </w:pPr>
      <w:r>
        <w:rPr>
          <w:rFonts w:ascii="Courier New" w:cs="Courier New" w:eastAsia="Courier New" w:hAnsi="Courier New"/>
          <w:color w:val="0D5C2E"/>
          <w:sz w:val="19"/>
          <w:szCs w:val="19"/>
        </w:rPr>
        <w:t xml:space="preserve"/>
      </w:r>
    </w:p>
    <w:p>
      <w:pPr>
        <w:shd w:fill="F4FAF6" w:val="clear"/>
        <w:spacing w:after="28" w:before="28"/>
        <w:ind w:left="560"/>
      </w:pPr>
      <w:r>
        <w:rPr>
          <w:rFonts w:ascii="Courier New" w:cs="Courier New" w:eastAsia="Courier New" w:hAnsi="Courier New"/>
          <w:color w:val="0D5C2E"/>
          <w:sz w:val="19"/>
          <w:szCs w:val="19"/>
        </w:rPr>
        <w:t xml:space="preserve">ONLY reads threat signals from seL4 IPC endpoints.</w:t>
      </w:r>
    </w:p>
    <w:p>
      <w:pPr>
        <w:shd w:fill="F4FAF6" w:val="clear"/>
        <w:spacing w:after="28" w:before="28"/>
        <w:ind w:left="560"/>
      </w:pPr>
      <w:r>
        <w:rPr>
          <w:rFonts w:ascii="Courier New" w:cs="Courier New" w:eastAsia="Courier New" w:hAnsi="Courier New"/>
          <w:color w:val="0D5C2E"/>
          <w:sz w:val="19"/>
          <w:szCs w:val="19"/>
        </w:rPr>
        <w:t xml:space="preserve">ONLY classifies threat levels and emits alerts.</w:t>
      </w:r>
    </w:p>
    <w:p>
      <w:pPr>
        <w:shd w:fill="F4FAF6" w:val="clear"/>
        <w:spacing w:after="28" w:before="28"/>
        <w:ind w:left="560"/>
      </w:pPr>
      <w:r>
        <w:rPr>
          <w:rFonts w:ascii="Courier New" w:cs="Courier New" w:eastAsia="Courier New" w:hAnsi="Courier New"/>
          <w:color w:val="0D5C2E"/>
          <w:sz w:val="19"/>
          <w:szCs w:val="19"/>
        </w:rPr>
        <w:t xml:space="preserve"/>
      </w:r>
    </w:p>
    <w:p>
      <w:pPr>
        <w:shd w:fill="F4FAF6" w:val="clear"/>
        <w:spacing w:after="28" w:before="28"/>
        <w:ind w:left="560"/>
      </w:pPr>
      <w:r>
        <w:rPr>
          <w:rFonts w:ascii="Courier New" w:cs="Courier New" w:eastAsia="Courier New" w:hAnsi="Courier New"/>
          <w:color w:val="0D5C2E"/>
          <w:sz w:val="19"/>
          <w:szCs w:val="19"/>
        </w:rPr>
        <w:t xml:space="preserve">does NOT modify system state.</w:t>
      </w:r>
    </w:p>
    <w:p>
      <w:pPr>
        <w:shd w:fill="F4FAF6" w:val="clear"/>
        <w:spacing w:after="28" w:before="28"/>
        <w:ind w:left="560"/>
      </w:pPr>
      <w:r>
        <w:rPr>
          <w:rFonts w:ascii="Courier New" w:cs="Courier New" w:eastAsia="Courier New" w:hAnsi="Courier New"/>
          <w:color w:val="0D5C2E"/>
          <w:sz w:val="19"/>
          <w:szCs w:val="19"/>
        </w:rPr>
        <w:t xml:space="preserve">does NOT access user data or the EdisonDB.</w:t>
      </w:r>
    </w:p>
    <w:p>
      <w:pPr>
        <w:shd w:fill="F4FAF6" w:val="clear"/>
        <w:spacing w:after="28" w:before="28"/>
        <w:ind w:left="560"/>
      </w:pPr>
      <w:r>
        <w:rPr>
          <w:rFonts w:ascii="Courier New" w:cs="Courier New" w:eastAsia="Courier New" w:hAnsi="Courier New"/>
          <w:color w:val="0D5C2E"/>
          <w:sz w:val="19"/>
          <w:szCs w:val="19"/>
        </w:rPr>
        <w:t xml:space="preserve">does NOT communicate outside the Aegis Collective channel.</w:t>
      </w:r>
    </w:p>
    <w:p>
      <w:pPr>
        <w:shd w:fill="F4FAF6" w:val="clear"/>
        <w:spacing w:after="28" w:before="28"/>
        <w:ind w:left="560"/>
      </w:pPr>
      <w:r>
        <w:rPr>
          <w:rFonts w:ascii="Courier New" w:cs="Courier New" w:eastAsia="Courier New" w:hAnsi="Courier New"/>
          <w:color w:val="0D5C2E"/>
          <w:sz w:val="19"/>
          <w:szCs w:val="19"/>
        </w:rPr>
        <w:t xml:space="preserve">does NOT store persistent state.</w:t>
      </w:r>
    </w:p>
    <w:p>
      <w:pPr>
        <w:shd w:fill="F4FAF6" w:val="clear"/>
        <w:spacing w:after="28" w:before="28"/>
        <w:ind w:left="560"/>
      </w:pPr>
      <w:r>
        <w:rPr>
          <w:rFonts w:ascii="Courier New" w:cs="Courier New" w:eastAsia="Courier New" w:hAnsi="Courier New"/>
          <w:color w:val="0D5C2E"/>
          <w:sz w:val="19"/>
          <w:szCs w:val="19"/>
        </w:rPr>
        <w:t xml:space="preserve"/>
      </w:r>
    </w:p>
    <w:p>
      <w:pPr>
        <w:shd w:fill="F4FAF6" w:val="clear"/>
        <w:spacing w:after="28" w:before="28"/>
        <w:ind w:left="560"/>
      </w:pPr>
      <w:r>
        <w:rPr>
          <w:rFonts w:ascii="Courier New" w:cs="Courier New" w:eastAsia="Courier New" w:hAnsi="Courier New"/>
          <w:color w:val="0D5C2E"/>
          <w:sz w:val="19"/>
          <w:szCs w:val="19"/>
        </w:rPr>
        <w:t xml:space="preserve">ALWAYS logs every classification decision to the audit trail.</w:t>
      </w:r>
    </w:p>
    <w:p>
      <w:pPr>
        <w:shd w:fill="F4FAF6" w:val="clear"/>
        <w:spacing w:after="28" w:before="28"/>
        <w:ind w:left="560"/>
      </w:pPr>
      <w:r>
        <w:rPr>
          <w:rFonts w:ascii="Courier New" w:cs="Courier New" w:eastAsia="Courier New" w:hAnsi="Courier New"/>
          <w:color w:val="0D5C2E"/>
          <w:sz w:val="19"/>
          <w:szCs w:val="19"/>
        </w:rPr>
        <w:t xml:space="preserve">ALWAYS runs classify as @deterministic.</w:t>
      </w:r>
    </w:p>
    <w:p>
      <w:pPr>
        <w:shd w:fill="F4FAF6" w:val="clear"/>
        <w:spacing w:after="28" w:before="28"/>
        <w:ind w:left="560"/>
      </w:pPr>
      <w:r>
        <w:rPr>
          <w:rFonts w:ascii="Courier New" w:cs="Courier New" w:eastAsia="Courier New" w:hAnsi="Courier New"/>
          <w:color w:val="0D5C2E"/>
          <w:sz w:val="19"/>
          <w:szCs w:val="19"/>
        </w:rPr>
        <w:t xml:space="preserve"/>
      </w:r>
    </w:p>
    <w:p>
      <w:pPr>
        <w:shd w:fill="F4FAF6" w:val="clear"/>
        <w:spacing w:after="28" w:before="28"/>
        <w:ind w:left="560"/>
      </w:pPr>
      <w:r>
        <w:rPr>
          <w:rFonts w:ascii="Courier New" w:cs="Courier New" w:eastAsia="Courier New" w:hAnsi="Courier New"/>
          <w:color w:val="0D5C2E"/>
          <w:sz w:val="19"/>
          <w:szCs w:val="19"/>
        </w:rPr>
        <w:t xml:space="preserve">requires sel4.Syscall capability.</w:t>
      </w:r>
    </w:p>
    <w:p>
      <w:pPr>
        <w:shd w:fill="F4FAF6" w:val="clear"/>
        <w:spacing w:after="28" w:before="28"/>
        <w:ind w:left="560"/>
      </w:pPr>
      <w:r>
        <w:rPr>
          <w:rFonts w:ascii="Courier New" w:cs="Courier New" w:eastAsia="Courier New" w:hAnsi="Courier New"/>
          <w:color w:val="0D5C2E"/>
          <w:sz w:val="19"/>
          <w:szCs w:val="19"/>
        </w:rPr>
        <w:t xml:space="preserve">requires Aegis Collective channel capability.</w:t>
      </w:r>
    </w:p>
    <w:p>
      <w:pPr>
        <w:shd w:fill="F4FAF6" w:val="clear"/>
        <w:spacing w:after="28" w:before="28"/>
        <w:ind w:left="560"/>
      </w:pPr>
      <w:r>
        <w:rPr>
          <w:rFonts w:ascii="Courier New" w:cs="Courier New" w:eastAsia="Courier New" w:hAnsi="Courier New"/>
          <w:color w:val="0D5C2E"/>
          <w:sz w:val="19"/>
          <w:szCs w:val="19"/>
        </w:rPr>
        <w:t xml:space="preserve">"""</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module aieonyx.aegis.monitor</w:t>
      </w:r>
    </w:p>
    <w:p>
      <w:pPr>
        <w:shd w:fill="F4FAF6" w:val="clear"/>
        <w:spacing w:after="8" w:before="8"/>
      </w:pPr>
      <w:r>
        <w:rPr>
          <w:rFonts w:ascii="Courier New" w:cs="Courier New" w:eastAsia="Courier New" w:hAnsi="Courier New"/>
          <w:sz w:val="18"/>
          <w:szCs w:val="18"/>
        </w:rPr>
        <w:t xml:space="preserve"/>
      </w:r>
    </w:p>
    <w:p>
      <w:pPr>
        <w:shd w:fill="F4FAF6" w:val="clear"/>
        <w:spacing w:after="28" w:before="28"/>
        <w:ind w:left="560"/>
      </w:pPr>
      <w:r>
        <w:rPr>
          <w:rFonts w:ascii="Courier New" w:cs="Courier New" w:eastAsia="Courier New" w:hAnsi="Courier New"/>
          <w:color w:val="0D5C2E"/>
          <w:sz w:val="19"/>
          <w:szCs w:val="19"/>
        </w:rPr>
        <w:t xml:space="preserve">import axon.sys.sel4.ipc as ipc</w:t>
      </w:r>
    </w:p>
    <w:p>
      <w:pPr>
        <w:shd w:fill="F4FAF6" w:val="clear"/>
        <w:spacing w:after="28" w:before="28"/>
        <w:ind w:left="560"/>
      </w:pPr>
      <w:r>
        <w:rPr>
          <w:rFonts w:ascii="Courier New" w:cs="Courier New" w:eastAsia="Courier New" w:hAnsi="Courier New"/>
          <w:color w:val="0D5C2E"/>
          <w:sz w:val="19"/>
          <w:szCs w:val="19"/>
        </w:rPr>
        <w:t xml:space="preserve">import axon.mesh.collective as collective</w:t>
      </w:r>
    </w:p>
    <w:p>
      <w:pPr>
        <w:spacing w:after="80" w:before="80"/>
      </w:pPr>
    </w:p>
    <w:p>
      <w:pPr>
        <w:pStyle w:val="Heading2"/>
        <w:spacing w:after="150" w:before="300"/>
      </w:pPr>
      <w:r>
        <w:rPr>
          <w:rFonts w:ascii="Arial" w:cs="Arial" w:eastAsia="Arial" w:hAnsi="Arial"/>
          <w:b/>
          <w:bCs/>
          <w:color w:val="1A6B3C"/>
          <w:sz w:val="28"/>
          <w:szCs w:val="28"/>
        </w:rPr>
        <w:t xml:space="preserve">E411 Error Format</w:t>
      </w:r>
    </w:p>
    <w:p>
      <w:pPr>
        <w:shd w:fill="F4FAF6" w:val="clear"/>
        <w:spacing w:after="28" w:before="28"/>
        <w:ind w:left="560"/>
      </w:pPr>
      <w:r>
        <w:rPr>
          <w:rFonts w:ascii="Courier New" w:cs="Courier New" w:eastAsia="Courier New" w:hAnsi="Courier New"/>
          <w:color w:val="0D5C2E"/>
          <w:sz w:val="19"/>
          <w:szCs w:val="19"/>
        </w:rPr>
        <w:t xml:space="preserve">error[E411]: function violates module's program intent</w:t>
      </w:r>
    </w:p>
    <w:p>
      <w:pPr>
        <w:shd w:fill="F4FAF6" w:val="clear"/>
        <w:spacing w:after="28" w:before="28"/>
        <w:ind w:left="560"/>
      </w:pPr>
      <w:r>
        <w:rPr>
          <w:rFonts w:ascii="Courier New" w:cs="Courier New" w:eastAsia="Courier New" w:hAnsi="Courier New"/>
          <w:color w:val="0D5C2E"/>
          <w:sz w:val="19"/>
          <w:szCs w:val="19"/>
        </w:rPr>
        <w:t xml:space="preserve">  --&gt; src/monitor.axon:47:1</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47 | fn log_user_data(user: UserId) uses [db.Personal.Read]:</w:t>
      </w:r>
    </w:p>
    <w:p>
      <w:pPr>
        <w:shd w:fill="F4FAF6" w:val="clear"/>
        <w:spacing w:after="28" w:before="28"/>
        <w:ind w:left="560"/>
      </w:pPr>
      <w:r>
        <w:rPr>
          <w:rFonts w:ascii="Courier New" w:cs="Courier New" w:eastAsia="Courier New" w:hAnsi="Courier New"/>
          <w:color w:val="0D5C2E"/>
          <w:sz w:val="19"/>
          <w:szCs w:val="19"/>
        </w:rPr>
        <w:t xml:space="preserve">   | ^^^^^^^^^^^^^^^^^^^^^^^^^^^^^^^^^^^^^^^^^^^^^^^^^^^^^^^^</w:t>
      </w:r>
    </w:p>
    <w:p>
      <w:pPr>
        <w:shd w:fill="F4FAF6" w:val="clear"/>
        <w:spacing w:after="28" w:before="28"/>
        <w:ind w:left="560"/>
      </w:pPr>
      <w:r>
        <w:rPr>
          <w:rFonts w:ascii="Courier New" w:cs="Courier New" w:eastAsia="Courier New" w:hAnsi="Courier New"/>
          <w:color w:val="0D5C2E"/>
          <w:sz w:val="19"/>
          <w:szCs w:val="19"/>
        </w:rPr>
        <w:t xml:space="preserve">   |</w:t>
      </w:r>
    </w:p>
    <w:p>
      <w:pPr>
        <w:shd w:fill="F4FAF6" w:val="clear"/>
        <w:spacing w:after="28" w:before="28"/>
        <w:ind w:left="560"/>
      </w:pPr>
      <w:r>
        <w:rPr>
          <w:rFonts w:ascii="Courier New" w:cs="Courier New" w:eastAsia="Courier New" w:hAnsi="Courier New"/>
          <w:color w:val="0D5C2E"/>
          <w:sz w:val="19"/>
          <w:szCs w:val="19"/>
        </w:rPr>
        <w:t xml:space="preserve">   = what:  module declares 'does NOT access user data'</w:t>
      </w:r>
    </w:p>
    <w:p>
      <w:pPr>
        <w:shd w:fill="F4FAF6" w:val="clear"/>
        <w:spacing w:after="28" w:before="28"/>
        <w:ind w:left="560"/>
      </w:pPr>
      <w:r>
        <w:rPr>
          <w:rFonts w:ascii="Courier New" w:cs="Courier New" w:eastAsia="Courier New" w:hAnsi="Courier New"/>
          <w:color w:val="0D5C2E"/>
          <w:sz w:val="19"/>
          <w:szCs w:val="19"/>
        </w:rPr>
        <w:t xml:space="preserve">   = where: fn log_user_data uses db.Personal.Read capability</w:t>
      </w:r>
    </w:p>
    <w:p>
      <w:pPr>
        <w:shd w:fill="F4FAF6" w:val="clear"/>
        <w:spacing w:after="28" w:before="28"/>
        <w:ind w:left="560"/>
      </w:pPr>
      <w:r>
        <w:rPr>
          <w:rFonts w:ascii="Courier New" w:cs="Courier New" w:eastAsia="Courier New" w:hAnsi="Courier New"/>
          <w:color w:val="0D5C2E"/>
          <w:sz w:val="19"/>
          <w:szCs w:val="19"/>
        </w:rPr>
        <w:t xml:space="preserve">   = why:   accessing user data violates the module's stated mission</w:t>
      </w:r>
    </w:p>
    <w:p>
      <w:pPr>
        <w:shd w:fill="F4FAF6" w:val="clear"/>
        <w:spacing w:after="28" w:before="28"/>
        <w:ind w:left="560"/>
      </w:pPr>
      <w:r>
        <w:rPr>
          <w:rFonts w:ascii="Courier New" w:cs="Courier New" w:eastAsia="Courier New" w:hAnsi="Courier New"/>
          <w:color w:val="0D5C2E"/>
          <w:sz w:val="19"/>
          <w:szCs w:val="19"/>
        </w:rPr>
        <w:t xml:space="preserve">   = fix:   remove this function, move it to a different module,</w:t>
      </w:r>
    </w:p>
    <w:p>
      <w:pPr>
        <w:shd w:fill="F4FAF6" w:val="clear"/>
        <w:spacing w:after="28" w:before="28"/>
        <w:ind w:left="560"/>
      </w:pPr>
      <w:r>
        <w:rPr>
          <w:rFonts w:ascii="Courier New" w:cs="Courier New" w:eastAsia="Courier New" w:hAnsi="Courier New"/>
          <w:color w:val="0D5C2E"/>
          <w:sz w:val="19"/>
          <w:szCs w:val="19"/>
        </w:rPr>
        <w:t xml:space="preserve">             or add @ai.allow("reason") if access is intentional</w:t>
      </w:r>
    </w:p>
    <w:p>
      <w:pPr>
        <w:spacing w:after="80" w:before="80"/>
      </w:pPr>
    </w:p>
    <w:p>
      <w:r>
        <w:br w:type="page"/>
      </w:r>
    </w:p>
    <w:p>
      <w:pPr>
        <w:pStyle w:val="Heading1"/>
        <w:spacing w:after="200" w:before="400"/>
      </w:pPr>
      <w:r>
        <w:rPr>
          <w:rFonts w:ascii="Arial" w:cs="Arial" w:eastAsia="Arial" w:hAnsi="Arial"/>
          <w:b/>
          <w:bCs/>
          <w:color w:val="0D2B1F"/>
          <w:sz w:val="36"/>
          <w:szCs w:val="36"/>
        </w:rPr>
        <w:t xml:space="preserve">Combined Interaction Rulings</w:t>
      </w:r>
    </w:p>
    <w:p>
      <w:pPr>
        <w:pBdr>
          <w:bottom w:val="single" w:color="1A6B3C" w:sz="4" w:space="1"/>
        </w:pBdr>
        <w:spacing w:after="200" w:before="200"/>
      </w:pPr>
    </w:p>
    <w:p>
      <w:pPr>
        <w:spacing w:after="80" w:before="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6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 inside with block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User defers inside a with block run BEFORE the with binding is released. The with release is the outermost implicit defer — scheduled at block entry. LIFO ordering means user defers (scheduled later) run first.</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program_intent + defer</w:t>
            </w:r>
          </w:p>
        </w:tc>
        <w:tc>
          <w:tcPr>
            <w:tcW w:type="dxa" w:w="67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Deferred expressions are part of the function body. The program_intent AI verification covers all deferred code. A function cannot bypass program_intent via defer.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Parse ordering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@program_intent, module, and import all start with distinct tokens (@, module, import). No parse ambiguity. Order is: @program_intent → module → imports → declarations.</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New Error Codes — v0.3.1</w:t>
      </w:r>
    </w:p>
    <w:p>
      <w:pPr>
        <w:pBdr>
          <w:bottom w:val="single" w:color="1A6B3C" w:sz="4" w:space="1"/>
        </w:pBdr>
        <w:spacing w:after="200" w:before="2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rPr>
          <w:tblHeader/>
        </w:trP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E206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Deferred expression references moved value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 file.close() but file consumed before scope exit</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E207</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 not permitted in raw: block</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defer statement inside a raw: block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E208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 captures expired let@ binding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 references a let@ whose lifetime ends before scope exit</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E209</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Capability escapes with block via closure</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Closure inside with block captures binding and escapes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E411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Program intent violation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Function violates @program_intent without @ai.allow</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W411</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Program intent warning (--no-ai mode)</w:t>
            </w:r>
          </w:p>
        </w:tc>
        <w:tc>
          <w:tcPr>
            <w:tcW w:type="dxa" w:w="5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Static analysis detects likely program_intent violation</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Updated Keyword and Token List — v0.3.1</w:t>
      </w:r>
    </w:p>
    <w:p>
      <w:pPr>
        <w:pBdr>
          <w:bottom w:val="single" w:color="1A6B3C" w:sz="4" w:space="1"/>
        </w:pBdr>
        <w:spacing w:after="200" w:before="2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w:trPr>
          <w:tblHeader/>
        </w:trP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Keywords /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Declarations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fn  task  struct  enum  type  const  impl  trait  module  import  actor  opaque</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Binding</w:t>
            </w:r>
          </w:p>
        </w:tc>
        <w:tc>
          <w:tcPr>
            <w:tcW w:type="dxa" w:w="7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let@  mut  own  borrow  mutborrow  share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Effects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uses</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Control Flow</w:t>
            </w:r>
          </w:p>
        </w:tc>
        <w:tc>
          <w:tcPr>
            <w:tcW w:type="dxa" w:w="7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if  else  for  foreach  while  match  return  break  continue  pass  then  in  yield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Resource Management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defer  with</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Intent</w:t>
            </w:r>
          </w:p>
        </w:tc>
        <w:tc>
          <w:tcPr>
            <w:tcW w:type="dxa" w:w="7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intent  secure  performant  auditable  verifiable  minimal_runtime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Concurrency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spawn  await  reply  handle</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Memory</w:t>
            </w:r>
          </w:p>
        </w:tc>
        <w:tc>
          <w:tcPr>
            <w:tcW w:type="dxa" w:w="7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raw  allocate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Operators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and  or  not  as</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Literals</w:t>
            </w:r>
          </w:p>
        </w:tc>
        <w:tc>
          <w:tcPr>
            <w:tcW w:type="dxa" w:w="7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true  false  None  Some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Temporal / Meta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  @lifetime  @epoch  @program_intent</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Types</w:t>
            </w:r>
          </w:p>
        </w:tc>
        <w:tc>
          <w:tcPr>
            <w:tcW w:type="dxa" w:w="7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  Int32  Int64  Int8  UInt  UInt32  UInt64  UInt8  Float  Float32  Bool  Str  Bytes  Char  Unit  Option  Result  List  cap  Send  Sync  Tainted  Clean  Provenance</w:t>
            </w:r>
          </w:p>
        </w:tc>
      </w:tr>
    </w:tbl>
    <w:p>
      <w:pPr>
        <w:spacing w:after="80" w:before="80"/>
      </w:pPr>
    </w:p>
    <w:p>
      <w:r>
        <w:br w:type="page"/>
      </w:r>
    </w:p>
    <w:p>
      <w:pPr>
        <w:pStyle w:val="Heading1"/>
        <w:spacing w:after="200" w:before="400"/>
      </w:pPr>
      <w:r>
        <w:rPr>
          <w:rFonts w:ascii="Arial" w:cs="Arial" w:eastAsia="Arial" w:hAnsi="Arial"/>
          <w:b/>
          <w:bCs/>
          <w:color w:val="0D2B1F"/>
          <w:sz w:val="36"/>
          <w:szCs w:val="36"/>
        </w:rPr>
        <w:t xml:space="preserve">Status — Ready for Upload</w:t>
      </w:r>
    </w:p>
    <w:p>
      <w:pPr>
        <w:pBdr>
          <w:bottom w:val="single" w:color="1A6B3C" w:sz="4" w:space="1"/>
        </w:pBdr>
        <w:spacing w:after="200" w:before="200"/>
      </w:pPr>
    </w:p>
    <w:p>
      <w:pPr>
        <w:spacing w:after="80" w:before="80"/>
      </w:pPr>
    </w:p>
    <w:p>
      <w:pPr>
        <w:pBdr>
          <w:top w:val="single" w:color="1A6B3C" w:sz="4"/>
          <w:bottom w:val="single" w:color="1A6B3C" w:sz="4"/>
          <w:left w:val="single" w:color="1A6B3C" w:sz="4"/>
          <w:right w:val="single" w:color="1A6B3C" w:sz="4"/>
        </w:pBdr>
        <w:shd w:fill="EAF4EE" w:val="clear"/>
        <w:spacing w:after="120" w:before="120"/>
      </w:pPr>
      <w:r>
        <w:rPr>
          <w:rFonts w:ascii="Arial" w:cs="Arial" w:eastAsia="Arial" w:hAnsi="Arial"/>
          <w:color w:val="0A0A0A"/>
          <w:sz w:val="20"/>
          <w:szCs w:val="20"/>
        </w:rPr>
        <w:t xml:space="preserve">Grammar Specification v0.3.1 is complete and peer-reviewed.
All three new rules have been reviewed through a targeted grammar analysis session. 10 corrections were applied. The critical lexer conflict in program_intent was identified and fixed. defer was restricted to prevent ambiguity. with was clarified for failable expressions.
The Rust workspace (axon_lexer, axon_parser, axon_cli) implements all v0.3.1 tokens and AST nodes. 19 tests pass. Zero errors.
This grammar is ready for Phase 2 parser implementation.</w:t>
      </w:r>
    </w:p>
    <w:p>
      <w:pPr>
        <w:spacing w:after="80" w:before="80"/>
      </w:pPr>
    </w:p>
    <w:p>
      <w:pPr>
        <w:pBdr>
          <w:bottom w:val="single" w:color="1A6B3C" w:sz="4" w:space="1"/>
        </w:pBdr>
        <w:spacing w:after="200" w:before="200"/>
      </w:pPr>
    </w:p>
    <w:p>
      <w:pPr>
        <w:spacing w:after="0" w:before="200"/>
        <w:jc w:val="right"/>
      </w:pPr>
      <w:r>
        <w:rPr>
          <w:rFonts w:ascii="Arial" w:cs="Arial" w:eastAsia="Arial" w:hAnsi="Arial"/>
          <w:color w:val="888888"/>
          <w:sz w:val="18"/>
          <w:szCs w:val="18"/>
        </w:rPr>
        <w:t xml:space="preserve">Copyright © 2026 Edison Lepiten — AIEONYX</w:t>
      </w:r>
    </w:p>
    <w:p>
      <w:pPr>
        <w:spacing w:after="0" w:before="0"/>
        <w:jc w:val="right"/>
      </w:pPr>
      <w:r>
        <w:rPr>
          <w:rFonts w:ascii="Arial" w:cs="Arial" w:eastAsia="Arial" w:hAnsi="Arial"/>
          <w:color w:val="888888"/>
          <w:sz w:val="18"/>
          <w:szCs w:val="18"/>
        </w:rPr>
        <w:t xml:space="preserve">AXON Grammar Specification Patch v0.3.1 — Final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2" w:space="1"/>
      </w:pBdr>
      <w:tabs>
        <w:tab w:val="right" w:pos="9360"/>
      </w:tabs>
      <w:spacing w:after="0" w:before="60"/>
    </w:pPr>
    <w:r>
      <w:rPr>
        <w:rFonts w:ascii="Arial" w:cs="Arial" w:eastAsia="Arial" w:hAnsi="Arial"/>
        <w:color w:val="888888"/>
        <w:sz w:val="16"/>
        <w:szCs w:val="16"/>
      </w:rPr>
      <w:t xml:space="preserve">Peer-reviewed through multiple design sessions — April 2026</w:t>
    </w:r>
    <w:r>
      <w:rPr>
        <w:rFonts w:ascii="Arial" w:cs="Arial" w:eastAsia="Arial" w:hAnsi="Arial"/>
        <w:color w:val="888888"/>
        <w:sz w:val="16"/>
        <w:szCs w:val="16"/>
      </w:rPr>
      <w:t xml:space="preserve">	github.com/aieonyx/axon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60" w:before="0"/>
    </w:pPr>
    <w:r>
      <w:rPr>
        <w:rFonts w:ascii="Arial" w:cs="Arial" w:eastAsia="Arial" w:hAnsi="Arial"/>
        <w:b/>
        <w:bCs/>
        <w:color w:val="0D2B1F"/>
        <w:sz w:val="18"/>
        <w:szCs w:val="18"/>
      </w:rPr>
      <w:t xml:space="preserve">AXON Grammar Specification — v0.3.1 Final Patch</w:t>
    </w:r>
    <w:r>
      <w:rPr>
        <w:rFonts w:ascii="Arial" w:cs="Arial" w:eastAsia="Arial" w:hAnsi="Arial"/>
        <w:color w:val="888888"/>
        <w:sz w:val="16"/>
        <w:szCs w:val="16"/>
      </w:rPr>
      <w:t xml:space="preserve">	© 2026 Edison Lepiten — AIEONYX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2026-05-05T00:58:54.982Z</dcterms:created>
  <dcterms:modified xsi:type="dcterms:W3CDTF">2026-05-05T00:58:54.993Z</dcterms:modified>
</cp:coreProperties>
</file>

<file path=docProps/custom.xml><?xml version="1.0" encoding="utf-8"?>
<Properties xmlns="http://schemas.openxmlformats.org/officeDocument/2006/custom-properties" xmlns:vt="http://schemas.openxmlformats.org/officeDocument/2006/docPropsVTypes"/>
</file>