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0C" w:rsidRDefault="00121B42">
      <w:r>
        <w:rPr>
          <w:rFonts w:hint="eastAsia"/>
        </w:rPr>
        <w:t>链接：</w:t>
      </w:r>
      <w:r>
        <w:fldChar w:fldCharType="begin"/>
      </w:r>
      <w:r>
        <w:instrText xml:space="preserve"> HYPERLINK "</w:instrText>
      </w:r>
      <w:r w:rsidRPr="00121B42">
        <w:instrText>https://msdn.microsoft.com/zh-cn/express/ff679976(v=vs.90)</w:instrText>
      </w:r>
      <w:r>
        <w:instrText xml:space="preserve">" </w:instrText>
      </w:r>
      <w:r>
        <w:fldChar w:fldCharType="separate"/>
      </w:r>
      <w:r w:rsidRPr="004B22B7">
        <w:rPr>
          <w:rStyle w:val="a3"/>
        </w:rPr>
        <w:t>https://msdn.microsoft.com/zh-cn/express/ff679976(v=vs.90)</w:t>
      </w:r>
      <w:r>
        <w:fldChar w:fldCharType="end"/>
      </w:r>
    </w:p>
    <w:p w:rsidR="00121B42" w:rsidRDefault="00121B42" w:rsidP="00464DBE">
      <w:pPr>
        <w:pStyle w:val="1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使用方法</w:t>
      </w:r>
    </w:p>
    <w:p w:rsidR="00464DBE" w:rsidRDefault="00464DBE" w:rsidP="00464DBE">
      <w:pPr>
        <w:shd w:val="clear" w:color="auto" w:fill="CED5DB"/>
        <w:rPr>
          <w:rFonts w:ascii="Segoe UI Semibold" w:eastAsia="Microsoft YaHei UI" w:hAnsi="Segoe UI Semibold"/>
          <w:b/>
          <w:bCs/>
          <w:color w:val="3A3E43"/>
          <w:sz w:val="34"/>
          <w:szCs w:val="34"/>
        </w:rPr>
      </w:pPr>
      <w:bookmarkStart w:id="0" w:name="MainContent"/>
      <w:bookmarkEnd w:id="0"/>
      <w:r>
        <w:rPr>
          <w:rFonts w:ascii="Segoe UI Semibold" w:eastAsia="Microsoft YaHei UI" w:hAnsi="Segoe UI Semibold"/>
          <w:b/>
          <w:bCs/>
          <w:color w:val="3A3E43"/>
          <w:sz w:val="34"/>
          <w:szCs w:val="34"/>
        </w:rPr>
        <w:t xml:space="preserve">map </w:t>
      </w:r>
      <w:r>
        <w:rPr>
          <w:rFonts w:ascii="Segoe UI Semibold" w:eastAsia="Microsoft YaHei UI" w:hAnsi="Segoe UI Semibold"/>
          <w:b/>
          <w:bCs/>
          <w:color w:val="3A3E43"/>
          <w:sz w:val="34"/>
          <w:szCs w:val="34"/>
        </w:rPr>
        <w:t>方法</w:t>
      </w:r>
      <w:r>
        <w:rPr>
          <w:rFonts w:ascii="Segoe UI Semibold" w:eastAsia="Microsoft YaHei UI" w:hAnsi="Segoe UI Semibold"/>
          <w:b/>
          <w:bCs/>
          <w:color w:val="3A3E43"/>
          <w:sz w:val="34"/>
          <w:szCs w:val="34"/>
        </w:rPr>
        <w:t xml:space="preserve"> (Array) (JavaScript)</w:t>
      </w:r>
    </w:p>
    <w:p w:rsidR="00464DBE" w:rsidRDefault="00464DBE" w:rsidP="00464DBE">
      <w:pPr>
        <w:shd w:val="clear" w:color="auto" w:fill="CED5DB"/>
        <w:spacing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</w:rPr>
        <w:t> 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对数组的每个元素调用定义的回</w:t>
      </w:r>
      <w:proofErr w:type="gramStart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调函数</w:t>
      </w:r>
      <w:proofErr w:type="gramEnd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并返回包含结果的数组。</w:t>
      </w:r>
    </w:p>
    <w:p w:rsidR="00464DBE" w:rsidRDefault="008668AC" w:rsidP="00464DBE">
      <w:pPr>
        <w:shd w:val="clear" w:color="auto" w:fill="CED5DB"/>
        <w:spacing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hyperlink r:id="rId4" w:history="1">
        <w:r w:rsidR="00464DBE">
          <w:rPr>
            <w:rStyle w:val="a3"/>
            <w:rFonts w:ascii="inherit" w:eastAsia="Microsoft YaHei UI" w:hAnsi="inherit"/>
            <w:b/>
            <w:bCs/>
            <w:color w:val="000000"/>
            <w:sz w:val="23"/>
            <w:szCs w:val="23"/>
            <w:bdr w:val="none" w:sz="0" w:space="0" w:color="auto" w:frame="1"/>
          </w:rPr>
          <w:t>语法</w:t>
        </w:r>
      </w:hyperlink>
    </w:p>
    <w:p w:rsidR="00464DBE" w:rsidRDefault="00464DBE" w:rsidP="00464DBE">
      <w:pPr>
        <w:pStyle w:val="HTML"/>
        <w:shd w:val="clear" w:color="auto" w:fill="CED5DB"/>
        <w:spacing w:line="200" w:lineRule="atLeast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464DBE" w:rsidRDefault="00464DBE" w:rsidP="00464DBE">
      <w:pPr>
        <w:pStyle w:val="HTML"/>
        <w:shd w:val="clear" w:color="auto" w:fill="CED5DB"/>
        <w:spacing w:line="200" w:lineRule="atLeast"/>
        <w:rPr>
          <w:rFonts w:ascii="inherit" w:hAnsi="inherit" w:hint="eastAsia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array1.map(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callbackfn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[,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thisArg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])</w:t>
      </w:r>
    </w:p>
    <w:p w:rsidR="00464DBE" w:rsidRDefault="008668AC" w:rsidP="00464DBE">
      <w:pPr>
        <w:shd w:val="clear" w:color="auto" w:fill="CED5DB"/>
        <w:spacing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hyperlink r:id="rId5" w:history="1">
        <w:r w:rsidR="00464DBE">
          <w:rPr>
            <w:rStyle w:val="a3"/>
            <w:rFonts w:ascii="inherit" w:eastAsia="Microsoft YaHei UI" w:hAnsi="inherit"/>
            <w:b/>
            <w:bCs/>
            <w:color w:val="000000"/>
            <w:sz w:val="23"/>
            <w:szCs w:val="23"/>
            <w:bdr w:val="none" w:sz="0" w:space="0" w:color="auto" w:frame="1"/>
          </w:rPr>
          <w:t>参数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7261"/>
      </w:tblGrid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定义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Style w:val="a5"/>
                <w:rFonts w:ascii="inherit" w:hAnsi="inherit"/>
                <w:bdr w:val="none" w:sz="0" w:space="0" w:color="auto" w:frame="1"/>
              </w:rPr>
              <w:t>array1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必选。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一个数组对象。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proofErr w:type="spellStart"/>
            <w:r>
              <w:rPr>
                <w:rStyle w:val="a5"/>
                <w:rFonts w:ascii="inherit" w:hAnsi="inherit"/>
                <w:bdr w:val="none" w:sz="0" w:space="0" w:color="auto" w:frame="1"/>
              </w:rPr>
              <w:t>callbackfn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必选。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最多可以接受三个参数的函数。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对于数组中的每个元素，</w:t>
            </w:r>
            <w:r>
              <w:rPr>
                <w:rStyle w:val="a6"/>
                <w:rFonts w:ascii="inherit" w:hAnsi="inherit"/>
                <w:bdr w:val="none" w:sz="0" w:space="0" w:color="auto" w:frame="1"/>
              </w:rPr>
              <w:t>map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方法都会调用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5"/>
                <w:rFonts w:ascii="inherit" w:hAnsi="inherit"/>
                <w:bdr w:val="none" w:sz="0" w:space="0" w:color="auto" w:frame="1"/>
              </w:rPr>
              <w:t>callbackfn</w:t>
            </w:r>
            <w:proofErr w:type="spellEnd"/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函数一次。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proofErr w:type="spellStart"/>
            <w:r>
              <w:rPr>
                <w:rStyle w:val="a5"/>
                <w:rFonts w:ascii="inherit" w:hAnsi="inherit"/>
                <w:bdr w:val="none" w:sz="0" w:space="0" w:color="auto" w:frame="1"/>
              </w:rPr>
              <w:t>thisArg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可选。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5"/>
                <w:rFonts w:ascii="inherit" w:hAnsi="inherit"/>
                <w:bdr w:val="none" w:sz="0" w:space="0" w:color="auto" w:frame="1"/>
              </w:rPr>
              <w:t>callbackfn</w:t>
            </w:r>
            <w:proofErr w:type="spellEnd"/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函数中的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Style w:val="a6"/>
                <w:rFonts w:ascii="inherit" w:hAnsi="inherit"/>
                <w:bdr w:val="none" w:sz="0" w:space="0" w:color="auto" w:frame="1"/>
              </w:rPr>
              <w:t>this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关键字可引用的对象。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如果省略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5"/>
                <w:rFonts w:ascii="inherit" w:hAnsi="inherit"/>
                <w:bdr w:val="none" w:sz="0" w:space="0" w:color="auto" w:frame="1"/>
              </w:rPr>
              <w:t>thisArg</w:t>
            </w:r>
            <w:proofErr w:type="spellEnd"/>
            <w:r>
              <w:rPr>
                <w:rFonts w:ascii="inherit" w:hAnsi="inherit"/>
                <w:bdr w:val="none" w:sz="0" w:space="0" w:color="auto" w:frame="1"/>
              </w:rPr>
              <w:t>，则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Style w:val="a6"/>
                <w:rFonts w:ascii="inherit" w:hAnsi="inherit"/>
                <w:bdr w:val="none" w:sz="0" w:space="0" w:color="auto" w:frame="1"/>
              </w:rPr>
              <w:t>undefined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将用作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Style w:val="a6"/>
                <w:rFonts w:ascii="inherit" w:hAnsi="inherit"/>
                <w:bdr w:val="none" w:sz="0" w:space="0" w:color="auto" w:frame="1"/>
              </w:rPr>
              <w:t>this</w:t>
            </w:r>
            <w:r>
              <w:rPr>
                <w:rStyle w:val="apple-converted-space"/>
                <w:rFonts w:ascii="inherit" w:hAnsi="inherit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dr w:val="none" w:sz="0" w:space="0" w:color="auto" w:frame="1"/>
              </w:rPr>
              <w:t>值。</w:t>
            </w:r>
          </w:p>
        </w:tc>
      </w:tr>
    </w:tbl>
    <w:p w:rsidR="00464DBE" w:rsidRDefault="008668AC" w:rsidP="00464DBE">
      <w:pPr>
        <w:shd w:val="clear" w:color="auto" w:fill="CED5DB"/>
        <w:spacing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hyperlink r:id="rId6" w:history="1">
        <w:r w:rsidR="00464DBE">
          <w:rPr>
            <w:rStyle w:val="a3"/>
            <w:rFonts w:ascii="inherit" w:eastAsia="Microsoft YaHei UI" w:hAnsi="inherit"/>
            <w:b/>
            <w:bCs/>
            <w:color w:val="000000"/>
            <w:sz w:val="23"/>
            <w:szCs w:val="23"/>
            <w:bdr w:val="none" w:sz="0" w:space="0" w:color="auto" w:frame="1"/>
          </w:rPr>
          <w:t>返回值</w:t>
        </w:r>
      </w:hyperlink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一个新数组，其中的每个元素均为关联的原始数组元素的回</w:t>
      </w:r>
      <w:proofErr w:type="gramStart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调函数</w:t>
      </w:r>
      <w:proofErr w:type="gramEnd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返回值。</w:t>
      </w:r>
    </w:p>
    <w:p w:rsidR="00464DBE" w:rsidRDefault="008668AC" w:rsidP="00464DBE">
      <w:pPr>
        <w:shd w:val="clear" w:color="auto" w:fill="CED5DB"/>
        <w:spacing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hyperlink r:id="rId7" w:history="1">
        <w:r w:rsidR="00464DBE">
          <w:rPr>
            <w:rStyle w:val="a3"/>
            <w:rFonts w:ascii="inherit" w:eastAsia="Microsoft YaHei UI" w:hAnsi="inherit"/>
            <w:b/>
            <w:bCs/>
            <w:color w:val="000000"/>
            <w:sz w:val="23"/>
            <w:szCs w:val="23"/>
            <w:bdr w:val="none" w:sz="0" w:space="0" w:color="auto" w:frame="1"/>
          </w:rPr>
          <w:t>异常</w:t>
        </w:r>
      </w:hyperlink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如果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>
        <w:rPr>
          <w:rStyle w:val="a5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callbackfn</w:t>
      </w:r>
      <w:proofErr w:type="spellEnd"/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参数不是函数对象，则将引发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>
        <w:rPr>
          <w:rStyle w:val="a6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TypeError</w:t>
      </w:r>
      <w:proofErr w:type="spellEnd"/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异常。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944"/>
      </w:tblGrid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jc w:val="center"/>
              <w:rPr>
                <w:rFonts w:ascii="inherit" w:eastAsia="宋体" w:hAnsi="inherit" w:hint="eastAsia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Exception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Condition</w:t>
            </w:r>
          </w:p>
        </w:tc>
      </w:tr>
    </w:tbl>
    <w:p w:rsidR="00464DBE" w:rsidRDefault="008668AC" w:rsidP="00464DBE">
      <w:pPr>
        <w:shd w:val="clear" w:color="auto" w:fill="CED5DB"/>
        <w:spacing w:line="200" w:lineRule="atLeast"/>
        <w:jc w:val="left"/>
        <w:rPr>
          <w:rFonts w:ascii="inherit" w:eastAsia="Microsoft YaHei UI" w:hAnsi="inherit" w:hint="eastAsia"/>
          <w:color w:val="333333"/>
          <w:sz w:val="19"/>
          <w:szCs w:val="19"/>
        </w:rPr>
      </w:pPr>
      <w:hyperlink r:id="rId8" w:history="1">
        <w:r w:rsidR="00464DBE">
          <w:rPr>
            <w:rStyle w:val="a3"/>
            <w:rFonts w:ascii="inherit" w:eastAsia="Microsoft YaHei UI" w:hAnsi="inherit"/>
            <w:b/>
            <w:bCs/>
            <w:color w:val="000000"/>
            <w:sz w:val="23"/>
            <w:szCs w:val="23"/>
            <w:bdr w:val="none" w:sz="0" w:space="0" w:color="auto" w:frame="1"/>
          </w:rPr>
          <w:t>备注</w:t>
        </w:r>
      </w:hyperlink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对于数组中的每个元素，</w:t>
      </w:r>
      <w:r>
        <w:rPr>
          <w:rStyle w:val="a6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map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方法都会调用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>
        <w:rPr>
          <w:rStyle w:val="a5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callbackfn</w:t>
      </w:r>
      <w:proofErr w:type="spellEnd"/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函数一次（采用升序索引顺序）。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将不会为数组中缺少的元素</w:t>
      </w:r>
      <w:proofErr w:type="gramStart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调用回调函</w:t>
      </w:r>
      <w:proofErr w:type="gramEnd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数。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除了数组对象之外，</w:t>
      </w:r>
      <w:r>
        <w:rPr>
          <w:rStyle w:val="a6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map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方法可由具有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Style w:val="a6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length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属性且具有已按数字编制索引的属性名的任何对象使用。</w:t>
      </w:r>
    </w:p>
    <w:p w:rsidR="00464DBE" w:rsidRDefault="008668AC" w:rsidP="00464DBE">
      <w:pPr>
        <w:shd w:val="clear" w:color="auto" w:fill="CED5DB"/>
        <w:spacing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hyperlink r:id="rId9" w:history="1">
        <w:r w:rsidR="00464DBE">
          <w:rPr>
            <w:rStyle w:val="a3"/>
            <w:rFonts w:ascii="inherit" w:eastAsia="Microsoft YaHei UI" w:hAnsi="inherit"/>
            <w:b/>
            <w:bCs/>
            <w:color w:val="000000"/>
            <w:sz w:val="23"/>
            <w:szCs w:val="23"/>
            <w:bdr w:val="none" w:sz="0" w:space="0" w:color="auto" w:frame="1"/>
          </w:rPr>
          <w:t>回</w:t>
        </w:r>
        <w:proofErr w:type="gramStart"/>
        <w:r w:rsidR="00464DBE">
          <w:rPr>
            <w:rStyle w:val="a3"/>
            <w:rFonts w:ascii="inherit" w:eastAsia="Microsoft YaHei UI" w:hAnsi="inherit"/>
            <w:b/>
            <w:bCs/>
            <w:color w:val="000000"/>
            <w:sz w:val="23"/>
            <w:szCs w:val="23"/>
            <w:bdr w:val="none" w:sz="0" w:space="0" w:color="auto" w:frame="1"/>
          </w:rPr>
          <w:t>调函数</w:t>
        </w:r>
        <w:proofErr w:type="gramEnd"/>
        <w:r w:rsidR="00464DBE">
          <w:rPr>
            <w:rStyle w:val="a3"/>
            <w:rFonts w:ascii="inherit" w:eastAsia="Microsoft YaHei UI" w:hAnsi="inherit"/>
            <w:b/>
            <w:bCs/>
            <w:color w:val="000000"/>
            <w:sz w:val="23"/>
            <w:szCs w:val="23"/>
            <w:bdr w:val="none" w:sz="0" w:space="0" w:color="auto" w:frame="1"/>
          </w:rPr>
          <w:t>语法</w:t>
        </w:r>
      </w:hyperlink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回</w:t>
      </w:r>
      <w:proofErr w:type="gramStart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调函数</w:t>
      </w:r>
      <w:proofErr w:type="gramEnd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的语法如下所示：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proofErr w:type="gramStart"/>
      <w:r>
        <w:rPr>
          <w:rStyle w:val="code"/>
          <w:rFonts w:ascii="inherit" w:eastAsia="Microsoft YaHei UI" w:hAnsi="inherit"/>
          <w:color w:val="333333"/>
          <w:sz w:val="19"/>
          <w:szCs w:val="19"/>
          <w:bdr w:val="none" w:sz="0" w:space="0" w:color="auto" w:frame="1"/>
          <w:shd w:val="clear" w:color="auto" w:fill="DDDDDD"/>
        </w:rPr>
        <w:lastRenderedPageBreak/>
        <w:t>function</w:t>
      </w:r>
      <w:proofErr w:type="gramEnd"/>
      <w:r>
        <w:rPr>
          <w:rStyle w:val="code"/>
          <w:rFonts w:ascii="inherit" w:eastAsia="Microsoft YaHei UI" w:hAnsi="inherit"/>
          <w:color w:val="333333"/>
          <w:sz w:val="19"/>
          <w:szCs w:val="19"/>
          <w:bdr w:val="none" w:sz="0" w:space="0" w:color="auto" w:frame="1"/>
          <w:shd w:val="clear" w:color="auto" w:fill="DDDDDD"/>
        </w:rPr>
        <w:t xml:space="preserve"> </w:t>
      </w:r>
      <w:proofErr w:type="spellStart"/>
      <w:r>
        <w:rPr>
          <w:rStyle w:val="code"/>
          <w:rFonts w:ascii="inherit" w:eastAsia="Microsoft YaHei UI" w:hAnsi="inherit"/>
          <w:color w:val="333333"/>
          <w:sz w:val="19"/>
          <w:szCs w:val="19"/>
          <w:bdr w:val="none" w:sz="0" w:space="0" w:color="auto" w:frame="1"/>
          <w:shd w:val="clear" w:color="auto" w:fill="DDDDDD"/>
        </w:rPr>
        <w:t>callbackfn</w:t>
      </w:r>
      <w:proofErr w:type="spellEnd"/>
      <w:r>
        <w:rPr>
          <w:rStyle w:val="code"/>
          <w:rFonts w:ascii="inherit" w:eastAsia="Microsoft YaHei UI" w:hAnsi="inherit"/>
          <w:color w:val="333333"/>
          <w:sz w:val="19"/>
          <w:szCs w:val="19"/>
          <w:bdr w:val="none" w:sz="0" w:space="0" w:color="auto" w:frame="1"/>
          <w:shd w:val="clear" w:color="auto" w:fill="DDDDDD"/>
        </w:rPr>
        <w:t>(value, index, array1)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你可使用最多三个参数来声明回调函数。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下表列出了回</w:t>
      </w:r>
      <w:proofErr w:type="gramStart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调函数</w:t>
      </w:r>
      <w:proofErr w:type="gramEnd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参数。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2685"/>
      </w:tblGrid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回调参数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定义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Style w:val="a5"/>
                <w:rFonts w:ascii="inherit" w:hAnsi="inherit"/>
                <w:bdr w:val="none" w:sz="0" w:space="0" w:color="auto" w:frame="1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数组元素的值。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Style w:val="a5"/>
                <w:rFonts w:ascii="inherit" w:hAnsi="inherit"/>
                <w:bdr w:val="none" w:sz="0" w:space="0" w:color="auto" w:frame="1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数组元素的数字索引。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Style w:val="a5"/>
                <w:rFonts w:ascii="inherit" w:hAnsi="inherit"/>
                <w:bdr w:val="none" w:sz="0" w:space="0" w:color="auto" w:frame="1"/>
              </w:rPr>
              <w:t>array1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包含该元素的数组对象。</w:t>
            </w:r>
          </w:p>
        </w:tc>
      </w:tr>
    </w:tbl>
    <w:p w:rsidR="00464DBE" w:rsidRDefault="008668AC" w:rsidP="00464DBE">
      <w:pPr>
        <w:shd w:val="clear" w:color="auto" w:fill="CED5DB"/>
        <w:spacing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hyperlink r:id="rId10" w:history="1">
        <w:r w:rsidR="00464DBE">
          <w:rPr>
            <w:rStyle w:val="a3"/>
            <w:rFonts w:ascii="inherit" w:eastAsia="Microsoft YaHei UI" w:hAnsi="inherit"/>
            <w:b/>
            <w:bCs/>
            <w:color w:val="000000"/>
            <w:sz w:val="23"/>
            <w:szCs w:val="23"/>
            <w:bdr w:val="none" w:sz="0" w:space="0" w:color="auto" w:frame="1"/>
          </w:rPr>
          <w:t>修改数组对象</w:t>
        </w:r>
      </w:hyperlink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数组对象可由回</w:t>
      </w:r>
      <w:proofErr w:type="gramStart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调函数</w:t>
      </w:r>
      <w:proofErr w:type="gramEnd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修改。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下表描述了在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Style w:val="a6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map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方法启动后修改数组对象所获得的结果。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4125"/>
      </w:tblGrid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Style w:val="a6"/>
                <w:rFonts w:ascii="inherit" w:hAnsi="inherit"/>
                <w:bdr w:val="none" w:sz="0" w:space="0" w:color="auto" w:frame="1"/>
              </w:rPr>
              <w:t>map</w:t>
            </w:r>
            <w:r>
              <w:rPr>
                <w:rStyle w:val="apple-converted-space"/>
                <w:rFonts w:ascii="inherit" w:hAnsi="inherit"/>
                <w:b/>
                <w:bCs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方法启动后的条件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元素是否传递给回调函数？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在数组的原始长度之外添加元素。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否。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添加元素以填充数组中缺少的元素。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是，如果该索引尚未传递给回调函数。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元素已更改。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是，如果该元素尚未传递给回调函数。</w:t>
            </w:r>
          </w:p>
        </w:tc>
      </w:tr>
      <w:tr w:rsidR="00464DBE" w:rsidTr="00464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从数组中删除元素。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4DBE" w:rsidRDefault="00464DBE">
            <w:pPr>
              <w:pStyle w:val="a4"/>
              <w:spacing w:before="0" w:beforeAutospacing="0" w:after="0" w:afterAutospacing="0"/>
              <w:rPr>
                <w:rFonts w:ascii="inherit" w:hAnsi="inherit" w:hint="eastAsia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否，除非该元素已传递给回调函数。</w:t>
            </w:r>
          </w:p>
        </w:tc>
      </w:tr>
    </w:tbl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下面的示例演示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Style w:val="a6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map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方法的用法。</w:t>
      </w:r>
    </w:p>
    <w:p w:rsidR="00464DBE" w:rsidRDefault="00464DBE" w:rsidP="00464DBE">
      <w:pPr>
        <w:pStyle w:val="HTML"/>
        <w:shd w:val="clear" w:color="auto" w:fill="CED5DB"/>
        <w:spacing w:line="200" w:lineRule="atLeast"/>
        <w:rPr>
          <w:rFonts w:ascii="inherit" w:hAnsi="inherit" w:hint="eastAsia"/>
          <w:color w:val="333333"/>
        </w:rPr>
      </w:pP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</w:t>
      </w:r>
      <w:proofErr w:type="gram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Define</w:t>
      </w:r>
      <w:proofErr w:type="gram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 the callback function.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gramStart"/>
      <w:r>
        <w:rPr>
          <w:rStyle w:val="jsoperator"/>
          <w:rFonts w:ascii="inherit" w:hAnsi="inherit" w:cs="Courier New"/>
          <w:b/>
          <w:bCs/>
          <w:color w:val="4169E1"/>
          <w:bdr w:val="none" w:sz="0" w:space="0" w:color="auto" w:frame="1"/>
        </w:rPr>
        <w:t>function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AreaOfCircle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(radius) </w:t>
      </w:r>
      <w:r>
        <w:rPr>
          <w:rStyle w:val="jsbrace"/>
          <w:rFonts w:ascii="inherit" w:hAnsi="inherit" w:cs="Courier New"/>
          <w:b/>
          <w:bCs/>
          <w:color w:val="FF0000"/>
          <w:bdr w:val="none" w:sz="0" w:space="0" w:color="auto" w:frame="1"/>
        </w:rPr>
        <w:t>{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   </w:t>
      </w:r>
      <w:proofErr w:type="spell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area = </w:t>
      </w:r>
      <w:proofErr w:type="spellStart"/>
      <w:r>
        <w:rPr>
          <w:rStyle w:val="jsobject"/>
          <w:rFonts w:ascii="inherit" w:hAnsi="inherit" w:cs="Courier New"/>
          <w:color w:val="FF1493"/>
          <w:bdr w:val="none" w:sz="0" w:space="0" w:color="auto" w:frame="1"/>
        </w:rPr>
        <w:t>Math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.PI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* (radius * radius);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   </w:t>
      </w:r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area.toFixed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0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brace"/>
          <w:rFonts w:ascii="inherit" w:hAnsi="inherit" w:cs="Courier New"/>
          <w:b/>
          <w:bCs/>
          <w:color w:val="FF000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Create an array.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proofErr w:type="gram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radii = [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10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 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20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 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30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Get the areas from the radii.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proofErr w:type="gram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areas =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radii.map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AreaOfCircle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document.write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(areas);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Output: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314,1257,2827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下面的示例阐释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>
        <w:rPr>
          <w:rStyle w:val="a5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thisArg</w:t>
      </w:r>
      <w:proofErr w:type="spellEnd"/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参数的用法，该参数指定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Style w:val="a6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this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关键字可引用的对象。</w:t>
      </w:r>
    </w:p>
    <w:p w:rsidR="00464DBE" w:rsidRDefault="00464DBE" w:rsidP="00464DBE">
      <w:pPr>
        <w:pStyle w:val="HTML"/>
        <w:shd w:val="clear" w:color="auto" w:fill="CED5DB"/>
        <w:spacing w:line="200" w:lineRule="atLeast"/>
        <w:rPr>
          <w:rFonts w:ascii="inherit" w:hAnsi="inherit" w:hint="eastAsia"/>
          <w:color w:val="333333"/>
        </w:rPr>
      </w:pP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</w:t>
      </w:r>
      <w:proofErr w:type="gram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Define</w:t>
      </w:r>
      <w:proofErr w:type="gram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 an object that contains a divisor property and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a remainder function.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proofErr w:type="gram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= </w:t>
      </w:r>
      <w:r>
        <w:rPr>
          <w:rStyle w:val="jsbrace"/>
          <w:rFonts w:ascii="inherit" w:hAnsi="inherit" w:cs="Courier New"/>
          <w:b/>
          <w:bCs/>
          <w:color w:val="FF0000"/>
          <w:bdr w:val="none" w:sz="0" w:space="0" w:color="auto" w:frame="1"/>
        </w:rPr>
        <w:t>{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lastRenderedPageBreak/>
        <w:t>    divisor: 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10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   remainder: </w:t>
      </w:r>
      <w:r>
        <w:rPr>
          <w:rStyle w:val="jsoperator"/>
          <w:rFonts w:ascii="inherit" w:hAnsi="inherit" w:cs="Courier New"/>
          <w:b/>
          <w:bCs/>
          <w:color w:val="4169E1"/>
          <w:bdr w:val="none" w:sz="0" w:space="0" w:color="auto" w:frame="1"/>
        </w:rPr>
        <w:t>function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(value) </w:t>
      </w:r>
      <w:r>
        <w:rPr>
          <w:rStyle w:val="jsbrace"/>
          <w:rFonts w:ascii="inherit" w:hAnsi="inherit" w:cs="Courier New"/>
          <w:b/>
          <w:bCs/>
          <w:color w:val="FF0000"/>
          <w:bdr w:val="none" w:sz="0" w:space="0" w:color="auto" w:frame="1"/>
        </w:rPr>
        <w:t>{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       </w:t>
      </w:r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value % </w:t>
      </w:r>
      <w:proofErr w:type="spellStart"/>
      <w:r>
        <w:rPr>
          <w:rStyle w:val="jsoperator"/>
          <w:rFonts w:ascii="inherit" w:hAnsi="inherit" w:cs="Courier New"/>
          <w:b/>
          <w:bCs/>
          <w:color w:val="4169E1"/>
          <w:bdr w:val="none" w:sz="0" w:space="0" w:color="auto" w:frame="1"/>
        </w:rPr>
        <w:t>this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.divisor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   </w:t>
      </w:r>
      <w:r>
        <w:rPr>
          <w:rStyle w:val="jsbrace"/>
          <w:rFonts w:ascii="inherit" w:hAnsi="inherit" w:cs="Courier New"/>
          <w:b/>
          <w:bCs/>
          <w:color w:val="FF000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brace"/>
          <w:rFonts w:ascii="inherit" w:hAnsi="inherit" w:cs="Courier New"/>
          <w:b/>
          <w:bCs/>
          <w:color w:val="FF000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Create an array.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proofErr w:type="gram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numbers = [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6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 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12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 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25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 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30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Get the remainders.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</w:t>
      </w:r>
      <w:proofErr w:type="gram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The</w:t>
      </w:r>
      <w:proofErr w:type="gram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 obj argument specifies the this value in the callback function.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proofErr w:type="gram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result =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numbers.map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obj.remainder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document.write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(result);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Output: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6,2,5,0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在下面的示例中，内置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 xml:space="preserve"> JavaScript 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方法</w:t>
      </w:r>
      <w:proofErr w:type="gramStart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用作回调函</w:t>
      </w:r>
      <w:proofErr w:type="gramEnd"/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数。</w:t>
      </w:r>
    </w:p>
    <w:p w:rsidR="00464DBE" w:rsidRDefault="00464DBE" w:rsidP="00464DBE">
      <w:pPr>
        <w:pStyle w:val="HTML"/>
        <w:shd w:val="clear" w:color="auto" w:fill="CED5DB"/>
        <w:spacing w:line="200" w:lineRule="atLeast"/>
        <w:rPr>
          <w:rFonts w:ascii="inherit" w:hAnsi="inherit" w:hint="eastAsia"/>
          <w:color w:val="333333"/>
        </w:rPr>
      </w:pP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Apply </w:t>
      </w:r>
      <w:proofErr w:type="spellStart"/>
      <w:proofErr w:type="gram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Math.sqrt</w:t>
      </w:r>
      <w:proofErr w:type="spell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(</w:t>
      </w:r>
      <w:proofErr w:type="gram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value) to each element in an array.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proofErr w:type="gram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numbers = [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9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 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16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result =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numbers.map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r>
        <w:rPr>
          <w:rStyle w:val="jsobject"/>
          <w:rFonts w:ascii="inherit" w:hAnsi="inherit" w:cs="Courier New"/>
          <w:color w:val="FF1493"/>
          <w:bdr w:val="none" w:sz="0" w:space="0" w:color="auto" w:frame="1"/>
        </w:rPr>
        <w:t>Math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.sqrt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document.write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(result);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Output: 3,4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Style w:val="a6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map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方法可应用于一个字符串。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 </w:t>
      </w:r>
      <w:r>
        <w:rPr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下面的示例阐释了这一点。</w:t>
      </w:r>
    </w:p>
    <w:p w:rsidR="00464DBE" w:rsidRDefault="00464DBE" w:rsidP="00464DBE">
      <w:pPr>
        <w:pStyle w:val="HTML"/>
        <w:shd w:val="clear" w:color="auto" w:fill="CED5DB"/>
        <w:spacing w:line="200" w:lineRule="atLeast"/>
        <w:rPr>
          <w:rFonts w:ascii="inherit" w:hAnsi="inherit" w:hint="eastAsia"/>
          <w:color w:val="333333"/>
        </w:rPr>
      </w:pP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</w:t>
      </w:r>
      <w:proofErr w:type="gram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Define</w:t>
      </w:r>
      <w:proofErr w:type="gram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 the callback function.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gramStart"/>
      <w:r>
        <w:rPr>
          <w:rStyle w:val="jsoperator"/>
          <w:rFonts w:ascii="inherit" w:hAnsi="inherit" w:cs="Courier New"/>
          <w:b/>
          <w:bCs/>
          <w:color w:val="4169E1"/>
          <w:bdr w:val="none" w:sz="0" w:space="0" w:color="auto" w:frame="1"/>
        </w:rPr>
        <w:t>function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threeChars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(value, index,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str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 </w:t>
      </w:r>
      <w:r>
        <w:rPr>
          <w:rStyle w:val="jsbrace"/>
          <w:rFonts w:ascii="inherit" w:hAnsi="inherit" w:cs="Courier New"/>
          <w:b/>
          <w:bCs/>
          <w:color w:val="FF0000"/>
          <w:bdr w:val="none" w:sz="0" w:space="0" w:color="auto" w:frame="1"/>
        </w:rPr>
        <w:t>{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   </w:t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Create a string that contains the previous, current,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   </w:t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and next character.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   </w:t>
      </w:r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str.substring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(index - 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1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 index + </w:t>
      </w:r>
      <w:r>
        <w:rPr>
          <w:rStyle w:val="jsnum"/>
          <w:rFonts w:ascii="inherit" w:hAnsi="inherit" w:cs="Courier New"/>
          <w:color w:val="FF0000"/>
          <w:bdr w:val="none" w:sz="0" w:space="0" w:color="auto" w:frame="1"/>
        </w:rPr>
        <w:t>2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brace"/>
          <w:rFonts w:ascii="inherit" w:hAnsi="inherit" w:cs="Courier New"/>
          <w:b/>
          <w:bCs/>
          <w:color w:val="FF000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Create a string.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proofErr w:type="gram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word = </w:t>
      </w:r>
      <w:r>
        <w:rPr>
          <w:rStyle w:val="jsstring"/>
          <w:rFonts w:ascii="inherit" w:hAnsi="inherit" w:cs="Courier New"/>
          <w:color w:val="008080"/>
          <w:bdr w:val="none" w:sz="0" w:space="0" w:color="auto" w:frame="1"/>
        </w:rPr>
        <w:t>"Thursday"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Apply the map method to the string.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</w:t>
      </w:r>
      <w:proofErr w:type="gram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Each</w:t>
      </w:r>
      <w:proofErr w:type="gram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 array element in the result contains a string that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has the previous, current, and next character.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</w:t>
      </w:r>
      <w:proofErr w:type="gram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The</w:t>
      </w:r>
      <w:proofErr w:type="gram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 commented out statement shows an alternative syntax.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r>
        <w:rPr>
          <w:rStyle w:val="jsstatement"/>
          <w:rFonts w:ascii="inherit" w:hAnsi="inherit" w:cs="Courier New"/>
          <w:b/>
          <w:bCs/>
          <w:color w:val="000080"/>
          <w:bdr w:val="none" w:sz="0" w:space="0" w:color="auto" w:frame="1"/>
        </w:rPr>
        <w:t>var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result = [].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map.call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(word, 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threeChars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</w:t>
      </w:r>
      <w:proofErr w:type="spell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var</w:t>
      </w:r>
      <w:proofErr w:type="spell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 result = </w:t>
      </w:r>
      <w:proofErr w:type="spell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Array.prototype.map.call</w:t>
      </w:r>
      <w:proofErr w:type="spell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(word, </w:t>
      </w:r>
      <w:proofErr w:type="spell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threeChars</w:t>
      </w:r>
      <w:proofErr w:type="spellEnd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);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document.write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(result);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lastRenderedPageBreak/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Output: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  <w:r>
        <w:rPr>
          <w:rFonts w:ascii="Courier New" w:hAnsi="Courier New" w:cs="Courier New"/>
          <w:color w:val="333333"/>
          <w:bdr w:val="none" w:sz="0" w:space="0" w:color="auto" w:frame="1"/>
        </w:rPr>
        <w:br/>
      </w:r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// </w:t>
      </w:r>
      <w:proofErr w:type="spellStart"/>
      <w:r>
        <w:rPr>
          <w:rStyle w:val="jsslcomment"/>
          <w:rFonts w:ascii="inherit" w:hAnsi="inherit" w:cs="Courier New"/>
          <w:color w:val="008000"/>
          <w:bdr w:val="none" w:sz="0" w:space="0" w:color="auto" w:frame="1"/>
        </w:rPr>
        <w:t>Th,Thu,hur,urs,rsd,sda,day,ay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 </w:t>
      </w:r>
    </w:p>
    <w:p w:rsidR="00464DBE" w:rsidRDefault="00464DBE" w:rsidP="00464DBE">
      <w:pPr>
        <w:pStyle w:val="2"/>
        <w:shd w:val="clear" w:color="auto" w:fill="CED5DB"/>
        <w:rPr>
          <w:rFonts w:ascii="Segoe UI Semibold" w:eastAsia="Microsoft YaHei UI" w:hAnsi="Segoe UI Semibold"/>
          <w:color w:val="3A3E43"/>
          <w:sz w:val="31"/>
          <w:szCs w:val="31"/>
        </w:rPr>
      </w:pPr>
      <w:r>
        <w:rPr>
          <w:rFonts w:ascii="Segoe UI Semibold" w:eastAsia="Microsoft YaHei UI" w:hAnsi="Segoe UI Semibold"/>
          <w:color w:val="3A3E43"/>
          <w:sz w:val="31"/>
          <w:szCs w:val="31"/>
        </w:rPr>
        <w:t>要求</w:t>
      </w:r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</w:rPr>
        <w:t>在以下文档模式中受支持：</w:t>
      </w:r>
      <w:r>
        <w:rPr>
          <w:rFonts w:ascii="inherit" w:eastAsia="Microsoft YaHei UI" w:hAnsi="inherit"/>
          <w:color w:val="333333"/>
          <w:sz w:val="19"/>
          <w:szCs w:val="19"/>
        </w:rPr>
        <w:t xml:space="preserve">Internet Explorer 9 </w:t>
      </w:r>
      <w:r>
        <w:rPr>
          <w:rFonts w:ascii="inherit" w:eastAsia="Microsoft YaHei UI" w:hAnsi="inherit"/>
          <w:color w:val="333333"/>
          <w:sz w:val="19"/>
          <w:szCs w:val="19"/>
        </w:rPr>
        <w:t>标准模式、</w:t>
      </w:r>
      <w:r>
        <w:rPr>
          <w:rFonts w:ascii="inherit" w:eastAsia="Microsoft YaHei UI" w:hAnsi="inherit"/>
          <w:color w:val="333333"/>
          <w:sz w:val="19"/>
          <w:szCs w:val="19"/>
        </w:rPr>
        <w:t xml:space="preserve">Internet Explorer 10 </w:t>
      </w:r>
      <w:r>
        <w:rPr>
          <w:rFonts w:ascii="inherit" w:eastAsia="Microsoft YaHei UI" w:hAnsi="inherit"/>
          <w:color w:val="333333"/>
          <w:sz w:val="19"/>
          <w:szCs w:val="19"/>
        </w:rPr>
        <w:t>标准模式和</w:t>
      </w:r>
      <w:r>
        <w:rPr>
          <w:rFonts w:ascii="inherit" w:eastAsia="Microsoft YaHei UI" w:hAnsi="inherit"/>
          <w:color w:val="333333"/>
          <w:sz w:val="19"/>
          <w:szCs w:val="19"/>
        </w:rPr>
        <w:t xml:space="preserve"> Internet Explorer 11 </w:t>
      </w:r>
      <w:r>
        <w:rPr>
          <w:rFonts w:ascii="inherit" w:eastAsia="Microsoft YaHei UI" w:hAnsi="inherit"/>
          <w:color w:val="333333"/>
          <w:sz w:val="19"/>
          <w:szCs w:val="19"/>
        </w:rPr>
        <w:t>标准模式。此外，也在应用商店应用（</w:t>
      </w:r>
      <w:r>
        <w:rPr>
          <w:rFonts w:ascii="inherit" w:eastAsia="Microsoft YaHei UI" w:hAnsi="inherit"/>
          <w:color w:val="333333"/>
          <w:sz w:val="19"/>
          <w:szCs w:val="19"/>
        </w:rPr>
        <w:t xml:space="preserve">Windows 8 </w:t>
      </w:r>
      <w:r>
        <w:rPr>
          <w:rFonts w:ascii="inherit" w:eastAsia="Microsoft YaHei UI" w:hAnsi="inherit"/>
          <w:color w:val="333333"/>
          <w:sz w:val="19"/>
          <w:szCs w:val="19"/>
        </w:rPr>
        <w:t>和</w:t>
      </w:r>
      <w:r>
        <w:rPr>
          <w:rFonts w:ascii="inherit" w:eastAsia="Microsoft YaHei UI" w:hAnsi="inherit"/>
          <w:color w:val="333333"/>
          <w:sz w:val="19"/>
          <w:szCs w:val="19"/>
        </w:rPr>
        <w:t xml:space="preserve"> Windows Phone 8.1</w:t>
      </w:r>
      <w:r>
        <w:rPr>
          <w:rFonts w:ascii="inherit" w:eastAsia="Microsoft YaHei UI" w:hAnsi="inherit"/>
          <w:color w:val="333333"/>
          <w:sz w:val="19"/>
          <w:szCs w:val="19"/>
        </w:rPr>
        <w:t>）中受支持。请参阅</w:t>
      </w:r>
      <w:r>
        <w:rPr>
          <w:rStyle w:val="apple-converted-space"/>
          <w:rFonts w:ascii="inherit" w:eastAsia="Microsoft YaHei UI" w:hAnsi="inherit"/>
          <w:color w:val="333333"/>
          <w:sz w:val="19"/>
          <w:szCs w:val="19"/>
        </w:rPr>
        <w:t> </w:t>
      </w:r>
      <w:hyperlink r:id="rId11" w:history="1"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版本信息</w:t>
        </w:r>
      </w:hyperlink>
      <w:r>
        <w:rPr>
          <w:rFonts w:ascii="inherit" w:eastAsia="Microsoft YaHei UI" w:hAnsi="inherit"/>
          <w:color w:val="333333"/>
          <w:sz w:val="19"/>
          <w:szCs w:val="19"/>
        </w:rPr>
        <w:t>。</w:t>
      </w:r>
    </w:p>
    <w:p w:rsidR="00464DBE" w:rsidRDefault="00464DBE" w:rsidP="00464DBE">
      <w:pPr>
        <w:pStyle w:val="a4"/>
        <w:shd w:val="clear" w:color="auto" w:fill="CED5DB"/>
        <w:spacing w:before="0" w:beforeAutospacing="0" w:after="18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r>
        <w:rPr>
          <w:rFonts w:ascii="inherit" w:eastAsia="Microsoft YaHei UI" w:hAnsi="inherit"/>
          <w:color w:val="333333"/>
          <w:sz w:val="19"/>
          <w:szCs w:val="19"/>
        </w:rPr>
        <w:t>在以下文档模式中不受支持：</w:t>
      </w:r>
      <w:r>
        <w:rPr>
          <w:rFonts w:ascii="inherit" w:eastAsia="Microsoft YaHei UI" w:hAnsi="inherit"/>
          <w:color w:val="333333"/>
          <w:sz w:val="19"/>
          <w:szCs w:val="19"/>
        </w:rPr>
        <w:t>Quirks</w:t>
      </w:r>
      <w:r>
        <w:rPr>
          <w:rFonts w:ascii="inherit" w:eastAsia="Microsoft YaHei UI" w:hAnsi="inherit"/>
          <w:color w:val="333333"/>
          <w:sz w:val="19"/>
          <w:szCs w:val="19"/>
        </w:rPr>
        <w:t>、</w:t>
      </w:r>
      <w:r>
        <w:rPr>
          <w:rFonts w:ascii="inherit" w:eastAsia="Microsoft YaHei UI" w:hAnsi="inherit"/>
          <w:color w:val="333333"/>
          <w:sz w:val="19"/>
          <w:szCs w:val="19"/>
        </w:rPr>
        <w:t xml:space="preserve">Internet Explorer 6 </w:t>
      </w:r>
      <w:r>
        <w:rPr>
          <w:rFonts w:ascii="inherit" w:eastAsia="Microsoft YaHei UI" w:hAnsi="inherit"/>
          <w:color w:val="333333"/>
          <w:sz w:val="19"/>
          <w:szCs w:val="19"/>
        </w:rPr>
        <w:t>标准模式、</w:t>
      </w:r>
      <w:r>
        <w:rPr>
          <w:rFonts w:ascii="inherit" w:eastAsia="Microsoft YaHei UI" w:hAnsi="inherit"/>
          <w:color w:val="333333"/>
          <w:sz w:val="19"/>
          <w:szCs w:val="19"/>
        </w:rPr>
        <w:t xml:space="preserve">Internet Explorer 7 </w:t>
      </w:r>
      <w:r>
        <w:rPr>
          <w:rFonts w:ascii="inherit" w:eastAsia="Microsoft YaHei UI" w:hAnsi="inherit"/>
          <w:color w:val="333333"/>
          <w:sz w:val="19"/>
          <w:szCs w:val="19"/>
        </w:rPr>
        <w:t>标准模式、</w:t>
      </w:r>
      <w:r>
        <w:rPr>
          <w:rFonts w:ascii="inherit" w:eastAsia="Microsoft YaHei UI" w:hAnsi="inherit"/>
          <w:color w:val="333333"/>
          <w:sz w:val="19"/>
          <w:szCs w:val="19"/>
        </w:rPr>
        <w:t xml:space="preserve">Internet Explorer 8 </w:t>
      </w:r>
      <w:r>
        <w:rPr>
          <w:rFonts w:ascii="inherit" w:eastAsia="Microsoft YaHei UI" w:hAnsi="inherit"/>
          <w:color w:val="333333"/>
          <w:sz w:val="19"/>
          <w:szCs w:val="19"/>
        </w:rPr>
        <w:t>标准模式。</w:t>
      </w:r>
    </w:p>
    <w:p w:rsidR="00464DBE" w:rsidRPr="00FE0130" w:rsidRDefault="00464DBE" w:rsidP="00FE0130">
      <w:pPr>
        <w:pStyle w:val="2"/>
        <w:shd w:val="clear" w:color="auto" w:fill="CED5DB"/>
        <w:rPr>
          <w:rFonts w:ascii="Segoe UI Semibold" w:eastAsia="Microsoft YaHei UI" w:hAnsi="Segoe UI Semibold"/>
          <w:color w:val="3A3E43"/>
          <w:sz w:val="31"/>
          <w:szCs w:val="31"/>
        </w:rPr>
      </w:pPr>
      <w:hyperlink r:id="rId12" w:history="1">
        <w:r w:rsidRPr="00FE0130">
          <w:rPr>
            <w:rFonts w:ascii="Segoe UI Semibold" w:hAnsi="Segoe UI Semibold"/>
            <w:color w:val="3A3E43"/>
            <w:sz w:val="31"/>
            <w:szCs w:val="31"/>
          </w:rPr>
          <w:t>请参阅</w:t>
        </w:r>
      </w:hyperlink>
    </w:p>
    <w:p w:rsidR="00464DBE" w:rsidRDefault="00464DBE" w:rsidP="00464DBE">
      <w:pPr>
        <w:pStyle w:val="a4"/>
        <w:shd w:val="clear" w:color="auto" w:fill="CED5DB"/>
        <w:spacing w:before="0" w:beforeAutospacing="0" w:after="0" w:afterAutospacing="0" w:line="200" w:lineRule="atLeast"/>
        <w:rPr>
          <w:rFonts w:ascii="inherit" w:eastAsia="Microsoft YaHei UI" w:hAnsi="inherit" w:hint="eastAsia"/>
          <w:color w:val="333333"/>
          <w:sz w:val="19"/>
          <w:szCs w:val="19"/>
        </w:rPr>
      </w:pPr>
      <w:hyperlink r:id="rId13" w:history="1"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JavaScript 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方法</w:t>
        </w:r>
      </w:hyperlink>
      <w:r>
        <w:rPr>
          <w:rFonts w:ascii="inherit" w:eastAsia="Microsoft YaHei UI" w:hAnsi="inherit"/>
          <w:color w:val="333333"/>
          <w:sz w:val="19"/>
          <w:szCs w:val="19"/>
        </w:rPr>
        <w:br/>
      </w:r>
      <w:hyperlink r:id="rId14" w:history="1"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Array 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对象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 (JavaScript)</w:t>
        </w:r>
      </w:hyperlink>
      <w:r>
        <w:rPr>
          <w:rFonts w:ascii="inherit" w:eastAsia="Microsoft YaHei UI" w:hAnsi="inherit"/>
          <w:color w:val="333333"/>
          <w:sz w:val="19"/>
          <w:szCs w:val="19"/>
        </w:rPr>
        <w:br/>
      </w:r>
      <w:hyperlink r:id="rId15" w:history="1"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使用数组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 (JavaScript)</w:t>
        </w:r>
      </w:hyperlink>
      <w:r>
        <w:rPr>
          <w:rFonts w:ascii="inherit" w:eastAsia="Microsoft YaHei UI" w:hAnsi="inherit"/>
          <w:color w:val="333333"/>
          <w:sz w:val="19"/>
          <w:szCs w:val="19"/>
        </w:rPr>
        <w:br/>
      </w:r>
      <w:hyperlink r:id="rId16" w:history="1"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filter 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方法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 (Array) (JavaScript)</w:t>
        </w:r>
      </w:hyperlink>
      <w:r>
        <w:rPr>
          <w:rFonts w:ascii="inherit" w:eastAsia="Microsoft YaHei UI" w:hAnsi="inherit"/>
          <w:color w:val="333333"/>
          <w:sz w:val="19"/>
          <w:szCs w:val="19"/>
        </w:rPr>
        <w:br/>
      </w:r>
      <w:hyperlink r:id="rId17" w:history="1"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forEach 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方法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 (Array) (JavaScript)</w:t>
        </w:r>
      </w:hyperlink>
      <w:r>
        <w:rPr>
          <w:rFonts w:ascii="inherit" w:eastAsia="Microsoft YaHei UI" w:hAnsi="inherit"/>
          <w:color w:val="333333"/>
          <w:sz w:val="19"/>
          <w:szCs w:val="19"/>
        </w:rPr>
        <w:br/>
      </w:r>
      <w:hyperlink r:id="rId18" w:tgtFrame="blank" w:history="1"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Hilo JavaScript 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示例应用（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Windows </w:t>
        </w:r>
        <w:r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应用商店）</w:t>
        </w:r>
      </w:hyperlink>
    </w:p>
    <w:p w:rsidR="00464DBE" w:rsidRDefault="008668AC" w:rsidP="00464DBE">
      <w:pPr>
        <w:shd w:val="clear" w:color="auto" w:fill="CED5DB"/>
        <w:spacing w:line="200" w:lineRule="atLeast"/>
        <w:rPr>
          <w:rFonts w:ascii="Microsoft YaHei UI" w:eastAsia="Microsoft YaHei UI" w:hAnsi="Microsoft YaHei UI"/>
          <w:color w:val="333333"/>
          <w:sz w:val="19"/>
          <w:szCs w:val="19"/>
        </w:rPr>
      </w:pPr>
      <w:hyperlink r:id="rId19" w:tooltip="个人信息中心" w:history="1">
        <w:r w:rsidR="00464DBE"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个人信息中心</w:t>
        </w:r>
      </w:hyperlink>
      <w:r w:rsidR="00464DBE">
        <w:rPr>
          <w:rStyle w:val="pipe"/>
          <w:rFonts w:ascii="inherit" w:eastAsia="Microsoft YaHei UI" w:hAnsi="inherit"/>
          <w:color w:val="000000"/>
          <w:bdr w:val="none" w:sz="0" w:space="0" w:color="auto" w:frame="1"/>
        </w:rPr>
        <w:t> | </w:t>
      </w:r>
      <w:r w:rsidR="00464DBE">
        <w:rPr>
          <w:rStyle w:val="apple-converted-space"/>
          <w:rFonts w:ascii="Microsoft YaHei UI" w:eastAsia="Microsoft YaHei UI" w:hAnsi="Microsoft YaHei UI" w:hint="eastAsia"/>
          <w:color w:val="333333"/>
          <w:sz w:val="19"/>
          <w:szCs w:val="19"/>
        </w:rPr>
        <w:t> </w:t>
      </w:r>
      <w:hyperlink r:id="rId20" w:tooltip="法律信息" w:history="1">
        <w:r w:rsidR="00464DBE"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法律信息</w:t>
        </w:r>
      </w:hyperlink>
      <w:r w:rsidR="00464DBE">
        <w:rPr>
          <w:rStyle w:val="pipe"/>
          <w:rFonts w:ascii="inherit" w:eastAsia="Microsoft YaHei UI" w:hAnsi="inherit"/>
          <w:color w:val="000000"/>
          <w:bdr w:val="none" w:sz="0" w:space="0" w:color="auto" w:frame="1"/>
        </w:rPr>
        <w:t> | </w:t>
      </w:r>
      <w:r w:rsidR="00464DBE">
        <w:rPr>
          <w:rStyle w:val="apple-converted-space"/>
          <w:rFonts w:ascii="Microsoft YaHei UI" w:eastAsia="Microsoft YaHei UI" w:hAnsi="Microsoft YaHei UI" w:hint="eastAsia"/>
          <w:color w:val="333333"/>
          <w:sz w:val="19"/>
          <w:szCs w:val="19"/>
        </w:rPr>
        <w:t> </w:t>
      </w:r>
      <w:hyperlink r:id="rId21" w:tooltip="MSDN Flash 中心" w:history="1">
        <w:r w:rsidR="00464DBE"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 xml:space="preserve">MSDN Flash </w:t>
        </w:r>
        <w:r w:rsidR="00464DBE"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中心</w:t>
        </w:r>
      </w:hyperlink>
      <w:r w:rsidR="00464DBE">
        <w:rPr>
          <w:rStyle w:val="pipe"/>
          <w:rFonts w:ascii="inherit" w:eastAsia="Microsoft YaHei UI" w:hAnsi="inherit"/>
          <w:color w:val="000000"/>
          <w:bdr w:val="none" w:sz="0" w:space="0" w:color="auto" w:frame="1"/>
        </w:rPr>
        <w:t> | </w:t>
      </w:r>
      <w:r w:rsidR="00464DBE">
        <w:rPr>
          <w:rStyle w:val="apple-converted-space"/>
          <w:rFonts w:ascii="Microsoft YaHei UI" w:eastAsia="Microsoft YaHei UI" w:hAnsi="Microsoft YaHei UI" w:hint="eastAsia"/>
          <w:color w:val="333333"/>
          <w:sz w:val="19"/>
          <w:szCs w:val="19"/>
        </w:rPr>
        <w:t> </w:t>
      </w:r>
      <w:hyperlink r:id="rId22" w:tooltip="联系我们" w:history="1">
        <w:r w:rsidR="00464DBE"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联系我们</w:t>
        </w:r>
      </w:hyperlink>
      <w:r w:rsidR="00464DBE">
        <w:rPr>
          <w:rFonts w:ascii="Microsoft YaHei UI" w:eastAsia="Microsoft YaHei UI" w:hAnsi="Microsoft YaHei UI" w:hint="eastAsia"/>
          <w:color w:val="333333"/>
          <w:sz w:val="19"/>
          <w:szCs w:val="19"/>
        </w:rPr>
        <w:br/>
      </w:r>
      <w:r w:rsidR="00464DBE">
        <w:rPr>
          <w:rStyle w:val="footercopyright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 xml:space="preserve">© 2015 Microsoft. </w:t>
      </w:r>
      <w:r w:rsidR="00464DBE">
        <w:rPr>
          <w:rStyle w:val="footercopyright"/>
          <w:rFonts w:ascii="inherit" w:eastAsia="Microsoft YaHei UI" w:hAnsi="inherit"/>
          <w:color w:val="333333"/>
          <w:sz w:val="19"/>
          <w:szCs w:val="19"/>
          <w:bdr w:val="none" w:sz="0" w:space="0" w:color="auto" w:frame="1"/>
        </w:rPr>
        <w:t>版权所有。</w:t>
      </w:r>
      <w:r w:rsidR="00464DBE">
        <w:rPr>
          <w:rStyle w:val="apple-converted-space"/>
          <w:rFonts w:ascii="Microsoft YaHei UI" w:eastAsia="Microsoft YaHei UI" w:hAnsi="Microsoft YaHei UI" w:hint="eastAsia"/>
          <w:color w:val="333333"/>
          <w:sz w:val="19"/>
          <w:szCs w:val="19"/>
        </w:rPr>
        <w:t> </w:t>
      </w:r>
      <w:hyperlink r:id="rId23" w:tooltip="保留所有权利" w:history="1">
        <w:r w:rsidR="00464DBE"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保留所有权利</w:t>
        </w:r>
      </w:hyperlink>
      <w:r w:rsidR="00464DBE">
        <w:rPr>
          <w:rStyle w:val="pipe"/>
          <w:rFonts w:ascii="inherit" w:eastAsia="Microsoft YaHei UI" w:hAnsi="inherit"/>
          <w:color w:val="000000"/>
          <w:bdr w:val="none" w:sz="0" w:space="0" w:color="auto" w:frame="1"/>
        </w:rPr>
        <w:t> | </w:t>
      </w:r>
      <w:r w:rsidR="00464DBE">
        <w:rPr>
          <w:rStyle w:val="apple-converted-space"/>
          <w:rFonts w:ascii="Microsoft YaHei UI" w:eastAsia="Microsoft YaHei UI" w:hAnsi="Microsoft YaHei UI" w:hint="eastAsia"/>
          <w:color w:val="333333"/>
          <w:sz w:val="19"/>
          <w:szCs w:val="19"/>
        </w:rPr>
        <w:t> </w:t>
      </w:r>
      <w:hyperlink r:id="rId24" w:tooltip="商标" w:history="1">
        <w:r w:rsidR="00464DBE"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商标</w:t>
        </w:r>
      </w:hyperlink>
      <w:r w:rsidR="00464DBE">
        <w:rPr>
          <w:rStyle w:val="pipe"/>
          <w:rFonts w:ascii="inherit" w:eastAsia="Microsoft YaHei UI" w:hAnsi="inherit"/>
          <w:color w:val="000000"/>
          <w:bdr w:val="none" w:sz="0" w:space="0" w:color="auto" w:frame="1"/>
        </w:rPr>
        <w:t> | </w:t>
      </w:r>
      <w:r w:rsidR="00464DBE">
        <w:rPr>
          <w:rStyle w:val="apple-converted-space"/>
          <w:rFonts w:ascii="Microsoft YaHei UI" w:eastAsia="Microsoft YaHei UI" w:hAnsi="Microsoft YaHei UI" w:hint="eastAsia"/>
          <w:color w:val="333333"/>
          <w:sz w:val="19"/>
          <w:szCs w:val="19"/>
        </w:rPr>
        <w:t> </w:t>
      </w:r>
      <w:hyperlink r:id="rId25" w:tooltip="隐私权声明" w:history="1">
        <w:r w:rsidR="00464DBE">
          <w:rPr>
            <w:rStyle w:val="a3"/>
            <w:rFonts w:ascii="inherit" w:eastAsia="Microsoft YaHei UI" w:hAnsi="inherit"/>
            <w:color w:val="0066DD"/>
            <w:sz w:val="19"/>
            <w:szCs w:val="19"/>
            <w:bdr w:val="none" w:sz="0" w:space="0" w:color="auto" w:frame="1"/>
          </w:rPr>
          <w:t>隐私权声明</w:t>
        </w:r>
      </w:hyperlink>
    </w:p>
    <w:p w:rsidR="008668AC" w:rsidRDefault="008668AC" w:rsidP="00464DBE">
      <w:r>
        <w:rPr>
          <w:rFonts w:hint="eastAsia"/>
        </w:rPr>
        <w:t>另资源：</w:t>
      </w:r>
    </w:p>
    <w:p w:rsidR="00464DBE" w:rsidRDefault="008668AC" w:rsidP="00464DBE">
      <w:hyperlink r:id="rId26" w:history="1">
        <w:r w:rsidRPr="000F4C09">
          <w:rPr>
            <w:rStyle w:val="a3"/>
          </w:rPr>
          <w:t>https://developer.mozilla.org/zh-CN/docs/Web/JavaScript/Reference/Global_Objects/Array/map</w:t>
        </w:r>
      </w:hyperlink>
    </w:p>
    <w:p w:rsidR="008668AC" w:rsidRPr="00464DBE" w:rsidRDefault="008668AC" w:rsidP="00464DBE">
      <w:bookmarkStart w:id="1" w:name="_GoBack"/>
      <w:bookmarkEnd w:id="1"/>
    </w:p>
    <w:sectPr w:rsidR="008668AC" w:rsidRPr="0046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96"/>
    <w:rsid w:val="00004A8D"/>
    <w:rsid w:val="000064AE"/>
    <w:rsid w:val="00015FFF"/>
    <w:rsid w:val="00030734"/>
    <w:rsid w:val="00036671"/>
    <w:rsid w:val="000527A3"/>
    <w:rsid w:val="000549BA"/>
    <w:rsid w:val="00056C94"/>
    <w:rsid w:val="00060205"/>
    <w:rsid w:val="000A6E93"/>
    <w:rsid w:val="000A7CBC"/>
    <w:rsid w:val="000B25D8"/>
    <w:rsid w:val="000C1566"/>
    <w:rsid w:val="000D0B1F"/>
    <w:rsid w:val="000E086C"/>
    <w:rsid w:val="000E3B0E"/>
    <w:rsid w:val="000F6F79"/>
    <w:rsid w:val="00120B37"/>
    <w:rsid w:val="00121B42"/>
    <w:rsid w:val="001234F7"/>
    <w:rsid w:val="001556DD"/>
    <w:rsid w:val="00170E03"/>
    <w:rsid w:val="00173D5A"/>
    <w:rsid w:val="001855E4"/>
    <w:rsid w:val="001A1B70"/>
    <w:rsid w:val="001D636A"/>
    <w:rsid w:val="001E4E0F"/>
    <w:rsid w:val="00211EB4"/>
    <w:rsid w:val="00242849"/>
    <w:rsid w:val="00242B24"/>
    <w:rsid w:val="0024431E"/>
    <w:rsid w:val="00246E95"/>
    <w:rsid w:val="00257900"/>
    <w:rsid w:val="00264AEB"/>
    <w:rsid w:val="00273596"/>
    <w:rsid w:val="002A7947"/>
    <w:rsid w:val="002B57F0"/>
    <w:rsid w:val="002D131D"/>
    <w:rsid w:val="002D6C9B"/>
    <w:rsid w:val="002F285B"/>
    <w:rsid w:val="002F461C"/>
    <w:rsid w:val="00303156"/>
    <w:rsid w:val="00334A8F"/>
    <w:rsid w:val="00341900"/>
    <w:rsid w:val="00374950"/>
    <w:rsid w:val="00383469"/>
    <w:rsid w:val="00385130"/>
    <w:rsid w:val="003A3611"/>
    <w:rsid w:val="003A681C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5385E"/>
    <w:rsid w:val="00461168"/>
    <w:rsid w:val="00464DBE"/>
    <w:rsid w:val="0047401E"/>
    <w:rsid w:val="004769B1"/>
    <w:rsid w:val="004841D4"/>
    <w:rsid w:val="00493821"/>
    <w:rsid w:val="00494A50"/>
    <w:rsid w:val="004E4BB4"/>
    <w:rsid w:val="00502305"/>
    <w:rsid w:val="005A2D84"/>
    <w:rsid w:val="005A7404"/>
    <w:rsid w:val="005B5BF5"/>
    <w:rsid w:val="005C4214"/>
    <w:rsid w:val="005D02C8"/>
    <w:rsid w:val="00602234"/>
    <w:rsid w:val="0060734C"/>
    <w:rsid w:val="00654311"/>
    <w:rsid w:val="00655AD0"/>
    <w:rsid w:val="00664F63"/>
    <w:rsid w:val="006860AD"/>
    <w:rsid w:val="00691D6F"/>
    <w:rsid w:val="006C2D31"/>
    <w:rsid w:val="006C65D9"/>
    <w:rsid w:val="006F1DBE"/>
    <w:rsid w:val="006F31B5"/>
    <w:rsid w:val="0071083E"/>
    <w:rsid w:val="007312F2"/>
    <w:rsid w:val="00745007"/>
    <w:rsid w:val="00750D5B"/>
    <w:rsid w:val="00760E57"/>
    <w:rsid w:val="007A0F0A"/>
    <w:rsid w:val="007C06D0"/>
    <w:rsid w:val="007C3D9B"/>
    <w:rsid w:val="00810F13"/>
    <w:rsid w:val="00827F74"/>
    <w:rsid w:val="00833254"/>
    <w:rsid w:val="00836255"/>
    <w:rsid w:val="008668AC"/>
    <w:rsid w:val="00874245"/>
    <w:rsid w:val="00874455"/>
    <w:rsid w:val="008921AF"/>
    <w:rsid w:val="008C402E"/>
    <w:rsid w:val="008D4C45"/>
    <w:rsid w:val="00920E76"/>
    <w:rsid w:val="00922B1B"/>
    <w:rsid w:val="00923F3E"/>
    <w:rsid w:val="00955A39"/>
    <w:rsid w:val="00987CBD"/>
    <w:rsid w:val="009A0339"/>
    <w:rsid w:val="009A6D3D"/>
    <w:rsid w:val="009C3F50"/>
    <w:rsid w:val="009D59D8"/>
    <w:rsid w:val="009E644E"/>
    <w:rsid w:val="009F420C"/>
    <w:rsid w:val="00A11C7E"/>
    <w:rsid w:val="00A252E2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C151E7"/>
    <w:rsid w:val="00C170C4"/>
    <w:rsid w:val="00C3075C"/>
    <w:rsid w:val="00C32EB8"/>
    <w:rsid w:val="00C33169"/>
    <w:rsid w:val="00C46900"/>
    <w:rsid w:val="00C475B9"/>
    <w:rsid w:val="00C556AC"/>
    <w:rsid w:val="00C83F87"/>
    <w:rsid w:val="00C8717B"/>
    <w:rsid w:val="00CA5E83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04B2F"/>
    <w:rsid w:val="00E05DC2"/>
    <w:rsid w:val="00E22D6A"/>
    <w:rsid w:val="00E26B2F"/>
    <w:rsid w:val="00E27278"/>
    <w:rsid w:val="00E27C95"/>
    <w:rsid w:val="00E74A21"/>
    <w:rsid w:val="00E80F8E"/>
    <w:rsid w:val="00E8705B"/>
    <w:rsid w:val="00EA4EC0"/>
    <w:rsid w:val="00EC648C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0130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2F1FD-852A-44DA-BA85-B3B8C141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121B42"/>
    <w:rPr>
      <w:color w:val="0563C1" w:themeColor="hyperlink"/>
      <w:u w:val="single"/>
    </w:rPr>
  </w:style>
  <w:style w:type="character" w:customStyle="1" w:styleId="skipnav">
    <w:name w:val="skipnav"/>
    <w:basedOn w:val="a0"/>
    <w:rsid w:val="00464DB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64DB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64DB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64DB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64DB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eyebrowelement">
    <w:name w:val="eyebrowelement"/>
    <w:basedOn w:val="a0"/>
    <w:rsid w:val="00464DBE"/>
  </w:style>
  <w:style w:type="paragraph" w:styleId="a4">
    <w:name w:val="Normal (Web)"/>
    <w:basedOn w:val="a"/>
    <w:uiPriority w:val="99"/>
    <w:semiHidden/>
    <w:unhideWhenUsed/>
    <w:rsid w:val="0046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4D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4DBE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464DBE"/>
    <w:rPr>
      <w:i/>
      <w:iCs/>
    </w:rPr>
  </w:style>
  <w:style w:type="character" w:customStyle="1" w:styleId="apple-converted-space">
    <w:name w:val="apple-converted-space"/>
    <w:basedOn w:val="a0"/>
    <w:rsid w:val="00464DBE"/>
  </w:style>
  <w:style w:type="character" w:styleId="a6">
    <w:name w:val="Strong"/>
    <w:basedOn w:val="a0"/>
    <w:uiPriority w:val="22"/>
    <w:qFormat/>
    <w:rsid w:val="00464DBE"/>
    <w:rPr>
      <w:b/>
      <w:bCs/>
    </w:rPr>
  </w:style>
  <w:style w:type="character" w:customStyle="1" w:styleId="code">
    <w:name w:val="code"/>
    <w:basedOn w:val="a0"/>
    <w:rsid w:val="00464DBE"/>
  </w:style>
  <w:style w:type="character" w:customStyle="1" w:styleId="jsslcomment">
    <w:name w:val="js__sl_comment"/>
    <w:basedOn w:val="a0"/>
    <w:rsid w:val="00464DBE"/>
  </w:style>
  <w:style w:type="character" w:customStyle="1" w:styleId="jsoperator">
    <w:name w:val="js__operator"/>
    <w:basedOn w:val="a0"/>
    <w:rsid w:val="00464DBE"/>
  </w:style>
  <w:style w:type="character" w:customStyle="1" w:styleId="jsbrace">
    <w:name w:val="js__brace"/>
    <w:basedOn w:val="a0"/>
    <w:rsid w:val="00464DBE"/>
  </w:style>
  <w:style w:type="character" w:customStyle="1" w:styleId="jsstatement">
    <w:name w:val="js__statement"/>
    <w:basedOn w:val="a0"/>
    <w:rsid w:val="00464DBE"/>
  </w:style>
  <w:style w:type="character" w:customStyle="1" w:styleId="jsobject">
    <w:name w:val="js__object"/>
    <w:basedOn w:val="a0"/>
    <w:rsid w:val="00464DBE"/>
  </w:style>
  <w:style w:type="character" w:customStyle="1" w:styleId="jsnum">
    <w:name w:val="js__num"/>
    <w:basedOn w:val="a0"/>
    <w:rsid w:val="00464DBE"/>
  </w:style>
  <w:style w:type="character" w:customStyle="1" w:styleId="jsstring">
    <w:name w:val="js__string"/>
    <w:basedOn w:val="a0"/>
    <w:rsid w:val="00464DBE"/>
  </w:style>
  <w:style w:type="character" w:customStyle="1" w:styleId="pipe">
    <w:name w:val="pipe"/>
    <w:basedOn w:val="a0"/>
    <w:rsid w:val="00464DBE"/>
  </w:style>
  <w:style w:type="character" w:customStyle="1" w:styleId="footercopyright">
    <w:name w:val="footercopyright"/>
    <w:basedOn w:val="a0"/>
    <w:rsid w:val="0046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88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3933">
                  <w:marLeft w:val="0"/>
                  <w:marRight w:val="0"/>
                  <w:marTop w:val="0"/>
                  <w:marBottom w:val="180"/>
                  <w:divBdr>
                    <w:top w:val="single" w:sz="6" w:space="0" w:color="346B94"/>
                    <w:left w:val="single" w:sz="6" w:space="0" w:color="346B94"/>
                    <w:bottom w:val="single" w:sz="6" w:space="0" w:color="346B94"/>
                    <w:right w:val="single" w:sz="6" w:space="0" w:color="346B94"/>
                  </w:divBdr>
                </w:div>
              </w:divsChild>
            </w:div>
            <w:div w:id="161339702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9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08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5890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4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87329">
                                              <w:marLeft w:val="18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21170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74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73202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8772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5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49427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0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4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9792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3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185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3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1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6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476199">
                                          <w:marLeft w:val="18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6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1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454488">
                                          <w:marLeft w:val="18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75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5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72148">
                                          <w:marLeft w:val="18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3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738379">
                                          <w:marLeft w:val="18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59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2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24892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express/ff679976(v=vs.90)" TargetMode="External"/><Relationship Id="rId13" Type="http://schemas.openxmlformats.org/officeDocument/2006/relationships/hyperlink" Target="https://msdn.microsoft.com/zh-cn/express/c6hac83s(v=vs.90)" TargetMode="External"/><Relationship Id="rId18" Type="http://schemas.openxmlformats.org/officeDocument/2006/relationships/hyperlink" Target="http://hilojs.codeplex.com/SourceControl/latest" TargetMode="External"/><Relationship Id="rId26" Type="http://schemas.openxmlformats.org/officeDocument/2006/relationships/hyperlink" Target="https://developer.mozilla.org/zh-CN/docs/Web/JavaScript/Reference/Global_Objects/Array/ma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icrosoft.com/china/msdn/newsletter/default.aspx" TargetMode="External"/><Relationship Id="rId7" Type="http://schemas.openxmlformats.org/officeDocument/2006/relationships/hyperlink" Target="https://msdn.microsoft.com/zh-cn/express/ff679976(v=vs.90)" TargetMode="External"/><Relationship Id="rId12" Type="http://schemas.openxmlformats.org/officeDocument/2006/relationships/hyperlink" Target="https://msdn.microsoft.com/zh-cn/express/ff679976(v=vs.90)" TargetMode="External"/><Relationship Id="rId17" Type="http://schemas.openxmlformats.org/officeDocument/2006/relationships/hyperlink" Target="https://msdn.microsoft.com/zh-cn/express/ff679980(v=vs.90)" TargetMode="External"/><Relationship Id="rId25" Type="http://schemas.openxmlformats.org/officeDocument/2006/relationships/hyperlink" Target="http://go.microsoft.com/fwlink/?LinkId=248681&amp;clcid=0x08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express/ff679973(v=vs.90)" TargetMode="External"/><Relationship Id="rId20" Type="http://schemas.openxmlformats.org/officeDocument/2006/relationships/hyperlink" Target="https://www.microsoft.com/legal/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express/ff679976(v=vs.90)" TargetMode="External"/><Relationship Id="rId11" Type="http://schemas.openxmlformats.org/officeDocument/2006/relationships/hyperlink" Target="https://msdn.microsoft.com/zh-cn/express/s4esdbwz(v=vs.90)" TargetMode="External"/><Relationship Id="rId24" Type="http://schemas.openxmlformats.org/officeDocument/2006/relationships/hyperlink" Target="https://www.microsoft.com/library/toolbar/3.0/trademarks/zh-cn.mspx" TargetMode="External"/><Relationship Id="rId5" Type="http://schemas.openxmlformats.org/officeDocument/2006/relationships/hyperlink" Target="https://msdn.microsoft.com/zh-cn/express/ff679976(v=vs.90)" TargetMode="External"/><Relationship Id="rId15" Type="http://schemas.openxmlformats.org/officeDocument/2006/relationships/hyperlink" Target="https://msdn.microsoft.com/zh-cn/express/5kh4af6c(v=vs.90)" TargetMode="External"/><Relationship Id="rId23" Type="http://schemas.openxmlformats.org/officeDocument/2006/relationships/hyperlink" Target="https://msdn.microsoft.com/zh-cn/cc300389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zh-cn/express/ff679976(v=vs.90)" TargetMode="External"/><Relationship Id="rId19" Type="http://schemas.openxmlformats.org/officeDocument/2006/relationships/hyperlink" Target="http://go.microsoft.com/?linkid=8786242&amp;lcid=2052" TargetMode="External"/><Relationship Id="rId4" Type="http://schemas.openxmlformats.org/officeDocument/2006/relationships/hyperlink" Target="https://msdn.microsoft.com/zh-cn/express/ff679976(v=vs.90)" TargetMode="External"/><Relationship Id="rId9" Type="http://schemas.openxmlformats.org/officeDocument/2006/relationships/hyperlink" Target="https://msdn.microsoft.com/zh-cn/express/ff679976(v=vs.90)" TargetMode="External"/><Relationship Id="rId14" Type="http://schemas.openxmlformats.org/officeDocument/2006/relationships/hyperlink" Target="https://msdn.microsoft.com/zh-cn/express/k4h76zbx(v=vs.90)" TargetMode="External"/><Relationship Id="rId22" Type="http://schemas.openxmlformats.org/officeDocument/2006/relationships/hyperlink" Target="https://support.microsoft.com/contactus/emailcontact.aspx?scid=sw;zh-sim;1208&amp;ws=chin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6</cp:revision>
  <dcterms:created xsi:type="dcterms:W3CDTF">2016-01-27T06:43:00Z</dcterms:created>
  <dcterms:modified xsi:type="dcterms:W3CDTF">2016-01-27T07:02:00Z</dcterms:modified>
</cp:coreProperties>
</file>