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gif" ContentType="image/gif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шифрами простой замены на примере шифра Цезаря и Атбаш.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k;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шифр-цезар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Данный шифр замены позволяет зашифровать сообщение путем сдвига каждого символа сообщения на произвольный ключ</w:t>
      </w:r>
      <w:r>
        <w:t xml:space="preserve"> </w:t>
      </w:r>
      <w:r>
        <w:rPr>
          <w:rStyle w:val="VerbatimChar"/>
        </w:rPr>
        <w:t xml:space="preserve">j</w:t>
      </w:r>
      <w:r>
        <w:t xml:space="preserve">. Таким образом, можно вывести соотношение для</w:t>
      </w:r>
      <w:r>
        <w:t xml:space="preserve"> </w:t>
      </w:r>
      <w:hyperlink w:anchor="список-литературы">
        <w:r>
          <w:rPr>
            <w:rStyle w:val="Hyperlink"/>
          </w:rPr>
          <w:t xml:space="preserve">шифра Цезаря [1]</w:t>
        </w:r>
      </w:hyperlink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sSup>
            <m:e>
              <m:r>
                <m:t>T</m:t>
              </m:r>
            </m:e>
            <m:sup>
              <m:r>
                <m:t>j</m:t>
              </m:r>
            </m:sup>
          </m:sSup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m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T</m:t>
              </m:r>
            </m:e>
            <m:sup>
              <m:r>
                <m:t>j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j</m:t>
              </m:r>
            </m:e>
          </m:d>
          <m:r>
            <m:t>m</m:t>
          </m:r>
          <m:r>
            <m:t>o</m:t>
          </m:r>
          <m:r>
            <m:t>d</m:t>
          </m:r>
          <m:r>
            <m:t> </m:t>
          </m:r>
          <m:r>
            <m:t>m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— циклическая подгруппа;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j</m:t>
            </m:r>
          </m:e>
        </m:d>
        <m:r>
          <m:t>m</m:t>
        </m:r>
        <m:r>
          <m:t>o</m:t>
        </m:r>
        <m:r>
          <m:t>d</m:t>
        </m:r>
        <m:r>
          <m:t> </m:t>
        </m:r>
        <m:r>
          <m:t>m</m:t>
        </m:r>
      </m:oMath>
      <w:r>
        <w:t xml:space="preserve"> </w:t>
      </w:r>
      <w:r>
        <w:t xml:space="preserve">- операция нахождения остатка от целочисленного деления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j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m</m:t>
        </m:r>
      </m:oMath>
      <w:r>
        <w:t xml:space="preserve">.</w:t>
      </w:r>
    </w:p>
    <w:bookmarkEnd w:id="22"/>
    <w:bookmarkStart w:id="23" w:name="шифр-атбаш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Шифрование Атбаш - шифрование, правило замены которого строится из следующего соотношения: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переменная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- число букв в алфавите;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порядковый номер заданного символа.</w:t>
      </w:r>
      <w:r>
        <w:t xml:space="preserve"> </w:t>
      </w:r>
      <w:r>
        <w:t xml:space="preserve">Говоря по простому метод сдвига на порядковый номер буквы в алфавите.</w:t>
      </w:r>
    </w:p>
    <w:p>
      <w:pPr>
        <w:pStyle w:val="BodyText"/>
      </w:pPr>
      <w:r>
        <w:t xml:space="preserve">Более подробно о шифрах см. в</w:t>
      </w:r>
      <w:r>
        <w:t xml:space="preserve"> </w:t>
      </w:r>
      <w:r>
        <w:t xml:space="preserve">[1,2]</w:t>
      </w:r>
      <w:r>
        <w:t xml:space="preserve">.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данной работы были описаны два метода:</w:t>
      </w:r>
      <w:r>
        <w:t xml:space="preserve"> </w:t>
      </w:r>
      <w:r>
        <w:rPr>
          <w:rStyle w:val="VerbatimChar"/>
        </w:rPr>
        <w:t xml:space="preserve">caesar(message, shift)</w:t>
      </w:r>
      <w:r>
        <w:t xml:space="preserve"> </w:t>
      </w:r>
      <w:r>
        <w:t xml:space="preserve">для выполнения алгоритма шифрования Цезаря и</w:t>
      </w:r>
      <w:r>
        <w:t xml:space="preserve"> </w:t>
      </w:r>
      <w:r>
        <w:rPr>
          <w:rStyle w:val="VerbatimChar"/>
        </w:rPr>
        <w:t xml:space="preserve">atbash(message)</w:t>
      </w:r>
      <w:r>
        <w:t xml:space="preserve"> </w:t>
      </w:r>
      <w:r>
        <w:t xml:space="preserve">для шифрования Атбаш. Первый метод принимает исходное сообщение и ключ смещения shift, а второй метод только сообщение. Оба метода возвращают зашифрованное сообщение. В качестве алфавита был выбран английский строчный алфавит, а для взаимодействия с ним была использована таблица ASCII (рис. 1).</w:t>
      </w:r>
    </w:p>
    <w:p>
      <w:pPr>
        <w:pStyle w:val="CaptionedFigure"/>
      </w:pPr>
      <w:bookmarkStart w:id="28" w:name="fig:1"/>
      <w:r>
        <w:drawing>
          <wp:inline>
            <wp:extent cx="5334000" cy="2729507"/>
            <wp:effectExtent b="0" l="0" r="0" t="0"/>
            <wp:docPr descr="Figure 1: Таблица ASCII" title="" id="26" name="Picture"/>
            <a:graphic>
              <a:graphicData uri="http://schemas.openxmlformats.org/drawingml/2006/picture">
                <pic:pic>
                  <pic:nvPicPr>
                    <pic:cNvPr descr="image/ASCII.gif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Таблица ASCII</w:t>
      </w:r>
    </w:p>
    <w:p>
      <w:pPr>
        <w:pStyle w:val="BodyText"/>
      </w:pPr>
      <w:r>
        <w:t xml:space="preserve">На языке python системные методы</w:t>
      </w:r>
      <w:r>
        <w:t xml:space="preserve"> </w:t>
      </w:r>
      <w:r>
        <w:rPr>
          <w:rStyle w:val="VerbatimChar"/>
        </w:rPr>
        <w:t xml:space="preserve">ord()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chr()</w:t>
      </w:r>
      <w:r>
        <w:t xml:space="preserve"> </w:t>
      </w:r>
      <w:r>
        <w:t xml:space="preserve">преобразуют строковой символ в порядковый номер ASCII и обратно соответсвенно. Благодаря этим методам в данной лабораторной работе осуществляется работа со смещением символов строковых элементов.</w:t>
      </w:r>
    </w:p>
    <w:p>
      <w:pPr>
        <w:pStyle w:val="BodyText"/>
      </w:pPr>
      <w:r>
        <w:t xml:space="preserve">Более подробно о таблице ASCII и методах работы с ней см. в</w:t>
      </w:r>
      <w:r>
        <w:t xml:space="preserve"> </w:t>
      </w:r>
      <w:r>
        <w:t xml:space="preserve">[3,4]</w:t>
      </w:r>
      <w:r>
        <w:t xml:space="preserve">.</w:t>
      </w:r>
    </w:p>
    <w:bookmarkStart w:id="29" w:name="листинг-ко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Листинг кода</w:t>
      </w:r>
    </w:p>
    <w:p>
      <w:pPr>
        <w:pStyle w:val="FirstParagraph"/>
      </w:pPr>
      <w:r>
        <w:t xml:space="preserve">Программный код был написан на языке python.</w:t>
      </w:r>
    </w:p>
    <w:p>
      <w:pPr>
        <w:pStyle w:val="SourceCode"/>
      </w:pPr>
      <w:r>
        <w:rPr>
          <w:rStyle w:val="VerbatimChar"/>
        </w:rPr>
        <w:t xml:space="preserve">FIRST_SYMBOL_ACII = 97</w:t>
      </w:r>
      <w:r>
        <w:br/>
      </w:r>
      <w:r>
        <w:rPr>
          <w:rStyle w:val="VerbatimChar"/>
        </w:rPr>
        <w:t xml:space="preserve">LAST_SYMBOL_ACII = 122</w:t>
      </w:r>
      <w:r>
        <w:br/>
      </w:r>
      <w:r>
        <w:rPr>
          <w:rStyle w:val="VerbatimChar"/>
        </w:rPr>
        <w:t xml:space="preserve">alphabet = {"en": 26}</w:t>
      </w:r>
      <w:r>
        <w:br/>
      </w:r>
      <w:r>
        <w:rPr>
          <w:rStyle w:val="VerbatimChar"/>
        </w:rPr>
        <w:t xml:space="preserve">IGNORE_SYMBOLS = " 1234567890-=./[]';&lt;&gt;*-+|?,!"</w:t>
      </w:r>
      <w:r>
        <w:br/>
      </w:r>
      <w:r>
        <w:br/>
      </w:r>
      <w:r>
        <w:br/>
      </w:r>
      <w:r>
        <w:rPr>
          <w:rStyle w:val="VerbatimChar"/>
        </w:rPr>
        <w:t xml:space="preserve">def caesar(message, shift):</w:t>
      </w:r>
      <w:r>
        <w:br/>
      </w:r>
      <w:r>
        <w:rPr>
          <w:rStyle w:val="VerbatimChar"/>
        </w:rPr>
        <w:t xml:space="preserve">    new_message = ""</w:t>
      </w:r>
      <w:r>
        <w:br/>
      </w:r>
      <w:r>
        <w:rPr>
          <w:rStyle w:val="VerbatimChar"/>
        </w:rPr>
        <w:t xml:space="preserve">    for symbol in message:</w:t>
      </w:r>
      <w:r>
        <w:br/>
      </w:r>
      <w:r>
        <w:rPr>
          <w:rStyle w:val="VerbatimChar"/>
        </w:rPr>
        <w:t xml:space="preserve">        if symbol in IGNORE_SYMBOLS:</w:t>
      </w:r>
      <w:r>
        <w:br/>
      </w:r>
      <w:r>
        <w:rPr>
          <w:rStyle w:val="VerbatimChar"/>
        </w:rPr>
        <w:t xml:space="preserve">            new_message += symbol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new_symbol = chr(FIRST_SYMBOL_ACII +</w:t>
      </w:r>
      <w:r>
        <w:br/>
      </w:r>
      <w:r>
        <w:rPr>
          <w:rStyle w:val="VerbatimChar"/>
        </w:rPr>
        <w:t xml:space="preserve">                         ((ord(symbol) - FIRST_SYMBOL_ACII + shift)</w:t>
      </w:r>
      <w:r>
        <w:br/>
      </w:r>
      <w:r>
        <w:rPr>
          <w:rStyle w:val="VerbatimChar"/>
        </w:rPr>
        <w:t xml:space="preserve">                          % alphabet["en"]))</w:t>
      </w:r>
      <w:r>
        <w:br/>
      </w:r>
      <w:r>
        <w:rPr>
          <w:rStyle w:val="VerbatimChar"/>
        </w:rPr>
        <w:t xml:space="preserve">        new_message += new_symbol</w:t>
      </w:r>
      <w:r>
        <w:br/>
      </w:r>
      <w:r>
        <w:rPr>
          <w:rStyle w:val="VerbatimChar"/>
        </w:rPr>
        <w:t xml:space="preserve">    return new_message</w:t>
      </w:r>
      <w:r>
        <w:br/>
      </w:r>
      <w:r>
        <w:br/>
      </w:r>
      <w:r>
        <w:br/>
      </w:r>
      <w:r>
        <w:rPr>
          <w:rStyle w:val="VerbatimChar"/>
        </w:rPr>
        <w:t xml:space="preserve">def atbash(message):</w:t>
      </w:r>
      <w:r>
        <w:br/>
      </w:r>
      <w:r>
        <w:rPr>
          <w:rStyle w:val="VerbatimChar"/>
        </w:rPr>
        <w:t xml:space="preserve">    new_message = ""</w:t>
      </w:r>
      <w:r>
        <w:br/>
      </w:r>
      <w:r>
        <w:rPr>
          <w:rStyle w:val="VerbatimChar"/>
        </w:rPr>
        <w:t xml:space="preserve">    for symbol in message:</w:t>
      </w:r>
      <w:r>
        <w:br/>
      </w:r>
      <w:r>
        <w:rPr>
          <w:rStyle w:val="VerbatimChar"/>
        </w:rPr>
        <w:t xml:space="preserve">        if symbol in IGNORE_SYMBOLS:</w:t>
      </w:r>
      <w:r>
        <w:br/>
      </w:r>
      <w:r>
        <w:rPr>
          <w:rStyle w:val="VerbatimChar"/>
        </w:rPr>
        <w:t xml:space="preserve">            new_message += symbol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new_symbol = chr(FIRST_SYMBOL_ACII +</w:t>
      </w:r>
      <w:r>
        <w:br/>
      </w:r>
      <w:r>
        <w:rPr>
          <w:rStyle w:val="VerbatimChar"/>
        </w:rPr>
        <w:t xml:space="preserve">                         LAST_SYMBOL_ACII -</w:t>
      </w:r>
      <w:r>
        <w:br/>
      </w:r>
      <w:r>
        <w:rPr>
          <w:rStyle w:val="VerbatimChar"/>
        </w:rPr>
        <w:t xml:space="preserve">                         ord(symbol))</w:t>
      </w:r>
      <w:r>
        <w:br/>
      </w:r>
      <w:r>
        <w:rPr>
          <w:rStyle w:val="VerbatimChar"/>
        </w:rPr>
        <w:t xml:space="preserve">        new_message += new_symbol</w:t>
      </w:r>
      <w:r>
        <w:br/>
      </w:r>
      <w:r>
        <w:rPr>
          <w:rStyle w:val="VerbatimChar"/>
        </w:rPr>
        <w:t xml:space="preserve">    return new_message</w:t>
      </w:r>
      <w:r>
        <w:br/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while (True):</w:t>
      </w:r>
      <w:r>
        <w:br/>
      </w:r>
      <w:r>
        <w:rPr>
          <w:rStyle w:val="VerbatimChar"/>
        </w:rPr>
        <w:t xml:space="preserve">        code = int(input(</w:t>
      </w:r>
      <w:r>
        <w:br/>
      </w:r>
      <w:r>
        <w:rPr>
          <w:rStyle w:val="VerbatimChar"/>
        </w:rPr>
        <w:t xml:space="preserve">            "Нажмите: \n\t"</w:t>
      </w:r>
      <w:r>
        <w:br/>
      </w:r>
      <w:r>
        <w:rPr>
          <w:rStyle w:val="VerbatimChar"/>
        </w:rPr>
        <w:t xml:space="preserve">            "1 - для работы с шифром цезаря;\n\t"</w:t>
      </w:r>
      <w:r>
        <w:br/>
      </w:r>
      <w:r>
        <w:rPr>
          <w:rStyle w:val="VerbatimChar"/>
        </w:rPr>
        <w:t xml:space="preserve">            "2 - для работы с шифром атбаш;\n\t"</w:t>
      </w:r>
      <w:r>
        <w:br/>
      </w:r>
      <w:r>
        <w:rPr>
          <w:rStyle w:val="VerbatimChar"/>
        </w:rPr>
        <w:t xml:space="preserve">            "0 - для выхода из программы.\n"))</w:t>
      </w:r>
      <w:r>
        <w:br/>
      </w:r>
      <w:r>
        <w:rPr>
          <w:rStyle w:val="VerbatimChar"/>
        </w:rPr>
        <w:t xml:space="preserve">        if (code == 1):</w:t>
      </w:r>
      <w:r>
        <w:br/>
      </w:r>
      <w:r>
        <w:rPr>
          <w:rStyle w:val="VerbatimChar"/>
        </w:rPr>
        <w:t xml:space="preserve">            message = input("Введите сообщение: ")</w:t>
      </w:r>
      <w:r>
        <w:br/>
      </w:r>
      <w:r>
        <w:rPr>
          <w:rStyle w:val="VerbatimChar"/>
        </w:rPr>
        <w:t xml:space="preserve">            shift = int(input("Задайте сдвиг (от 1 до 25): "))</w:t>
      </w:r>
      <w:r>
        <w:br/>
      </w:r>
      <w:r>
        <w:rPr>
          <w:rStyle w:val="VerbatimChar"/>
        </w:rPr>
        <w:t xml:space="preserve">            result = caesar(message, shift)</w:t>
      </w:r>
      <w:r>
        <w:br/>
      </w:r>
      <w:r>
        <w:rPr>
          <w:rStyle w:val="VerbatimChar"/>
        </w:rPr>
        <w:t xml:space="preserve">            print("\nЗашифрованное сообщение (Шифр Цезаря):\n{}"</w:t>
      </w:r>
      <w:r>
        <w:br/>
      </w:r>
      <w:r>
        <w:rPr>
          <w:rStyle w:val="VerbatimChar"/>
        </w:rPr>
        <w:t xml:space="preserve">                  .format(result))</w:t>
      </w:r>
      <w:r>
        <w:br/>
      </w:r>
      <w:r>
        <w:rPr>
          <w:rStyle w:val="VerbatimChar"/>
        </w:rPr>
        <w:t xml:space="preserve">        elif (code == 2):</w:t>
      </w:r>
      <w:r>
        <w:br/>
      </w:r>
      <w:r>
        <w:rPr>
          <w:rStyle w:val="VerbatimChar"/>
        </w:rPr>
        <w:t xml:space="preserve">            message = input("Введите сообщение: ")</w:t>
      </w:r>
      <w:r>
        <w:br/>
      </w:r>
      <w:r>
        <w:rPr>
          <w:rStyle w:val="VerbatimChar"/>
        </w:rPr>
        <w:t xml:space="preserve">            result = atbash(message)</w:t>
      </w:r>
      <w:r>
        <w:br/>
      </w:r>
      <w:r>
        <w:rPr>
          <w:rStyle w:val="VerbatimChar"/>
        </w:rPr>
        <w:t xml:space="preserve">            print("\nЗашифрованное сообщение (Шифр Атбаш):\n{}"</w:t>
      </w:r>
      <w:r>
        <w:br/>
      </w:r>
      <w:r>
        <w:rPr>
          <w:rStyle w:val="VerbatimChar"/>
        </w:rPr>
        <w:t xml:space="preserve">                  .format(result))</w:t>
      </w:r>
      <w:r>
        <w:br/>
      </w:r>
      <w:r>
        <w:rPr>
          <w:rStyle w:val="VerbatimChar"/>
        </w:rPr>
        <w:t xml:space="preserve">        elif (code == 0):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print("Ошибка ввода!")</w:t>
      </w:r>
    </w:p>
    <w:bookmarkEnd w:id="29"/>
    <w:bookmarkStart w:id="38" w:name="результаты-и-анализ-выполнени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Результаты и анализ выполнения</w:t>
      </w:r>
    </w:p>
    <w:p>
      <w:pPr>
        <w:pStyle w:val="FirstParagraph"/>
      </w:pPr>
      <w:r>
        <w:t xml:space="preserve">В результате работы программы производится шифрование методом Цезаря и Атбаш. Для взаимодействия пользователя с программой был организован вывод меню в консоль для выбора пользователем алгоритма шифрования. На рис. 2 представлен сценарий выполнения программы шифрования Цезаря:</w:t>
      </w:r>
    </w:p>
    <w:p>
      <w:pPr>
        <w:pStyle w:val="CaptionedFigure"/>
      </w:pPr>
      <w:bookmarkStart w:id="33" w:name="fig:2"/>
      <w:r>
        <w:drawing>
          <wp:inline>
            <wp:extent cx="3426593" cy="2040555"/>
            <wp:effectExtent b="0" l="0" r="0" t="0"/>
            <wp:docPr descr="Figure 2: Шифр Цезаря" title="" id="31" name="Picture"/>
            <a:graphic>
              <a:graphicData uri="http://schemas.openxmlformats.org/drawingml/2006/picture">
                <pic:pic>
                  <pic:nvPicPr>
                    <pic:cNvPr descr="image/output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Шифр Цезаря</w:t>
      </w:r>
    </w:p>
    <w:p>
      <w:pPr>
        <w:pStyle w:val="BodyText"/>
      </w:pPr>
      <w:r>
        <w:t xml:space="preserve">Как видно на рисунке выше, на вход поступает строка, выполняется сдвиг каждой буквы этой строки на 4 символа, а знаки препинания, в свою очередь, остаются без изменений.</w:t>
      </w:r>
      <w:r>
        <w:br/>
      </w:r>
      <w:r>
        <w:t xml:space="preserve">На рис. 3 представлен сценарий работы программы, если пользователь выбирает шифрование Атбаш:</w:t>
      </w:r>
    </w:p>
    <w:p>
      <w:pPr>
        <w:pStyle w:val="CaptionedFigure"/>
      </w:pPr>
      <w:bookmarkStart w:id="37" w:name="fig:3"/>
      <w:r>
        <w:drawing>
          <wp:inline>
            <wp:extent cx="3878981" cy="1857675"/>
            <wp:effectExtent b="0" l="0" r="0" t="0"/>
            <wp:docPr descr="Figure 3: Шифр Атбаш" title="" id="35" name="Picture"/>
            <a:graphic>
              <a:graphicData uri="http://schemas.openxmlformats.org/drawingml/2006/picture">
                <pic:pic>
                  <pic:nvPicPr>
                    <pic:cNvPr descr="image/output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18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3: Шифр Атбаш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было выполнено ознакомление с шифрами простой замены на примере шиффров Цезаря и Атбаш.</w:t>
      </w:r>
      <w:r>
        <w:br/>
      </w:r>
      <w:r>
        <w:t xml:space="preserve">В результате проделанной работы были реализованы методы шифрования Цезаря и Атбаш. Также были получены навыки работы с функциями преобразования строковых символов в таблицу ASCII.</w:t>
      </w:r>
      <w:r>
        <w:br/>
      </w:r>
      <w:r>
        <w:t xml:space="preserve">Как итог, поставленные цели и задачи были успешно достигнуты.</w:t>
      </w:r>
    </w:p>
    <w:bookmarkEnd w:id="40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2" w:name="ref-at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Шифр Атбаш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1">
        <w:r>
          <w:rPr>
            <w:rStyle w:val="Hyperlink"/>
          </w:rPr>
          <w:t xml:space="preserve">https://ru.wikipedia.org/wiki/Атбаш</w:t>
        </w:r>
      </w:hyperlink>
      <w:r>
        <w:t xml:space="preserve">.</w:t>
      </w:r>
    </w:p>
    <w:bookmarkEnd w:id="42"/>
    <w:bookmarkStart w:id="44" w:name="ref-caes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Шифр Цезаря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3">
        <w:r>
          <w:rPr>
            <w:rStyle w:val="Hyperlink"/>
          </w:rPr>
          <w:t xml:space="preserve">https://ru.wikipedia.org/wiki/Шифр_Цезаря</w:t>
        </w:r>
      </w:hyperlink>
      <w:r>
        <w:t xml:space="preserve">.</w:t>
      </w:r>
    </w:p>
    <w:bookmarkEnd w:id="44"/>
    <w:bookmarkStart w:id="46" w:name="ref-ascii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Таблица ASCII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5">
        <w:r>
          <w:rPr>
            <w:rStyle w:val="Hyperlink"/>
          </w:rPr>
          <w:t xml:space="preserve">https://ru.wikipedia.org/wiki/ASCII</w:t>
        </w:r>
      </w:hyperlink>
      <w:r>
        <w:t xml:space="preserve">.</w:t>
      </w:r>
    </w:p>
    <w:bookmarkEnd w:id="46"/>
    <w:bookmarkStart w:id="48" w:name="ref-pythonim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Функции ord() и chr() в Python</w:t>
      </w:r>
      <w:r>
        <w:t xml:space="preserve"> </w:t>
      </w:r>
      <w:r>
        <w:t xml:space="preserve">[Электронный ресурс]. Pythonim, 2021. URL:</w:t>
      </w:r>
      <w:r>
        <w:t xml:space="preserve"> </w:t>
      </w:r>
      <w:hyperlink r:id="rId47">
        <w:r>
          <w:rPr>
            <w:rStyle w:val="Hyperlink"/>
          </w:rPr>
          <w:t xml:space="preserve">https://pythonim.ru/osnovy/ord-chr-python</w:t>
        </w:r>
      </w:hyperlink>
      <w:r>
        <w:t xml:space="preserve">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gif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47" Target="https://pythonim.ru/osnovy/ord-chr-python" TargetMode="External" /><Relationship Type="http://schemas.openxmlformats.org/officeDocument/2006/relationships/hyperlink" Id="rId45" Target="https://ru.wikipedia.org/wiki/ASCII" TargetMode="External" /><Relationship Type="http://schemas.openxmlformats.org/officeDocument/2006/relationships/hyperlink" Id="rId41" Target="https://ru.wikipedia.org/wiki/&#1040;&#1090;&#1073;&#1072;&#1096;" TargetMode="External" /><Relationship Type="http://schemas.openxmlformats.org/officeDocument/2006/relationships/hyperlink" Id="rId43" Target="https://ru.wikipedia.org/wiki/&#1064;&#1080;&#1092;&#1088;_&#1062;&#1077;&#1079;&#1072;&#1088;&#1103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pythonim.ru/osnovy/ord-chr-python" TargetMode="External" /><Relationship Type="http://schemas.openxmlformats.org/officeDocument/2006/relationships/hyperlink" Id="rId45" Target="https://ru.wikipedia.org/wiki/ASCII" TargetMode="External" /><Relationship Type="http://schemas.openxmlformats.org/officeDocument/2006/relationships/hyperlink" Id="rId41" Target="https://ru.wikipedia.org/wiki/&#1040;&#1090;&#1073;&#1072;&#1096;" TargetMode="External" /><Relationship Type="http://schemas.openxmlformats.org/officeDocument/2006/relationships/hyperlink" Id="rId43" Target="https://ru.wikipedia.org/wiki/&#1064;&#1080;&#1092;&#1088;_&#1062;&#1077;&#1079;&#1072;&#1088;&#1103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безопасности.Лабораторная работа №1</dc:title>
  <dc:creator/>
  <dc:language>ru-RU</dc:language>
  <cp:keywords/>
  <dcterms:created xsi:type="dcterms:W3CDTF">2021-11-15T17:54:22Z</dcterms:created>
  <dcterms:modified xsi:type="dcterms:W3CDTF">2021-11-15T17:54:22Z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Шифры простой замены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