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04502" w14:textId="77777777" w:rsidR="0027248F" w:rsidRDefault="0027248F" w:rsidP="004F640B">
      <w:pPr>
        <w:ind w:left="-630"/>
        <w:rPr>
          <w:rFonts w:ascii="Helvetica" w:hAnsi="Helvetica"/>
          <w:b/>
          <w:noProof/>
          <w:sz w:val="22"/>
        </w:rPr>
      </w:pPr>
    </w:p>
    <w:p w14:paraId="5F042FEC" w14:textId="77777777" w:rsidR="0027248F" w:rsidRDefault="0027248F" w:rsidP="004F640B">
      <w:pPr>
        <w:ind w:left="-630"/>
        <w:rPr>
          <w:rFonts w:ascii="Helvetica" w:hAnsi="Helvetica"/>
          <w:b/>
          <w:noProof/>
          <w:sz w:val="22"/>
        </w:rPr>
      </w:pPr>
    </w:p>
    <w:p w14:paraId="341516C2" w14:textId="77777777" w:rsidR="0027248F" w:rsidRDefault="0027248F" w:rsidP="004F640B">
      <w:pPr>
        <w:ind w:left="-630"/>
        <w:rPr>
          <w:rFonts w:ascii="Helvetica" w:hAnsi="Helvetica"/>
          <w:b/>
          <w:noProof/>
          <w:sz w:val="22"/>
        </w:rPr>
      </w:pPr>
    </w:p>
    <w:p w14:paraId="2816EA8B" w14:textId="77777777" w:rsidR="0027248F" w:rsidRDefault="0027248F" w:rsidP="004F640B">
      <w:pPr>
        <w:ind w:left="-630"/>
        <w:rPr>
          <w:rFonts w:ascii="Helvetica" w:hAnsi="Helvetica"/>
          <w:b/>
          <w:noProof/>
          <w:sz w:val="22"/>
        </w:rPr>
      </w:pPr>
    </w:p>
    <w:p w14:paraId="3EAF548A" w14:textId="0BAF9526" w:rsidR="0027248F" w:rsidRDefault="0027248F" w:rsidP="004F640B">
      <w:pPr>
        <w:ind w:left="-630"/>
        <w:rPr>
          <w:rFonts w:ascii="Helvetica" w:hAnsi="Helvetica"/>
          <w:b/>
          <w:noProof/>
          <w:sz w:val="22"/>
        </w:rPr>
      </w:pPr>
      <w:r>
        <w:rPr>
          <w:rFonts w:ascii="Helvetica" w:hAnsi="Helvetica"/>
          <w:b/>
          <w:noProof/>
          <w:sz w:val="22"/>
        </w:rPr>
        <w:drawing>
          <wp:inline distT="0" distB="0" distL="0" distR="0" wp14:anchorId="69F97F3C" wp14:editId="3047A7F3">
            <wp:extent cx="5486400" cy="58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GA Minnesota + Humphre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09DF" w14:textId="77777777" w:rsidR="0027248F" w:rsidRDefault="0027248F" w:rsidP="004F640B">
      <w:pPr>
        <w:ind w:left="-630"/>
        <w:rPr>
          <w:rFonts w:ascii="Helvetica" w:hAnsi="Helvetica"/>
          <w:b/>
          <w:noProof/>
          <w:sz w:val="22"/>
        </w:rPr>
      </w:pPr>
    </w:p>
    <w:p w14:paraId="44C6A4C0" w14:textId="77777777" w:rsidR="0027248F" w:rsidRDefault="0027248F" w:rsidP="004F640B">
      <w:pPr>
        <w:ind w:left="-630"/>
        <w:rPr>
          <w:rFonts w:ascii="Helvetica" w:hAnsi="Helvetica"/>
          <w:b/>
          <w:noProof/>
          <w:sz w:val="22"/>
        </w:rPr>
      </w:pPr>
    </w:p>
    <w:p w14:paraId="13AB3371" w14:textId="77777777" w:rsidR="0027248F" w:rsidRDefault="0027248F" w:rsidP="004F640B">
      <w:pPr>
        <w:ind w:left="-630"/>
        <w:rPr>
          <w:rFonts w:ascii="Helvetica" w:hAnsi="Helvetica"/>
          <w:b/>
          <w:noProof/>
          <w:sz w:val="22"/>
        </w:rPr>
      </w:pPr>
    </w:p>
    <w:p w14:paraId="29E139CA" w14:textId="77777777" w:rsidR="0027248F" w:rsidRDefault="0027248F" w:rsidP="004F640B">
      <w:pPr>
        <w:ind w:left="-630"/>
        <w:rPr>
          <w:rFonts w:ascii="Helvetica" w:hAnsi="Helvetica"/>
          <w:b/>
          <w:noProof/>
          <w:sz w:val="22"/>
        </w:rPr>
      </w:pPr>
    </w:p>
    <w:p w14:paraId="47CE8911" w14:textId="150A45B1" w:rsidR="000D264A" w:rsidRPr="004F640B" w:rsidRDefault="004F640B" w:rsidP="004F640B">
      <w:pPr>
        <w:ind w:left="-63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ab/>
      </w:r>
      <w:r w:rsidR="000D264A" w:rsidRPr="00E40315">
        <w:rPr>
          <w:rFonts w:ascii="Helvetica" w:hAnsi="Helvetica"/>
          <w:b/>
          <w:sz w:val="22"/>
        </w:rPr>
        <w:t xml:space="preserve">Job </w:t>
      </w:r>
      <w:r w:rsidR="000D264A">
        <w:rPr>
          <w:rFonts w:ascii="Helvetica" w:hAnsi="Helvetica"/>
          <w:b/>
          <w:sz w:val="22"/>
        </w:rPr>
        <w:t>D</w:t>
      </w:r>
      <w:r w:rsidR="000D264A" w:rsidRPr="00E40315">
        <w:rPr>
          <w:rFonts w:ascii="Helvetica" w:hAnsi="Helvetica"/>
          <w:b/>
          <w:sz w:val="22"/>
        </w:rPr>
        <w:t>escription</w:t>
      </w:r>
      <w:r w:rsidR="000D264A" w:rsidRPr="00076F2C">
        <w:rPr>
          <w:rFonts w:ascii="Helvetica" w:hAnsi="Helvetica"/>
          <w:b/>
          <w:sz w:val="22"/>
        </w:rPr>
        <w:t>: Design Strategist</w:t>
      </w:r>
    </w:p>
    <w:p w14:paraId="596D3E32" w14:textId="77777777" w:rsidR="000D264A" w:rsidRPr="00E40315" w:rsidRDefault="000D264A" w:rsidP="0027248F">
      <w:pPr>
        <w:ind w:left="270"/>
        <w:rPr>
          <w:rFonts w:ascii="Helvetica" w:hAnsi="Helvetica"/>
          <w:i/>
        </w:rPr>
      </w:pPr>
    </w:p>
    <w:p w14:paraId="4EF7E904" w14:textId="77777777" w:rsidR="000D264A" w:rsidRPr="004900FB" w:rsidRDefault="00A164FC" w:rsidP="005C057D">
      <w:pPr>
        <w:widowControl w:val="0"/>
        <w:autoSpaceDE w:val="0"/>
        <w:autoSpaceDN w:val="0"/>
        <w:adjustRightInd w:val="0"/>
        <w:spacing w:before="120" w:after="120"/>
        <w:rPr>
          <w:rFonts w:ascii="Helvetica" w:hAnsi="Helvetica" w:cs="Arial"/>
          <w:b/>
          <w:color w:val="1A1A1A"/>
          <w:sz w:val="20"/>
          <w:lang w:eastAsia="ja-JP"/>
        </w:rPr>
      </w:pPr>
      <w:r w:rsidRPr="004900FB">
        <w:rPr>
          <w:rFonts w:ascii="Helvetica" w:hAnsi="Helvetica" w:cs="Arial"/>
          <w:b/>
          <w:color w:val="1A1A1A"/>
          <w:sz w:val="20"/>
          <w:lang w:eastAsia="ja-JP"/>
        </w:rPr>
        <w:t xml:space="preserve">Project </w:t>
      </w:r>
      <w:r w:rsidR="000D264A" w:rsidRPr="004900FB">
        <w:rPr>
          <w:rFonts w:ascii="Helvetica" w:hAnsi="Helvetica" w:cs="Arial"/>
          <w:b/>
          <w:color w:val="1A1A1A"/>
          <w:sz w:val="20"/>
          <w:lang w:eastAsia="ja-JP"/>
        </w:rPr>
        <w:t>Summary</w:t>
      </w:r>
    </w:p>
    <w:p w14:paraId="17B32B07" w14:textId="4AD129B6" w:rsidR="000D264A" w:rsidRPr="004900FB" w:rsidRDefault="000D264A" w:rsidP="00CB083F">
      <w:pPr>
        <w:rPr>
          <w:rFonts w:ascii="Helvetica" w:hAnsi="Helvetica" w:cs="Arial"/>
          <w:color w:val="1A1A1A"/>
          <w:sz w:val="20"/>
          <w:lang w:eastAsia="ja-JP"/>
        </w:rPr>
      </w:pPr>
      <w:r w:rsidRPr="004900FB">
        <w:rPr>
          <w:rFonts w:ascii="Helvetica" w:hAnsi="Helvetica" w:cs="Arial"/>
          <w:color w:val="1A1A1A"/>
          <w:sz w:val="20"/>
          <w:lang w:eastAsia="ja-JP"/>
        </w:rPr>
        <w:t>The AIGA M</w:t>
      </w:r>
      <w:r w:rsidR="0027248F">
        <w:rPr>
          <w:rFonts w:ascii="Helvetica" w:hAnsi="Helvetica" w:cs="Arial"/>
          <w:color w:val="1A1A1A"/>
          <w:sz w:val="20"/>
          <w:lang w:eastAsia="ja-JP"/>
        </w:rPr>
        <w:t xml:space="preserve">innesota </w:t>
      </w:r>
      <w:r w:rsidRPr="004900FB">
        <w:rPr>
          <w:rFonts w:ascii="Helvetica" w:hAnsi="Helvetica" w:cs="Arial"/>
          <w:color w:val="1A1A1A"/>
          <w:sz w:val="20"/>
          <w:lang w:eastAsia="ja-JP"/>
        </w:rPr>
        <w:t xml:space="preserve">Design for Good initiative has partnered with the Humphrey Graduate School of Public Affairs to connect policy </w:t>
      </w:r>
      <w:r w:rsidRPr="004900FB">
        <w:rPr>
          <w:rFonts w:ascii="Helvetica" w:hAnsi="Helvetica" w:cs="Arial"/>
          <w:sz w:val="20"/>
          <w:lang w:eastAsia="ja-JP"/>
        </w:rPr>
        <w:t xml:space="preserve">students to design professionals, with the goal of promoting a deeper and more innovative approach to problem solving for the public good. </w:t>
      </w:r>
      <w:r w:rsidRPr="004900FB">
        <w:rPr>
          <w:rFonts w:ascii="Helvetica" w:hAnsi="Helvetica"/>
          <w:sz w:val="20"/>
        </w:rPr>
        <w:t>The design strategist</w:t>
      </w:r>
      <w:r w:rsidR="004900FB">
        <w:rPr>
          <w:rFonts w:ascii="Helvetica" w:hAnsi="Helvetica"/>
          <w:sz w:val="20"/>
        </w:rPr>
        <w:t>,</w:t>
      </w:r>
      <w:r w:rsidR="006A1373" w:rsidRPr="004900FB">
        <w:rPr>
          <w:rFonts w:ascii="Helvetica" w:hAnsi="Helvetica"/>
          <w:sz w:val="20"/>
        </w:rPr>
        <w:t xml:space="preserve"> a design assistant </w:t>
      </w:r>
      <w:r w:rsidRPr="004900FB">
        <w:rPr>
          <w:rFonts w:ascii="Helvetica" w:hAnsi="Helvetica"/>
          <w:sz w:val="20"/>
        </w:rPr>
        <w:t xml:space="preserve">and </w:t>
      </w:r>
      <w:r w:rsidR="006A1373" w:rsidRPr="004900FB">
        <w:rPr>
          <w:rFonts w:ascii="Helvetica" w:hAnsi="Helvetica"/>
          <w:sz w:val="20"/>
        </w:rPr>
        <w:t xml:space="preserve">a </w:t>
      </w:r>
      <w:r w:rsidRPr="004900FB">
        <w:rPr>
          <w:rFonts w:ascii="Helvetica" w:hAnsi="Helvetica"/>
          <w:sz w:val="20"/>
        </w:rPr>
        <w:t xml:space="preserve">Humphrey student </w:t>
      </w:r>
      <w:r w:rsidRPr="004900FB">
        <w:rPr>
          <w:rFonts w:ascii="Helvetica" w:hAnsi="Helvetica" w:cs="Arial"/>
          <w:sz w:val="20"/>
          <w:lang w:eastAsia="ja-JP"/>
        </w:rPr>
        <w:t xml:space="preserve">will be working with CAPI, </w:t>
      </w:r>
      <w:r w:rsidRPr="004900FB">
        <w:rPr>
          <w:rFonts w:ascii="Helvetica" w:hAnsi="Helvetica" w:cs="Verdana"/>
          <w:sz w:val="20"/>
        </w:rPr>
        <w:t>a community-based direct human service</w:t>
      </w:r>
      <w:r w:rsidR="0027248F">
        <w:rPr>
          <w:rFonts w:ascii="Helvetica" w:hAnsi="Helvetica" w:cs="Verdana"/>
          <w:sz w:val="20"/>
        </w:rPr>
        <w:t>s</w:t>
      </w:r>
      <w:r w:rsidRPr="004900FB">
        <w:rPr>
          <w:rFonts w:ascii="Helvetica" w:hAnsi="Helvetica" w:cs="Verdana"/>
          <w:sz w:val="20"/>
        </w:rPr>
        <w:t xml:space="preserve"> </w:t>
      </w:r>
      <w:r w:rsidR="0027248F">
        <w:rPr>
          <w:rFonts w:ascii="Helvetica" w:hAnsi="Helvetica" w:cs="Verdana"/>
          <w:sz w:val="20"/>
        </w:rPr>
        <w:t xml:space="preserve">provider </w:t>
      </w:r>
      <w:r w:rsidRPr="004900FB">
        <w:rPr>
          <w:rFonts w:ascii="Helvetica" w:hAnsi="Helvetica" w:cs="Verdana"/>
          <w:sz w:val="20"/>
        </w:rPr>
        <w:t xml:space="preserve">of anti-poverty programs for refugees and immigrants. </w:t>
      </w:r>
      <w:r w:rsidRPr="004900FB">
        <w:rPr>
          <w:rFonts w:ascii="Helvetica" w:hAnsi="Helvetica" w:cs="Arial"/>
          <w:sz w:val="20"/>
          <w:lang w:eastAsia="ja-JP"/>
        </w:rPr>
        <w:t>CAPI has reached out to the Humphrey and AIGA to help</w:t>
      </w:r>
      <w:r w:rsidRPr="004900FB">
        <w:rPr>
          <w:rFonts w:ascii="Helvetica" w:hAnsi="Helvetica" w:cs="Arial"/>
          <w:color w:val="1A1A1A"/>
          <w:sz w:val="20"/>
          <w:lang w:eastAsia="ja-JP"/>
        </w:rPr>
        <w:t xml:space="preserve"> them consider how they might leverage one of their programs—the food shelf—to have a broader impact on the lives of the clients who use this resource. </w:t>
      </w:r>
    </w:p>
    <w:p w14:paraId="4F866696" w14:textId="77777777" w:rsidR="000D264A" w:rsidRPr="004900FB" w:rsidRDefault="000D264A" w:rsidP="00CB083F">
      <w:pPr>
        <w:rPr>
          <w:rFonts w:ascii="Helvetica" w:hAnsi="Helvetica" w:cs="Arial"/>
          <w:color w:val="1A1A1A"/>
          <w:sz w:val="20"/>
          <w:lang w:eastAsia="ja-JP"/>
        </w:rPr>
      </w:pPr>
    </w:p>
    <w:p w14:paraId="721A676C" w14:textId="2BDA73D4" w:rsidR="000D264A" w:rsidRPr="004900FB" w:rsidRDefault="000D264A" w:rsidP="00B553DA">
      <w:pPr>
        <w:rPr>
          <w:rFonts w:ascii="Helvetica" w:hAnsi="Helvetica"/>
          <w:sz w:val="20"/>
        </w:rPr>
      </w:pPr>
      <w:r w:rsidRPr="004900FB">
        <w:rPr>
          <w:rFonts w:ascii="Helvetica" w:hAnsi="Helvetica"/>
          <w:sz w:val="20"/>
        </w:rPr>
        <w:t xml:space="preserve">The ideal candidate has a passion for applying her/his design skills to problem solving in the public interest. He/she is also aware of the mutual learnings that come out of internship programs. We seek someone who is empathic, curious, highly collaborative and open to exploring </w:t>
      </w:r>
      <w:r w:rsidR="0027248F">
        <w:rPr>
          <w:rFonts w:ascii="Helvetica" w:hAnsi="Helvetica"/>
          <w:sz w:val="20"/>
        </w:rPr>
        <w:t>innovative ideas that may go beyond visual solutions.</w:t>
      </w:r>
    </w:p>
    <w:p w14:paraId="79FE9FC1" w14:textId="77777777" w:rsidR="000D264A" w:rsidRPr="00244A23" w:rsidRDefault="000D264A" w:rsidP="00B553DA">
      <w:pPr>
        <w:rPr>
          <w:rFonts w:ascii="Helvetica" w:hAnsi="Helvetica"/>
          <w:sz w:val="20"/>
        </w:rPr>
      </w:pPr>
    </w:p>
    <w:p w14:paraId="6D79BFAE" w14:textId="0ACC4641" w:rsidR="004900FB" w:rsidRPr="00244A23" w:rsidRDefault="000D264A" w:rsidP="0027248F">
      <w:pPr>
        <w:rPr>
          <w:rFonts w:ascii="Helvetica" w:hAnsi="Helvetica"/>
          <w:sz w:val="20"/>
        </w:rPr>
      </w:pPr>
      <w:r w:rsidRPr="00244A23">
        <w:rPr>
          <w:rFonts w:ascii="Helvetica" w:hAnsi="Helvetica"/>
          <w:b/>
          <w:sz w:val="20"/>
          <w:szCs w:val="20"/>
        </w:rPr>
        <w:t>The strategist</w:t>
      </w:r>
      <w:r w:rsidRPr="00244A23">
        <w:rPr>
          <w:rFonts w:ascii="Helvetica" w:hAnsi="Helvetica"/>
          <w:sz w:val="20"/>
          <w:szCs w:val="20"/>
        </w:rPr>
        <w:t xml:space="preserve"> will coach the </w:t>
      </w:r>
      <w:r w:rsidR="00B7630D" w:rsidRPr="00244A23">
        <w:rPr>
          <w:rFonts w:ascii="Helvetica" w:hAnsi="Helvetica"/>
          <w:sz w:val="20"/>
          <w:szCs w:val="20"/>
        </w:rPr>
        <w:t xml:space="preserve">Humphrey </w:t>
      </w:r>
      <w:r w:rsidRPr="00244A23">
        <w:rPr>
          <w:rFonts w:ascii="Helvetica" w:hAnsi="Helvetica"/>
          <w:sz w:val="20"/>
          <w:szCs w:val="20"/>
        </w:rPr>
        <w:t xml:space="preserve">intern </w:t>
      </w:r>
      <w:r w:rsidR="00B7630D" w:rsidRPr="00244A23">
        <w:rPr>
          <w:rFonts w:ascii="Helvetica" w:hAnsi="Helvetica"/>
          <w:sz w:val="20"/>
          <w:szCs w:val="20"/>
        </w:rPr>
        <w:t xml:space="preserve">and design assistant </w:t>
      </w:r>
      <w:r w:rsidRPr="00244A23">
        <w:rPr>
          <w:rFonts w:ascii="Helvetica" w:hAnsi="Helvetica"/>
          <w:sz w:val="20"/>
          <w:szCs w:val="20"/>
        </w:rPr>
        <w:t>through the design thinking process</w:t>
      </w:r>
      <w:r w:rsidR="00B7630D" w:rsidRPr="00244A23">
        <w:rPr>
          <w:rFonts w:ascii="Helvetica" w:hAnsi="Helvetica"/>
          <w:sz w:val="20"/>
          <w:szCs w:val="20"/>
        </w:rPr>
        <w:t xml:space="preserve">. The intern will bring </w:t>
      </w:r>
      <w:r w:rsidR="0027248F">
        <w:rPr>
          <w:rFonts w:ascii="Helvetica" w:hAnsi="Helvetica"/>
          <w:sz w:val="20"/>
          <w:szCs w:val="20"/>
        </w:rPr>
        <w:t>his/her</w:t>
      </w:r>
      <w:r w:rsidR="00B7630D" w:rsidRPr="00244A23">
        <w:rPr>
          <w:rFonts w:ascii="Helvetica" w:hAnsi="Helvetica"/>
          <w:sz w:val="20"/>
          <w:szCs w:val="20"/>
        </w:rPr>
        <w:t xml:space="preserve"> </w:t>
      </w:r>
      <w:r w:rsidRPr="00244A23">
        <w:rPr>
          <w:rFonts w:ascii="Helvetica" w:hAnsi="Helvetica"/>
          <w:sz w:val="20"/>
          <w:szCs w:val="20"/>
        </w:rPr>
        <w:t xml:space="preserve">research and issue analysis skills </w:t>
      </w:r>
      <w:r w:rsidR="00B7630D" w:rsidRPr="00244A23">
        <w:rPr>
          <w:rFonts w:ascii="Helvetica" w:hAnsi="Helvetica"/>
          <w:sz w:val="20"/>
          <w:szCs w:val="20"/>
        </w:rPr>
        <w:t xml:space="preserve">to bear </w:t>
      </w:r>
      <w:r w:rsidRPr="00244A23">
        <w:rPr>
          <w:rFonts w:ascii="Helvetica" w:hAnsi="Helvetica"/>
          <w:sz w:val="20"/>
          <w:szCs w:val="20"/>
        </w:rPr>
        <w:t>on this project</w:t>
      </w:r>
      <w:r w:rsidR="00B7630D" w:rsidRPr="00244A23">
        <w:rPr>
          <w:rFonts w:ascii="Helvetica" w:hAnsi="Helvetica"/>
          <w:sz w:val="20"/>
          <w:szCs w:val="20"/>
        </w:rPr>
        <w:t xml:space="preserve">, </w:t>
      </w:r>
      <w:r w:rsidR="00621CB7" w:rsidRPr="00244A23">
        <w:rPr>
          <w:rFonts w:ascii="Helvetica" w:hAnsi="Helvetica"/>
          <w:sz w:val="20"/>
          <w:szCs w:val="20"/>
        </w:rPr>
        <w:t>and</w:t>
      </w:r>
      <w:r w:rsidR="00B7630D" w:rsidRPr="00244A23">
        <w:rPr>
          <w:rFonts w:ascii="Helvetica" w:hAnsi="Helvetica"/>
          <w:sz w:val="20"/>
          <w:szCs w:val="20"/>
        </w:rPr>
        <w:t xml:space="preserve"> the </w:t>
      </w:r>
      <w:r w:rsidR="00376C3C" w:rsidRPr="00244A23">
        <w:rPr>
          <w:rFonts w:ascii="Helvetica" w:hAnsi="Helvetica"/>
          <w:sz w:val="20"/>
          <w:szCs w:val="20"/>
        </w:rPr>
        <w:t>design assistant</w:t>
      </w:r>
      <w:r w:rsidR="00B7630D" w:rsidRPr="00244A23">
        <w:rPr>
          <w:rFonts w:ascii="Helvetica" w:hAnsi="Helvetica"/>
          <w:sz w:val="20"/>
          <w:szCs w:val="20"/>
        </w:rPr>
        <w:t xml:space="preserve"> will be tapped for a </w:t>
      </w:r>
      <w:r w:rsidR="00B7630D" w:rsidRPr="00244A23">
        <w:rPr>
          <w:rFonts w:ascii="Helvetica" w:hAnsi="Helvetica" w:cs="Arial"/>
          <w:sz w:val="20"/>
          <w:szCs w:val="20"/>
          <w:lang w:eastAsia="ja-JP"/>
        </w:rPr>
        <w:t>creative and innovative approach to problem-solving</w:t>
      </w:r>
      <w:r w:rsidR="00B7630D" w:rsidRPr="00244A23">
        <w:rPr>
          <w:rFonts w:ascii="Helvetica" w:hAnsi="Helvetica" w:cs="Arial"/>
          <w:sz w:val="18"/>
          <w:szCs w:val="18"/>
          <w:lang w:eastAsia="ja-JP"/>
        </w:rPr>
        <w:t>.</w:t>
      </w:r>
    </w:p>
    <w:p w14:paraId="15DD9CDE" w14:textId="77777777" w:rsidR="000D264A" w:rsidRPr="004900FB" w:rsidRDefault="000D264A">
      <w:pPr>
        <w:rPr>
          <w:rFonts w:ascii="Helvetica" w:hAnsi="Helvetica"/>
          <w:sz w:val="20"/>
        </w:rPr>
      </w:pPr>
    </w:p>
    <w:p w14:paraId="71D7B1D5" w14:textId="77777777" w:rsidR="000D264A" w:rsidRPr="004900FB" w:rsidRDefault="000D264A">
      <w:pPr>
        <w:rPr>
          <w:rFonts w:ascii="Helvetica" w:hAnsi="Helvetica"/>
          <w:sz w:val="20"/>
        </w:rPr>
      </w:pPr>
      <w:r w:rsidRPr="004900FB">
        <w:rPr>
          <w:rFonts w:ascii="Helvetica" w:hAnsi="Helvetica"/>
          <w:sz w:val="20"/>
        </w:rPr>
        <w:t>In helping CAPI expand the capacity to serve its clients, we plan to demonstrate the value of involving designers both early and deeply in the problem solving process. Implementation is key: this project will be deemed a success if the proposed solution is feasible, and ready for implementation.</w:t>
      </w:r>
    </w:p>
    <w:p w14:paraId="7ACE39A0" w14:textId="77777777" w:rsidR="000D264A" w:rsidRPr="004900FB" w:rsidRDefault="000D264A">
      <w:pPr>
        <w:rPr>
          <w:rFonts w:ascii="Helvetica" w:hAnsi="Helvetica"/>
          <w:sz w:val="20"/>
        </w:rPr>
      </w:pPr>
    </w:p>
    <w:p w14:paraId="5485BC10" w14:textId="77777777" w:rsidR="000D264A" w:rsidRPr="004900FB" w:rsidRDefault="000D264A" w:rsidP="00A026C7">
      <w:pPr>
        <w:spacing w:before="120" w:after="120"/>
        <w:rPr>
          <w:rFonts w:ascii="Helvetica" w:hAnsi="Helvetica"/>
          <w:b/>
          <w:sz w:val="20"/>
        </w:rPr>
      </w:pPr>
      <w:r w:rsidRPr="004900FB">
        <w:rPr>
          <w:rFonts w:ascii="Helvetica" w:hAnsi="Helvetica"/>
          <w:b/>
          <w:sz w:val="20"/>
        </w:rPr>
        <w:t xml:space="preserve">Project </w:t>
      </w:r>
      <w:r w:rsidR="003064DD" w:rsidRPr="004900FB">
        <w:rPr>
          <w:rFonts w:ascii="Helvetica" w:hAnsi="Helvetica"/>
          <w:b/>
          <w:sz w:val="20"/>
        </w:rPr>
        <w:t>oversight</w:t>
      </w:r>
    </w:p>
    <w:p w14:paraId="298CA547" w14:textId="77777777" w:rsidR="000D264A" w:rsidRPr="004900FB" w:rsidRDefault="000D264A" w:rsidP="00292731">
      <w:pPr>
        <w:rPr>
          <w:rFonts w:ascii="Helvetica" w:hAnsi="Helvetica"/>
          <w:sz w:val="20"/>
        </w:rPr>
      </w:pPr>
      <w:r w:rsidRPr="004900FB">
        <w:rPr>
          <w:rFonts w:ascii="Helvetica" w:hAnsi="Helvetica"/>
          <w:sz w:val="20"/>
        </w:rPr>
        <w:t xml:space="preserve">Because this work is part of a pilot project, the AIGA Minnesota Design for Good leadership will meet periodically throughout the summer with the </w:t>
      </w:r>
      <w:r w:rsidR="00A164FC" w:rsidRPr="004900FB">
        <w:rPr>
          <w:rFonts w:ascii="Helvetica" w:hAnsi="Helvetica"/>
          <w:sz w:val="20"/>
        </w:rPr>
        <w:t>project team</w:t>
      </w:r>
      <w:r w:rsidRPr="004900FB">
        <w:rPr>
          <w:rFonts w:ascii="Helvetica" w:hAnsi="Helvetica"/>
          <w:sz w:val="20"/>
        </w:rPr>
        <w:t xml:space="preserve"> to discuss process and strategy.</w:t>
      </w:r>
    </w:p>
    <w:p w14:paraId="7EF2F499" w14:textId="0385996A" w:rsidR="003064DD" w:rsidRPr="004900FB" w:rsidRDefault="00621CB7" w:rsidP="00A10B88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Volunteers will</w:t>
      </w:r>
      <w:r w:rsidR="000D264A" w:rsidRPr="004900FB">
        <w:rPr>
          <w:rFonts w:ascii="Helvetica" w:hAnsi="Helvetica"/>
          <w:sz w:val="20"/>
        </w:rPr>
        <w:t xml:space="preserve"> document the process with photography, videography and personal interviews; this will become part of a media strategy to highlight design facilitation skills and build a constituency within AIGA for social impact design opportunities.</w:t>
      </w:r>
    </w:p>
    <w:p w14:paraId="499E9335" w14:textId="77777777" w:rsidR="000D264A" w:rsidRPr="004900FB" w:rsidRDefault="000D264A" w:rsidP="0088696F">
      <w:pPr>
        <w:rPr>
          <w:rFonts w:ascii="Helvetica" w:hAnsi="Helvetica"/>
          <w:sz w:val="20"/>
        </w:rPr>
      </w:pPr>
    </w:p>
    <w:p w14:paraId="63823B62" w14:textId="77777777" w:rsidR="000D264A" w:rsidRPr="004900FB" w:rsidRDefault="000D264A" w:rsidP="00A026C7">
      <w:pPr>
        <w:spacing w:before="120" w:after="120"/>
        <w:rPr>
          <w:rFonts w:ascii="Helvetica" w:hAnsi="Helvetica"/>
          <w:b/>
          <w:sz w:val="20"/>
        </w:rPr>
      </w:pPr>
      <w:r w:rsidRPr="004900FB">
        <w:rPr>
          <w:rFonts w:ascii="Helvetica" w:hAnsi="Helvetica"/>
          <w:b/>
          <w:sz w:val="20"/>
        </w:rPr>
        <w:t>Key activities</w:t>
      </w:r>
    </w:p>
    <w:p w14:paraId="162D045B" w14:textId="4BE8BD33" w:rsidR="000D264A" w:rsidRPr="004900FB" w:rsidRDefault="000D264A" w:rsidP="00A10B88">
      <w:pPr>
        <w:rPr>
          <w:rFonts w:ascii="Helvetica" w:hAnsi="Helvetica"/>
          <w:sz w:val="20"/>
        </w:rPr>
      </w:pPr>
      <w:r w:rsidRPr="004900FB">
        <w:rPr>
          <w:rFonts w:ascii="Helvetica" w:hAnsi="Helvetica"/>
          <w:sz w:val="20"/>
        </w:rPr>
        <w:t>Serve as lead strategist, working with the Humphrey intern</w:t>
      </w:r>
      <w:r w:rsidR="0027248F">
        <w:rPr>
          <w:rFonts w:ascii="Helvetica" w:hAnsi="Helvetica"/>
          <w:sz w:val="20"/>
        </w:rPr>
        <w:t xml:space="preserve"> and design assistant</w:t>
      </w:r>
      <w:r w:rsidRPr="004900FB">
        <w:rPr>
          <w:rFonts w:ascii="Helvetica" w:hAnsi="Helvetica"/>
          <w:sz w:val="20"/>
        </w:rPr>
        <w:t xml:space="preserve"> through each stage of the design thinking process: from designing and implementing research to generating, prototyping and testing creative solutions:</w:t>
      </w:r>
    </w:p>
    <w:p w14:paraId="580CE429" w14:textId="77777777" w:rsidR="000D264A" w:rsidRPr="004900FB" w:rsidRDefault="000D264A" w:rsidP="004C1F95">
      <w:pPr>
        <w:rPr>
          <w:rFonts w:ascii="Helvetica" w:hAnsi="Helvetica"/>
          <w:sz w:val="20"/>
        </w:rPr>
      </w:pPr>
    </w:p>
    <w:p w14:paraId="0199CF37" w14:textId="77777777" w:rsidR="000D264A" w:rsidRPr="004900FB" w:rsidRDefault="000D264A" w:rsidP="0043796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" w:hAnsi="Helvetica" w:cs="Arial"/>
          <w:color w:val="1A1A1A"/>
          <w:sz w:val="20"/>
          <w:lang w:eastAsia="ja-JP"/>
        </w:rPr>
      </w:pPr>
      <w:r w:rsidRPr="004900FB">
        <w:rPr>
          <w:rFonts w:ascii="Helvetica" w:hAnsi="Helvetica" w:cs="Arial"/>
          <w:color w:val="1A1A1A"/>
          <w:sz w:val="20"/>
          <w:lang w:eastAsia="ja-JP"/>
        </w:rPr>
        <w:t>Hold discussions with CAPI staff to understand mission of their organization, and how they are currently addressing the needs of their clients</w:t>
      </w:r>
    </w:p>
    <w:p w14:paraId="04AF2E0D" w14:textId="77777777" w:rsidR="000D264A" w:rsidRPr="004900FB" w:rsidRDefault="000D264A" w:rsidP="0043796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" w:hAnsi="Helvetica" w:cs="Arial"/>
          <w:color w:val="1A1A1A"/>
          <w:sz w:val="20"/>
          <w:lang w:eastAsia="ja-JP"/>
        </w:rPr>
      </w:pPr>
      <w:r w:rsidRPr="004900FB">
        <w:rPr>
          <w:rFonts w:ascii="Helvetica" w:hAnsi="Helvetica" w:cs="Arial"/>
          <w:color w:val="1A1A1A"/>
          <w:sz w:val="20"/>
          <w:lang w:eastAsia="ja-JP"/>
        </w:rPr>
        <w:t>Work with staff in identifying research participants</w:t>
      </w:r>
    </w:p>
    <w:p w14:paraId="0428AF8C" w14:textId="49B76B21" w:rsidR="004F640B" w:rsidRPr="00621CB7" w:rsidRDefault="000D264A" w:rsidP="00621CB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" w:hAnsi="Helvetica" w:cs="Arial"/>
          <w:color w:val="1A1A1A"/>
          <w:sz w:val="20"/>
          <w:lang w:eastAsia="ja-JP"/>
        </w:rPr>
      </w:pPr>
      <w:r w:rsidRPr="004900FB">
        <w:rPr>
          <w:rFonts w:ascii="Helvetica" w:hAnsi="Helvetica" w:cs="Arial"/>
          <w:color w:val="1A1A1A"/>
          <w:sz w:val="20"/>
          <w:lang w:eastAsia="ja-JP"/>
        </w:rPr>
        <w:t xml:space="preserve">Work on the design and implementation of the research: Research will be primarily qualitative (interviews, focus groups, participant observation, document review), and </w:t>
      </w:r>
      <w:r w:rsidRPr="00621CB7">
        <w:rPr>
          <w:rFonts w:ascii="Helvetica" w:hAnsi="Helvetica" w:cs="Arial"/>
          <w:color w:val="1A1A1A"/>
          <w:sz w:val="20"/>
          <w:lang w:eastAsia="ja-JP"/>
        </w:rPr>
        <w:lastRenderedPageBreak/>
        <w:t xml:space="preserve">principally focused on the organization’s clients. Additional fact-finding will involve interviewing subject matter experts. Some secondary </w:t>
      </w:r>
      <w:r w:rsidR="00621CB7" w:rsidRPr="00621CB7">
        <w:rPr>
          <w:rFonts w:ascii="Helvetica" w:hAnsi="Helvetica" w:cs="Arial"/>
          <w:color w:val="1A1A1A"/>
          <w:sz w:val="20"/>
          <w:lang w:eastAsia="ja-JP"/>
        </w:rPr>
        <w:t>research will also be required.</w:t>
      </w:r>
    </w:p>
    <w:p w14:paraId="55BB617D" w14:textId="77777777" w:rsidR="004F640B" w:rsidRPr="004900FB" w:rsidRDefault="004F640B" w:rsidP="004F640B">
      <w:pPr>
        <w:rPr>
          <w:rFonts w:ascii="Helvetica" w:hAnsi="Helvetica"/>
          <w:lang w:eastAsia="ja-JP"/>
        </w:rPr>
      </w:pPr>
    </w:p>
    <w:p w14:paraId="70C28B3C" w14:textId="77777777" w:rsidR="000D264A" w:rsidRPr="004900FB" w:rsidRDefault="000D264A" w:rsidP="0043796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" w:hAnsi="Helvetica" w:cs="Arial"/>
          <w:color w:val="1A1A1A"/>
          <w:sz w:val="20"/>
          <w:lang w:eastAsia="ja-JP"/>
        </w:rPr>
      </w:pPr>
      <w:r w:rsidRPr="004900FB">
        <w:rPr>
          <w:rFonts w:ascii="Helvetica" w:hAnsi="Helvetica" w:cs="Arial"/>
          <w:color w:val="1A1A1A"/>
          <w:sz w:val="20"/>
          <w:lang w:eastAsia="ja-JP"/>
        </w:rPr>
        <w:t>Facilitate one or more design thinking problem-solving workshops. Workshops may include CAPI staff, other subject matter experts and CAPI program participants.</w:t>
      </w:r>
    </w:p>
    <w:p w14:paraId="43A0C3DE" w14:textId="361663E6" w:rsidR="00A026C7" w:rsidRPr="004900FB" w:rsidRDefault="000D264A" w:rsidP="008869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" w:hAnsi="Helvetica"/>
          <w:b/>
        </w:rPr>
      </w:pPr>
      <w:r w:rsidRPr="004900FB">
        <w:rPr>
          <w:rFonts w:ascii="Helvetica" w:hAnsi="Helvetica" w:cs="Arial"/>
          <w:color w:val="1A1A1A"/>
          <w:sz w:val="20"/>
          <w:lang w:eastAsia="ja-JP"/>
        </w:rPr>
        <w:t>Develop, test and refine the ideas generated in the workshop. Validate ideas with CAPI staff and provide an implementation plan.</w:t>
      </w:r>
    </w:p>
    <w:p w14:paraId="0986EF6C" w14:textId="77777777" w:rsidR="000D264A" w:rsidRPr="004900FB" w:rsidRDefault="000D264A" w:rsidP="00A026C7">
      <w:pPr>
        <w:spacing w:before="120" w:after="120"/>
        <w:rPr>
          <w:rFonts w:ascii="Helvetica" w:hAnsi="Helvetica"/>
          <w:b/>
          <w:sz w:val="20"/>
        </w:rPr>
      </w:pPr>
      <w:r w:rsidRPr="004900FB">
        <w:rPr>
          <w:rFonts w:ascii="Helvetica" w:hAnsi="Helvetica"/>
          <w:b/>
          <w:sz w:val="20"/>
        </w:rPr>
        <w:t>Required</w:t>
      </w:r>
    </w:p>
    <w:p w14:paraId="189BB88F" w14:textId="77777777" w:rsidR="000D264A" w:rsidRPr="004900FB" w:rsidRDefault="000D264A" w:rsidP="00A10B88">
      <w:pPr>
        <w:pStyle w:val="ListParagraph"/>
        <w:numPr>
          <w:ilvl w:val="0"/>
          <w:numId w:val="2"/>
        </w:numPr>
        <w:rPr>
          <w:rFonts w:ascii="Helvetica" w:hAnsi="Helvetica"/>
          <w:sz w:val="20"/>
        </w:rPr>
      </w:pPr>
      <w:r w:rsidRPr="004900FB">
        <w:rPr>
          <w:rFonts w:ascii="Helvetica" w:hAnsi="Helvetica"/>
          <w:sz w:val="20"/>
        </w:rPr>
        <w:t>Design professional with 10+ years of experience</w:t>
      </w:r>
    </w:p>
    <w:p w14:paraId="1C7B4E9F" w14:textId="1403482C" w:rsidR="000D264A" w:rsidRPr="004900FB" w:rsidRDefault="000D264A" w:rsidP="0088696F">
      <w:pPr>
        <w:pStyle w:val="ListParagraph"/>
        <w:numPr>
          <w:ilvl w:val="0"/>
          <w:numId w:val="2"/>
        </w:numPr>
        <w:rPr>
          <w:rFonts w:ascii="Helvetica" w:hAnsi="Helvetica"/>
          <w:b/>
          <w:sz w:val="20"/>
        </w:rPr>
      </w:pPr>
      <w:r w:rsidRPr="004900FB">
        <w:rPr>
          <w:rFonts w:ascii="Helvetica" w:hAnsi="Helvetica"/>
          <w:sz w:val="20"/>
        </w:rPr>
        <w:t>Design thinking facilitation training</w:t>
      </w:r>
      <w:r w:rsidRPr="004900FB">
        <w:rPr>
          <w:rFonts w:ascii="Helvetica" w:hAnsi="Helvetica" w:cs="Arial"/>
          <w:color w:val="1A1A1A"/>
          <w:sz w:val="20"/>
          <w:lang w:eastAsia="ja-JP"/>
        </w:rPr>
        <w:t xml:space="preserve">, </w:t>
      </w:r>
      <w:r w:rsidRPr="004900FB">
        <w:rPr>
          <w:rFonts w:ascii="Helvetica" w:hAnsi="Helvetica"/>
          <w:sz w:val="20"/>
        </w:rPr>
        <w:t>or equivalent experience. This implies keen knowledge of design thinking process</w:t>
      </w:r>
      <w:r w:rsidRPr="004900FB">
        <w:rPr>
          <w:rFonts w:ascii="Helvetica" w:hAnsi="Helvetica" w:cs="Arial"/>
          <w:color w:val="1A1A1A"/>
          <w:sz w:val="20"/>
          <w:lang w:eastAsia="ja-JP"/>
        </w:rPr>
        <w:t>—</w:t>
      </w:r>
      <w:r w:rsidRPr="004900FB">
        <w:rPr>
          <w:rFonts w:ascii="Helvetica" w:hAnsi="Helvetica"/>
          <w:sz w:val="20"/>
        </w:rPr>
        <w:t>from research through implementation</w:t>
      </w:r>
      <w:r w:rsidRPr="004900FB">
        <w:rPr>
          <w:rFonts w:ascii="Helvetica" w:hAnsi="Helvetica" w:cs="Arial"/>
          <w:color w:val="1A1A1A"/>
          <w:sz w:val="20"/>
          <w:lang w:eastAsia="ja-JP"/>
        </w:rPr>
        <w:t>—</w:t>
      </w:r>
      <w:r w:rsidRPr="004900FB">
        <w:rPr>
          <w:rFonts w:ascii="Helvetica" w:hAnsi="Helvetica"/>
          <w:sz w:val="20"/>
        </w:rPr>
        <w:t>and the associated methods</w:t>
      </w:r>
      <w:r w:rsidRPr="004900FB">
        <w:rPr>
          <w:rFonts w:ascii="Helvetica" w:hAnsi="Helvetica" w:cs="Arial"/>
          <w:color w:val="1A1A1A"/>
          <w:sz w:val="20"/>
          <w:lang w:eastAsia="ja-JP"/>
        </w:rPr>
        <w:t xml:space="preserve">; </w:t>
      </w:r>
      <w:r w:rsidRPr="004900FB">
        <w:rPr>
          <w:rFonts w:ascii="Helvetica" w:hAnsi="Helvetica"/>
          <w:sz w:val="20"/>
        </w:rPr>
        <w:t xml:space="preserve">which methods to use and how to direct them within the various stages of the process. </w:t>
      </w:r>
    </w:p>
    <w:p w14:paraId="28A58ABE" w14:textId="55982CE9" w:rsidR="00062804" w:rsidRPr="004900FB" w:rsidRDefault="00062804" w:rsidP="0088696F">
      <w:pPr>
        <w:pStyle w:val="ListParagraph"/>
        <w:numPr>
          <w:ilvl w:val="0"/>
          <w:numId w:val="2"/>
        </w:numPr>
        <w:rPr>
          <w:rFonts w:ascii="Helvetica" w:hAnsi="Helvetica"/>
          <w:b/>
          <w:sz w:val="20"/>
        </w:rPr>
      </w:pPr>
      <w:r w:rsidRPr="004900FB">
        <w:rPr>
          <w:rFonts w:ascii="Helvetica" w:hAnsi="Helvetica"/>
          <w:sz w:val="20"/>
        </w:rPr>
        <w:t>AIGA member, or commitment to join the organization if selected to work on project.</w:t>
      </w:r>
    </w:p>
    <w:p w14:paraId="28269CF7" w14:textId="77777777" w:rsidR="0088696F" w:rsidRPr="004900FB" w:rsidRDefault="0088696F" w:rsidP="00A026C7">
      <w:pPr>
        <w:spacing w:before="120" w:after="120"/>
        <w:rPr>
          <w:rFonts w:ascii="Helvetica" w:hAnsi="Helvetica"/>
          <w:b/>
          <w:sz w:val="20"/>
        </w:rPr>
      </w:pPr>
    </w:p>
    <w:p w14:paraId="4183DFDC" w14:textId="77777777" w:rsidR="000D264A" w:rsidRPr="004900FB" w:rsidRDefault="000D264A" w:rsidP="00A026C7">
      <w:pPr>
        <w:spacing w:before="120" w:after="120"/>
        <w:rPr>
          <w:rFonts w:ascii="Helvetica" w:hAnsi="Helvetica"/>
          <w:b/>
          <w:sz w:val="20"/>
        </w:rPr>
      </w:pPr>
      <w:r w:rsidRPr="004900FB">
        <w:rPr>
          <w:rFonts w:ascii="Helvetica" w:hAnsi="Helvetica"/>
          <w:b/>
          <w:sz w:val="20"/>
        </w:rPr>
        <w:t>Preferred</w:t>
      </w:r>
    </w:p>
    <w:p w14:paraId="7B2FDA4D" w14:textId="77777777" w:rsidR="000D264A" w:rsidRPr="004900FB" w:rsidRDefault="000D264A" w:rsidP="009A514F">
      <w:pPr>
        <w:rPr>
          <w:rFonts w:ascii="Helvetica" w:hAnsi="Helvetica"/>
          <w:sz w:val="20"/>
        </w:rPr>
      </w:pPr>
      <w:r w:rsidRPr="004900FB">
        <w:rPr>
          <w:rFonts w:ascii="Helvetica" w:hAnsi="Helvetica"/>
          <w:sz w:val="20"/>
        </w:rPr>
        <w:t>Experience in working with immigrant and refugee communities</w:t>
      </w:r>
    </w:p>
    <w:p w14:paraId="75D6C4F0" w14:textId="77777777" w:rsidR="000D264A" w:rsidRPr="004900FB" w:rsidRDefault="000D264A" w:rsidP="00A026C7">
      <w:pPr>
        <w:spacing w:before="120" w:after="120"/>
        <w:rPr>
          <w:rFonts w:ascii="Helvetica" w:hAnsi="Helvetica"/>
          <w:b/>
          <w:sz w:val="20"/>
        </w:rPr>
      </w:pPr>
    </w:p>
    <w:p w14:paraId="4B4E2CE3" w14:textId="77777777" w:rsidR="000D264A" w:rsidRPr="004900FB" w:rsidRDefault="000D264A" w:rsidP="00A026C7">
      <w:pPr>
        <w:spacing w:before="120" w:after="120"/>
        <w:rPr>
          <w:rFonts w:ascii="Helvetica" w:hAnsi="Helvetica"/>
          <w:b/>
          <w:sz w:val="20"/>
        </w:rPr>
      </w:pPr>
      <w:r w:rsidRPr="004900FB">
        <w:rPr>
          <w:rFonts w:ascii="Helvetica" w:hAnsi="Helvetica"/>
          <w:b/>
          <w:sz w:val="20"/>
        </w:rPr>
        <w:t xml:space="preserve">Skills </w:t>
      </w:r>
    </w:p>
    <w:p w14:paraId="111CEA7E" w14:textId="6B835E75" w:rsidR="000D264A" w:rsidRPr="004900FB" w:rsidRDefault="0027248F" w:rsidP="00A10B88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Strong organizational/</w:t>
      </w:r>
      <w:r w:rsidR="000D264A" w:rsidRPr="004900FB">
        <w:rPr>
          <w:rFonts w:ascii="Helvetica" w:hAnsi="Helvetica"/>
          <w:sz w:val="20"/>
        </w:rPr>
        <w:t>project management skills</w:t>
      </w:r>
    </w:p>
    <w:p w14:paraId="1D5C9813" w14:textId="77777777" w:rsidR="000D264A" w:rsidRPr="004900FB" w:rsidRDefault="000D264A" w:rsidP="00A10B88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 w:rsidRPr="004900FB">
        <w:rPr>
          <w:rFonts w:ascii="Helvetica" w:hAnsi="Helvetica"/>
          <w:sz w:val="20"/>
        </w:rPr>
        <w:t xml:space="preserve">Cross-disciplinary facilitation </w:t>
      </w:r>
    </w:p>
    <w:p w14:paraId="0442E281" w14:textId="77777777" w:rsidR="000D264A" w:rsidRPr="004900FB" w:rsidRDefault="000D264A" w:rsidP="00A10B88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 w:rsidRPr="004900FB">
        <w:rPr>
          <w:rFonts w:ascii="Helvetica" w:hAnsi="Helvetica"/>
          <w:sz w:val="20"/>
        </w:rPr>
        <w:t xml:space="preserve">Active listening </w:t>
      </w:r>
    </w:p>
    <w:p w14:paraId="14F81AED" w14:textId="77777777" w:rsidR="000D264A" w:rsidRPr="004900FB" w:rsidRDefault="000D264A" w:rsidP="00A10B88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 w:rsidRPr="004900FB">
        <w:rPr>
          <w:rFonts w:ascii="Helvetica" w:hAnsi="Helvetica"/>
          <w:sz w:val="20"/>
        </w:rPr>
        <w:t>Ability to drive expansive thinking</w:t>
      </w:r>
      <w:r w:rsidR="00A026C7" w:rsidRPr="004900FB">
        <w:rPr>
          <w:rFonts w:ascii="Helvetica" w:hAnsi="Helvetica"/>
          <w:sz w:val="20"/>
        </w:rPr>
        <w:t xml:space="preserve"> as well as focused solutions</w:t>
      </w:r>
      <w:r w:rsidRPr="004900FB">
        <w:rPr>
          <w:rFonts w:ascii="Helvetica" w:hAnsi="Helvetica"/>
          <w:sz w:val="20"/>
        </w:rPr>
        <w:t xml:space="preserve"> </w:t>
      </w:r>
    </w:p>
    <w:p w14:paraId="0D2DA216" w14:textId="77777777" w:rsidR="000D264A" w:rsidRPr="004900FB" w:rsidRDefault="000D264A" w:rsidP="00A10B88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 w:rsidRPr="004900FB">
        <w:rPr>
          <w:rFonts w:ascii="Helvetica" w:hAnsi="Helvetica"/>
          <w:sz w:val="20"/>
        </w:rPr>
        <w:t xml:space="preserve">Systems thinking </w:t>
      </w:r>
    </w:p>
    <w:p w14:paraId="2AAFCB02" w14:textId="77777777" w:rsidR="000D264A" w:rsidRPr="004900FB" w:rsidRDefault="000D264A" w:rsidP="000A3E46">
      <w:pPr>
        <w:pStyle w:val="ListParagraph"/>
        <w:numPr>
          <w:ilvl w:val="0"/>
          <w:numId w:val="3"/>
        </w:numPr>
        <w:spacing w:line="240" w:lineRule="exact"/>
        <w:rPr>
          <w:rFonts w:ascii="Helvetica" w:hAnsi="Helvetica"/>
          <w:sz w:val="20"/>
        </w:rPr>
      </w:pPr>
      <w:r w:rsidRPr="004900FB">
        <w:rPr>
          <w:rFonts w:ascii="Helvetica" w:hAnsi="Helvetica" w:cs="Helvetica"/>
          <w:sz w:val="20"/>
        </w:rPr>
        <w:t xml:space="preserve">Ability to interact effectively with people of different cultures and socio-economic backgrounds </w:t>
      </w:r>
      <w:bookmarkStart w:id="0" w:name="_GoBack"/>
      <w:bookmarkEnd w:id="0"/>
    </w:p>
    <w:p w14:paraId="22E60F32" w14:textId="77777777" w:rsidR="00A164FC" w:rsidRPr="004900FB" w:rsidRDefault="00A164FC" w:rsidP="00A026C7">
      <w:pPr>
        <w:pStyle w:val="ListParagraph"/>
        <w:spacing w:before="120" w:after="120" w:line="240" w:lineRule="exact"/>
        <w:rPr>
          <w:rFonts w:ascii="Helvetica" w:hAnsi="Helvetica" w:cs="Helvetica"/>
          <w:sz w:val="20"/>
        </w:rPr>
      </w:pPr>
    </w:p>
    <w:p w14:paraId="6EE1C3CF" w14:textId="77777777" w:rsidR="00A164FC" w:rsidRPr="004900FB" w:rsidRDefault="00A164FC" w:rsidP="00A026C7">
      <w:pPr>
        <w:spacing w:before="120" w:after="120"/>
        <w:rPr>
          <w:rFonts w:ascii="Helvetica" w:hAnsi="Helvetica" w:cs="Arial"/>
          <w:b/>
          <w:color w:val="1A1A1A"/>
          <w:sz w:val="20"/>
          <w:lang w:eastAsia="ja-JP"/>
        </w:rPr>
      </w:pPr>
      <w:r w:rsidRPr="004900FB">
        <w:rPr>
          <w:rFonts w:ascii="Helvetica" w:hAnsi="Helvetica" w:cs="Arial"/>
          <w:b/>
          <w:color w:val="1A1A1A"/>
          <w:sz w:val="20"/>
          <w:lang w:eastAsia="ja-JP"/>
        </w:rPr>
        <w:t>Duration</w:t>
      </w:r>
    </w:p>
    <w:p w14:paraId="6621C373" w14:textId="65D3B610" w:rsidR="00A164FC" w:rsidRPr="00244A23" w:rsidRDefault="00062804" w:rsidP="00A164FC">
      <w:pPr>
        <w:rPr>
          <w:rFonts w:ascii="Helvetica" w:hAnsi="Helvetica" w:cs="Arial"/>
          <w:sz w:val="20"/>
          <w:lang w:eastAsia="ja-JP"/>
        </w:rPr>
      </w:pPr>
      <w:r w:rsidRPr="00244A23">
        <w:rPr>
          <w:rFonts w:ascii="Helvetica" w:hAnsi="Helvetica" w:cs="Arial"/>
          <w:sz w:val="20"/>
          <w:lang w:eastAsia="ja-JP"/>
        </w:rPr>
        <w:t>Tentative start date is June 17</w:t>
      </w:r>
    </w:p>
    <w:p w14:paraId="375B1D7F" w14:textId="77603580" w:rsidR="00621CB7" w:rsidRPr="00244A23" w:rsidRDefault="00621CB7" w:rsidP="00A164FC">
      <w:pPr>
        <w:rPr>
          <w:rFonts w:ascii="Helvetica" w:hAnsi="Helvetica" w:cs="Arial"/>
          <w:sz w:val="20"/>
          <w:lang w:eastAsia="ja-JP"/>
        </w:rPr>
      </w:pPr>
      <w:r w:rsidRPr="00244A23">
        <w:rPr>
          <w:rFonts w:ascii="Helvetica" w:hAnsi="Helvetica" w:cs="Arial"/>
          <w:sz w:val="20"/>
          <w:lang w:eastAsia="ja-JP"/>
        </w:rPr>
        <w:t xml:space="preserve">Compensation: </w:t>
      </w:r>
      <w:r w:rsidR="00244A23" w:rsidRPr="00244A23">
        <w:rPr>
          <w:rFonts w:ascii="Helvetica" w:hAnsi="Helvetica" w:cs="Arial"/>
          <w:sz w:val="20"/>
          <w:lang w:eastAsia="ja-JP"/>
        </w:rPr>
        <w:t>Commensurate with experience</w:t>
      </w:r>
    </w:p>
    <w:p w14:paraId="6CC826D9" w14:textId="29CBA185" w:rsidR="00062804" w:rsidRPr="00244A23" w:rsidRDefault="00062804" w:rsidP="00A164FC">
      <w:pPr>
        <w:rPr>
          <w:rFonts w:ascii="Helvetica" w:hAnsi="Helvetica" w:cs="Arial"/>
          <w:sz w:val="20"/>
          <w:lang w:eastAsia="ja-JP"/>
        </w:rPr>
      </w:pPr>
      <w:r w:rsidRPr="00244A23">
        <w:rPr>
          <w:rFonts w:ascii="Helvetica" w:hAnsi="Helvetica" w:cs="Arial"/>
          <w:sz w:val="20"/>
          <w:lang w:eastAsia="ja-JP"/>
        </w:rPr>
        <w:t xml:space="preserve">Project requires approximately 50 hours work over ten weeks </w:t>
      </w:r>
      <w:r w:rsidR="0027248F">
        <w:rPr>
          <w:rFonts w:ascii="Helvetica" w:hAnsi="Helvetica" w:cs="Arial"/>
          <w:sz w:val="20"/>
          <w:lang w:eastAsia="ja-JP"/>
        </w:rPr>
        <w:t>(or more)</w:t>
      </w:r>
    </w:p>
    <w:p w14:paraId="33C0EE00" w14:textId="351CF36E" w:rsidR="00062804" w:rsidRPr="00244A23" w:rsidRDefault="00062804" w:rsidP="00A164FC">
      <w:pPr>
        <w:rPr>
          <w:rFonts w:ascii="Helvetica" w:hAnsi="Helvetica" w:cs="Arial"/>
          <w:b/>
          <w:sz w:val="20"/>
          <w:lang w:eastAsia="ja-JP"/>
        </w:rPr>
      </w:pPr>
      <w:r w:rsidRPr="00244A23">
        <w:rPr>
          <w:rFonts w:ascii="Helvetica" w:hAnsi="Helvetica" w:cs="Arial"/>
          <w:sz w:val="20"/>
          <w:lang w:eastAsia="ja-JP"/>
        </w:rPr>
        <w:t>A large portion of the work will involve working with the project team</w:t>
      </w:r>
      <w:r w:rsidR="001D0D7C">
        <w:rPr>
          <w:rFonts w:ascii="Helvetica" w:hAnsi="Helvetica" w:cs="Arial"/>
          <w:sz w:val="20"/>
          <w:lang w:eastAsia="ja-JP"/>
        </w:rPr>
        <w:t xml:space="preserve"> during business hours</w:t>
      </w:r>
      <w:r w:rsidRPr="00244A23">
        <w:rPr>
          <w:rFonts w:ascii="Helvetica" w:hAnsi="Helvetica" w:cs="Arial"/>
          <w:sz w:val="20"/>
          <w:lang w:eastAsia="ja-JP"/>
        </w:rPr>
        <w:t xml:space="preserve"> </w:t>
      </w:r>
    </w:p>
    <w:p w14:paraId="0869A6E6" w14:textId="77777777" w:rsidR="00A026C7" w:rsidRPr="004900FB" w:rsidRDefault="00A026C7" w:rsidP="00A026C7">
      <w:pPr>
        <w:spacing w:before="120" w:after="120"/>
        <w:rPr>
          <w:rFonts w:ascii="Helvetica" w:hAnsi="Helvetica"/>
          <w:b/>
          <w:sz w:val="20"/>
        </w:rPr>
      </w:pPr>
    </w:p>
    <w:p w14:paraId="583481DF" w14:textId="77777777" w:rsidR="000D264A" w:rsidRPr="004900FB" w:rsidRDefault="000D264A" w:rsidP="00A026C7">
      <w:pPr>
        <w:spacing w:before="120" w:after="120"/>
        <w:rPr>
          <w:rFonts w:ascii="Helvetica" w:hAnsi="Helvetica"/>
          <w:b/>
          <w:sz w:val="20"/>
        </w:rPr>
      </w:pPr>
      <w:r w:rsidRPr="004900FB">
        <w:rPr>
          <w:rFonts w:ascii="Helvetica" w:hAnsi="Helvetica"/>
          <w:b/>
          <w:sz w:val="20"/>
        </w:rPr>
        <w:t>To apply</w:t>
      </w:r>
    </w:p>
    <w:p w14:paraId="71672A51" w14:textId="77777777" w:rsidR="000D264A" w:rsidRPr="004900FB" w:rsidRDefault="000D264A" w:rsidP="00651A2B">
      <w:pPr>
        <w:rPr>
          <w:rFonts w:ascii="Helvetica" w:hAnsi="Helvetica"/>
          <w:sz w:val="20"/>
        </w:rPr>
      </w:pPr>
      <w:r w:rsidRPr="004900FB">
        <w:rPr>
          <w:rFonts w:ascii="Helvetica" w:hAnsi="Helvetica"/>
          <w:sz w:val="20"/>
        </w:rPr>
        <w:t>Submit resume as well as well as cover letter that describes your qualifications specific to this project. Include information on experience you have with design thinking processes and associated methodologies.</w:t>
      </w:r>
    </w:p>
    <w:p w14:paraId="1DCF4B41" w14:textId="77777777" w:rsidR="000D264A" w:rsidRPr="004900FB" w:rsidRDefault="000D264A">
      <w:pPr>
        <w:rPr>
          <w:rFonts w:ascii="Helvetica" w:hAnsi="Helvetica"/>
          <w:sz w:val="20"/>
        </w:rPr>
      </w:pPr>
    </w:p>
    <w:p w14:paraId="3486D0C2" w14:textId="77777777" w:rsidR="003064DD" w:rsidRPr="004900FB" w:rsidRDefault="000D264A">
      <w:pPr>
        <w:rPr>
          <w:rFonts w:ascii="Helvetica" w:hAnsi="Helvetica"/>
          <w:sz w:val="20"/>
        </w:rPr>
      </w:pPr>
      <w:r w:rsidRPr="004900FB">
        <w:rPr>
          <w:rFonts w:ascii="Helvetica" w:hAnsi="Helvetica"/>
          <w:sz w:val="20"/>
        </w:rPr>
        <w:t xml:space="preserve">Submit applications and/or questions about the project and application process to </w:t>
      </w:r>
    </w:p>
    <w:p w14:paraId="33037BA4" w14:textId="27D1759E" w:rsidR="000D264A" w:rsidRPr="004900FB" w:rsidRDefault="000D264A">
      <w:pPr>
        <w:rPr>
          <w:rFonts w:ascii="Helvetica" w:hAnsi="Helvetica"/>
          <w:sz w:val="20"/>
        </w:rPr>
      </w:pPr>
      <w:r w:rsidRPr="004900FB">
        <w:rPr>
          <w:rFonts w:ascii="Helvetica" w:hAnsi="Helvetica"/>
          <w:sz w:val="20"/>
        </w:rPr>
        <w:t>designforgoo</w:t>
      </w:r>
      <w:r w:rsidR="003064DD" w:rsidRPr="004900FB">
        <w:rPr>
          <w:rFonts w:ascii="Helvetica" w:hAnsi="Helvetica"/>
          <w:sz w:val="20"/>
        </w:rPr>
        <w:t>d</w:t>
      </w:r>
      <w:r w:rsidRPr="004900FB">
        <w:rPr>
          <w:rFonts w:ascii="Helvetica" w:hAnsi="Helvetica"/>
          <w:sz w:val="20"/>
        </w:rPr>
        <w:t>@aiga</w:t>
      </w:r>
      <w:r w:rsidR="00B01D76" w:rsidRPr="004900FB">
        <w:rPr>
          <w:rFonts w:ascii="Helvetica" w:hAnsi="Helvetica"/>
          <w:sz w:val="20"/>
        </w:rPr>
        <w:t>minnesota</w:t>
      </w:r>
      <w:r w:rsidRPr="004900FB">
        <w:rPr>
          <w:rFonts w:ascii="Helvetica" w:hAnsi="Helvetica"/>
          <w:sz w:val="20"/>
        </w:rPr>
        <w:t>.org</w:t>
      </w:r>
    </w:p>
    <w:p w14:paraId="27AB2243" w14:textId="77777777" w:rsidR="000D264A" w:rsidRPr="004900FB" w:rsidRDefault="000D264A">
      <w:pPr>
        <w:rPr>
          <w:rFonts w:ascii="Helvetica" w:hAnsi="Helvetica"/>
          <w:sz w:val="20"/>
        </w:rPr>
      </w:pPr>
    </w:p>
    <w:p w14:paraId="6B4E3C74" w14:textId="77B4C3CA" w:rsidR="000D264A" w:rsidRPr="00244A23" w:rsidRDefault="00062804">
      <w:pPr>
        <w:rPr>
          <w:rFonts w:ascii="Helvetica" w:hAnsi="Helvetica"/>
          <w:b/>
          <w:sz w:val="20"/>
        </w:rPr>
      </w:pPr>
      <w:r w:rsidRPr="00244A23">
        <w:rPr>
          <w:rFonts w:ascii="Helvetica" w:hAnsi="Helvetica"/>
          <w:b/>
          <w:sz w:val="20"/>
        </w:rPr>
        <w:t>Application deadline is May 31</w:t>
      </w:r>
    </w:p>
    <w:p w14:paraId="33721F5C" w14:textId="77777777" w:rsidR="000D264A" w:rsidRPr="004900FB" w:rsidRDefault="000D264A">
      <w:pPr>
        <w:rPr>
          <w:rFonts w:ascii="Helvetica" w:hAnsi="Helvetica"/>
          <w:sz w:val="20"/>
        </w:rPr>
      </w:pPr>
    </w:p>
    <w:sectPr w:rsidR="000D264A" w:rsidRPr="004900FB" w:rsidSect="0027248F">
      <w:pgSz w:w="12240" w:h="15840"/>
      <w:pgMar w:top="1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6912"/>
    <w:multiLevelType w:val="hybridMultilevel"/>
    <w:tmpl w:val="4768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E30A2"/>
    <w:multiLevelType w:val="hybridMultilevel"/>
    <w:tmpl w:val="E692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A343E"/>
    <w:multiLevelType w:val="hybridMultilevel"/>
    <w:tmpl w:val="9B4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7D"/>
    <w:rsid w:val="0004365D"/>
    <w:rsid w:val="00062804"/>
    <w:rsid w:val="00064731"/>
    <w:rsid w:val="00076F2C"/>
    <w:rsid w:val="000828A7"/>
    <w:rsid w:val="0008475E"/>
    <w:rsid w:val="000A3E46"/>
    <w:rsid w:val="000D264A"/>
    <w:rsid w:val="000D74B0"/>
    <w:rsid w:val="000F4ABA"/>
    <w:rsid w:val="000F5078"/>
    <w:rsid w:val="001269E9"/>
    <w:rsid w:val="00151F6D"/>
    <w:rsid w:val="001D0D7C"/>
    <w:rsid w:val="00230425"/>
    <w:rsid w:val="00244A23"/>
    <w:rsid w:val="002535D7"/>
    <w:rsid w:val="0027248F"/>
    <w:rsid w:val="00292731"/>
    <w:rsid w:val="002C5B03"/>
    <w:rsid w:val="003064DD"/>
    <w:rsid w:val="00374E0A"/>
    <w:rsid w:val="00375029"/>
    <w:rsid w:val="00376C3C"/>
    <w:rsid w:val="00381C7D"/>
    <w:rsid w:val="003A3FD5"/>
    <w:rsid w:val="003F4E3C"/>
    <w:rsid w:val="00413736"/>
    <w:rsid w:val="00421886"/>
    <w:rsid w:val="0043796C"/>
    <w:rsid w:val="00444397"/>
    <w:rsid w:val="004900FB"/>
    <w:rsid w:val="004C1F95"/>
    <w:rsid w:val="004D1F16"/>
    <w:rsid w:val="004F640B"/>
    <w:rsid w:val="0054145F"/>
    <w:rsid w:val="005A4FD3"/>
    <w:rsid w:val="005C057D"/>
    <w:rsid w:val="005D6273"/>
    <w:rsid w:val="005F0905"/>
    <w:rsid w:val="00621CB7"/>
    <w:rsid w:val="00651A2B"/>
    <w:rsid w:val="00671B83"/>
    <w:rsid w:val="00677156"/>
    <w:rsid w:val="006A1373"/>
    <w:rsid w:val="006D24AF"/>
    <w:rsid w:val="007B7043"/>
    <w:rsid w:val="007E77AC"/>
    <w:rsid w:val="00814378"/>
    <w:rsid w:val="00880EE0"/>
    <w:rsid w:val="008843F4"/>
    <w:rsid w:val="0088696F"/>
    <w:rsid w:val="00894C41"/>
    <w:rsid w:val="00923738"/>
    <w:rsid w:val="0094240B"/>
    <w:rsid w:val="009664B2"/>
    <w:rsid w:val="009A514F"/>
    <w:rsid w:val="009B59FF"/>
    <w:rsid w:val="009C0777"/>
    <w:rsid w:val="009D1A07"/>
    <w:rsid w:val="00A026C7"/>
    <w:rsid w:val="00A10B88"/>
    <w:rsid w:val="00A1231A"/>
    <w:rsid w:val="00A164FC"/>
    <w:rsid w:val="00A25A01"/>
    <w:rsid w:val="00A558DF"/>
    <w:rsid w:val="00A646AF"/>
    <w:rsid w:val="00A86EA1"/>
    <w:rsid w:val="00AC1BD2"/>
    <w:rsid w:val="00AC280A"/>
    <w:rsid w:val="00AE1131"/>
    <w:rsid w:val="00AE38F4"/>
    <w:rsid w:val="00B01D76"/>
    <w:rsid w:val="00B209D3"/>
    <w:rsid w:val="00B553DA"/>
    <w:rsid w:val="00B7630D"/>
    <w:rsid w:val="00BB6086"/>
    <w:rsid w:val="00C01792"/>
    <w:rsid w:val="00C0658E"/>
    <w:rsid w:val="00C30759"/>
    <w:rsid w:val="00C3278C"/>
    <w:rsid w:val="00CB083F"/>
    <w:rsid w:val="00CD03FA"/>
    <w:rsid w:val="00CF064F"/>
    <w:rsid w:val="00DB5518"/>
    <w:rsid w:val="00DB57A3"/>
    <w:rsid w:val="00E40315"/>
    <w:rsid w:val="00E57360"/>
    <w:rsid w:val="00E763CB"/>
    <w:rsid w:val="00E8443A"/>
    <w:rsid w:val="00EC6BB5"/>
    <w:rsid w:val="00F03FAD"/>
    <w:rsid w:val="00F22B48"/>
    <w:rsid w:val="00F41A0B"/>
    <w:rsid w:val="00F95CF6"/>
    <w:rsid w:val="00FB1E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CCA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B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3796C"/>
    <w:pPr>
      <w:ind w:left="720"/>
      <w:contextualSpacing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rsid w:val="0043796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4379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796C"/>
    <w:rPr>
      <w:rFonts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4379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6C"/>
    <w:rPr>
      <w:rFonts w:ascii="Lucida Grande" w:hAnsi="Lucida Grande" w:cs="Lucida Grande"/>
      <w:sz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5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029"/>
    <w:rPr>
      <w:rFonts w:cs="Times New Roman"/>
      <w:b/>
      <w:bCs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B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3796C"/>
    <w:pPr>
      <w:ind w:left="720"/>
      <w:contextualSpacing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rsid w:val="0043796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4379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796C"/>
    <w:rPr>
      <w:rFonts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4379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6C"/>
    <w:rPr>
      <w:rFonts w:ascii="Lucida Grande" w:hAnsi="Lucida Grande" w:cs="Lucida Grande"/>
      <w:sz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5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029"/>
    <w:rPr>
      <w:rFonts w:cs="Times New Roman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685</Words>
  <Characters>3906</Characters>
  <Application>Microsoft Macintosh Word</Application>
  <DocSecurity>0</DocSecurity>
  <Lines>32</Lines>
  <Paragraphs>9</Paragraphs>
  <ScaleCrop>false</ScaleCrop>
  <Company>.</Company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description: Design Strategist</dc:title>
  <dc:subject/>
  <dc:creator>. .</dc:creator>
  <cp:keywords/>
  <cp:lastModifiedBy>Sandra Wolfe Wood</cp:lastModifiedBy>
  <cp:revision>2</cp:revision>
  <cp:lastPrinted>2013-05-04T23:27:00Z</cp:lastPrinted>
  <dcterms:created xsi:type="dcterms:W3CDTF">2013-05-20T02:11:00Z</dcterms:created>
  <dcterms:modified xsi:type="dcterms:W3CDTF">2013-05-20T02:11:00Z</dcterms:modified>
</cp:coreProperties>
</file>