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threat-hunting-full-course-soc-analyst"/>
    <w:p>
      <w:pPr>
        <w:pStyle w:val="Heading1"/>
      </w:pPr>
      <w:r>
        <w:t xml:space="preserve">Threat Hunting Full Course (SOC Analyst)</w:t>
      </w:r>
    </w:p>
    <w:bookmarkStart w:id="20" w:name="introduction-to-threat-hunting"/>
    <w:p>
      <w:pPr>
        <w:pStyle w:val="Heading2"/>
      </w:pPr>
      <w:r>
        <w:t xml:space="preserve">1. Introduction to Threat Hunting</w:t>
      </w:r>
    </w:p>
    <w:p>
      <w:pPr>
        <w:pStyle w:val="FirstParagraph"/>
      </w:pPr>
      <w:r>
        <w:t xml:space="preserve">Threat hunting is a proactive cybersecurity process where analysts actively search for hidden threats in a network that traditional security tools may miss.</w:t>
      </w:r>
    </w:p>
    <w:p>
      <w:pPr>
        <w:pStyle w:val="BodyText"/>
      </w:pPr>
      <w:r>
        <w:t xml:space="preserve">Unlike alert-based monitoring, threat hunting assumes:</w:t>
      </w:r>
    </w:p>
    <w:p>
      <w:pPr>
        <w:pStyle w:val="Compact"/>
        <w:numPr>
          <w:ilvl w:val="0"/>
          <w:numId w:val="1001"/>
        </w:numPr>
      </w:pPr>
      <w:r>
        <w:t xml:space="preserve">The attacker is already inside</w:t>
      </w:r>
    </w:p>
    <w:p>
      <w:pPr>
        <w:pStyle w:val="Compact"/>
        <w:numPr>
          <w:ilvl w:val="0"/>
          <w:numId w:val="1001"/>
        </w:numPr>
      </w:pPr>
      <w:r>
        <w:t xml:space="preserve">Existing defenses are not enough</w:t>
      </w:r>
    </w:p>
    <w:p>
      <w:pPr>
        <w:pStyle w:val="Compact"/>
        <w:numPr>
          <w:ilvl w:val="0"/>
          <w:numId w:val="1001"/>
        </w:numPr>
      </w:pPr>
      <w:r>
        <w:t xml:space="preserve">You must actively search for malicious behavior</w:t>
      </w:r>
    </w:p>
    <w:p>
      <w:r>
        <w:pict>
          <v:rect style="width:0;height:1.5pt" o:hralign="center" o:hrstd="t" o:hr="t"/>
        </w:pict>
      </w:r>
    </w:p>
    <w:bookmarkEnd w:id="20"/>
    <w:bookmarkStart w:id="21" w:name="goals-of-threat-hunting"/>
    <w:p>
      <w:pPr>
        <w:pStyle w:val="Heading2"/>
      </w:pPr>
      <w:r>
        <w:t xml:space="preserve">2. Goals of Threat Hunting</w:t>
      </w:r>
    </w:p>
    <w:p>
      <w:pPr>
        <w:pStyle w:val="Compact"/>
        <w:numPr>
          <w:ilvl w:val="0"/>
          <w:numId w:val="1002"/>
        </w:numPr>
      </w:pPr>
      <w:r>
        <w:t xml:space="preserve">Detect stealthy attackers early</w:t>
      </w:r>
    </w:p>
    <w:p>
      <w:pPr>
        <w:pStyle w:val="Compact"/>
        <w:numPr>
          <w:ilvl w:val="0"/>
          <w:numId w:val="1002"/>
        </w:numPr>
      </w:pPr>
      <w:r>
        <w:t xml:space="preserve">Identify unknown threats (zero-day or advanced persistent threats)</w:t>
      </w:r>
    </w:p>
    <w:p>
      <w:pPr>
        <w:pStyle w:val="Compact"/>
        <w:numPr>
          <w:ilvl w:val="0"/>
          <w:numId w:val="1002"/>
        </w:numPr>
      </w:pPr>
      <w:r>
        <w:t xml:space="preserve">Reduce dwell time of attackers</w:t>
      </w:r>
    </w:p>
    <w:p>
      <w:pPr>
        <w:pStyle w:val="Compact"/>
        <w:numPr>
          <w:ilvl w:val="0"/>
          <w:numId w:val="1002"/>
        </w:numPr>
      </w:pPr>
      <w:r>
        <w:t xml:space="preserve">Improve security visibility</w:t>
      </w:r>
    </w:p>
    <w:p>
      <w:pPr>
        <w:pStyle w:val="Compact"/>
        <w:numPr>
          <w:ilvl w:val="0"/>
          <w:numId w:val="1002"/>
        </w:numPr>
      </w:pPr>
      <w:r>
        <w:t xml:space="preserve">Strengthen incident response readiness</w:t>
      </w:r>
    </w:p>
    <w:p>
      <w:r>
        <w:pict>
          <v:rect style="width:0;height:1.5pt" o:hralign="center" o:hrstd="t" o:hr="t"/>
        </w:pict>
      </w:r>
    </w:p>
    <w:bookmarkEnd w:id="21"/>
    <w:bookmarkStart w:id="25" w:name="types-of-threat-hunting"/>
    <w:p>
      <w:pPr>
        <w:pStyle w:val="Heading2"/>
      </w:pPr>
      <w:r>
        <w:t xml:space="preserve">3. Types of Threat Hunting</w:t>
      </w:r>
    </w:p>
    <w:bookmarkStart w:id="22" w:name="structured-hunting"/>
    <w:p>
      <w:pPr>
        <w:pStyle w:val="Heading3"/>
      </w:pPr>
      <w:r>
        <w:t xml:space="preserve">3.1 Structured Hunting</w:t>
      </w:r>
    </w:p>
    <w:p>
      <w:pPr>
        <w:pStyle w:val="FirstParagraph"/>
      </w:pPr>
      <w:r>
        <w:t xml:space="preserve">Based on known intelligence:</w:t>
      </w:r>
    </w:p>
    <w:p>
      <w:pPr>
        <w:pStyle w:val="Compact"/>
        <w:numPr>
          <w:ilvl w:val="0"/>
          <w:numId w:val="1003"/>
        </w:numPr>
      </w:pPr>
      <w:r>
        <w:t xml:space="preserve">MITRE ATT&amp;CK techniques</w:t>
      </w:r>
    </w:p>
    <w:p>
      <w:pPr>
        <w:pStyle w:val="Compact"/>
        <w:numPr>
          <w:ilvl w:val="0"/>
          <w:numId w:val="1003"/>
        </w:numPr>
      </w:pPr>
      <w:r>
        <w:t xml:space="preserve">Threat intelligence feeds</w:t>
      </w:r>
    </w:p>
    <w:p>
      <w:pPr>
        <w:pStyle w:val="FirstParagraph"/>
      </w:pPr>
      <w:r>
        <w:t xml:space="preserve">Example: Searching for brute force patterns</w:t>
      </w:r>
    </w:p>
    <w:p>
      <w:r>
        <w:pict>
          <v:rect style="width:0;height:1.5pt" o:hralign="center" o:hrstd="t" o:hr="t"/>
        </w:pict>
      </w:r>
    </w:p>
    <w:bookmarkEnd w:id="22"/>
    <w:bookmarkStart w:id="23" w:name="unstructured-hunting"/>
    <w:p>
      <w:pPr>
        <w:pStyle w:val="Heading3"/>
      </w:pPr>
      <w:r>
        <w:t xml:space="preserve">3.2 Unstructured Hunting</w:t>
      </w:r>
    </w:p>
    <w:p>
      <w:pPr>
        <w:pStyle w:val="FirstParagraph"/>
      </w:pPr>
      <w:r>
        <w:t xml:space="preserve">Based on intuition or anomalies:</w:t>
      </w:r>
    </w:p>
    <w:p>
      <w:pPr>
        <w:pStyle w:val="Compact"/>
        <w:numPr>
          <w:ilvl w:val="0"/>
          <w:numId w:val="1004"/>
        </w:numPr>
      </w:pPr>
      <w:r>
        <w:t xml:space="preserve">Strange login times</w:t>
      </w:r>
    </w:p>
    <w:p>
      <w:pPr>
        <w:pStyle w:val="Compact"/>
        <w:numPr>
          <w:ilvl w:val="0"/>
          <w:numId w:val="1004"/>
        </w:numPr>
      </w:pPr>
      <w:r>
        <w:t xml:space="preserve">Unexpected data transfers</w:t>
      </w:r>
    </w:p>
    <w:p>
      <w:pPr>
        <w:pStyle w:val="Compact"/>
        <w:numPr>
          <w:ilvl w:val="0"/>
          <w:numId w:val="1004"/>
        </w:numPr>
      </w:pPr>
      <w:r>
        <w:t xml:space="preserve">Unknown processes</w:t>
      </w:r>
    </w:p>
    <w:p>
      <w:r>
        <w:pict>
          <v:rect style="width:0;height:1.5pt" o:hralign="center" o:hrstd="t" o:hr="t"/>
        </w:pict>
      </w:r>
    </w:p>
    <w:bookmarkEnd w:id="23"/>
    <w:bookmarkStart w:id="24" w:name="situational-hunting"/>
    <w:p>
      <w:pPr>
        <w:pStyle w:val="Heading3"/>
      </w:pPr>
      <w:r>
        <w:t xml:space="preserve">3.3 Situational Hunting</w:t>
      </w:r>
    </w:p>
    <w:p>
      <w:pPr>
        <w:pStyle w:val="FirstParagraph"/>
      </w:pPr>
      <w:r>
        <w:t xml:space="preserve">Triggered by events:</w:t>
      </w:r>
    </w:p>
    <w:p>
      <w:pPr>
        <w:pStyle w:val="Compact"/>
        <w:numPr>
          <w:ilvl w:val="0"/>
          <w:numId w:val="1005"/>
        </w:numPr>
      </w:pPr>
      <w:r>
        <w:t xml:space="preserve">New vulnerability disclosed</w:t>
      </w:r>
    </w:p>
    <w:p>
      <w:pPr>
        <w:pStyle w:val="Compact"/>
        <w:numPr>
          <w:ilvl w:val="0"/>
          <w:numId w:val="1005"/>
        </w:numPr>
      </w:pPr>
      <w:r>
        <w:t xml:space="preserve">Active cyber attack in industry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threat-hunting-lifecycle"/>
    <w:p>
      <w:pPr>
        <w:pStyle w:val="Heading2"/>
      </w:pPr>
      <w:r>
        <w:t xml:space="preserve">4. Threat Hunting Lifecycle</w:t>
      </w:r>
    </w:p>
    <w:bookmarkStart w:id="26" w:name="step-1-hypothesis-creation"/>
    <w:p>
      <w:pPr>
        <w:pStyle w:val="Heading3"/>
      </w:pPr>
      <w:r>
        <w:t xml:space="preserve">Step 1: Hypothesis Creation</w:t>
      </w:r>
    </w:p>
    <w:p>
      <w:pPr>
        <w:pStyle w:val="FirstParagraph"/>
      </w:pPr>
      <w:r>
        <w:t xml:space="preserve">Example:</w:t>
      </w:r>
      <w:r>
        <w:t xml:space="preserve"> </w:t>
      </w:r>
      <w:r>
        <w:t xml:space="preserve">“An attacker may be using brute force to gain access”</w:t>
      </w:r>
    </w:p>
    <w:bookmarkEnd w:id="26"/>
    <w:bookmarkStart w:id="27" w:name="step-2-data-collection"/>
    <w:p>
      <w:pPr>
        <w:pStyle w:val="Heading3"/>
      </w:pPr>
      <w:r>
        <w:t xml:space="preserve">Step 2: Data Collection</w:t>
      </w:r>
    </w:p>
    <w:p>
      <w:pPr>
        <w:pStyle w:val="Compact"/>
        <w:numPr>
          <w:ilvl w:val="0"/>
          <w:numId w:val="1006"/>
        </w:numPr>
      </w:pPr>
      <w:r>
        <w:t xml:space="preserve">SIEM logs (Splunk)</w:t>
      </w:r>
    </w:p>
    <w:p>
      <w:pPr>
        <w:pStyle w:val="Compact"/>
        <w:numPr>
          <w:ilvl w:val="0"/>
          <w:numId w:val="1006"/>
        </w:numPr>
      </w:pPr>
      <w:r>
        <w:t xml:space="preserve">Firewall logs</w:t>
      </w:r>
    </w:p>
    <w:p>
      <w:pPr>
        <w:pStyle w:val="Compact"/>
        <w:numPr>
          <w:ilvl w:val="0"/>
          <w:numId w:val="1006"/>
        </w:numPr>
      </w:pPr>
      <w:r>
        <w:t xml:space="preserve">Endpoint logs</w:t>
      </w:r>
    </w:p>
    <w:p>
      <w:pPr>
        <w:pStyle w:val="Compact"/>
        <w:numPr>
          <w:ilvl w:val="0"/>
          <w:numId w:val="1006"/>
        </w:numPr>
      </w:pPr>
      <w:r>
        <w:t xml:space="preserve">Network traffic (Suricata)</w:t>
      </w:r>
    </w:p>
    <w:bookmarkEnd w:id="27"/>
    <w:bookmarkStart w:id="28" w:name="step-3-data-analysis"/>
    <w:p>
      <w:pPr>
        <w:pStyle w:val="Heading3"/>
      </w:pPr>
      <w:r>
        <w:t xml:space="preserve">Step 3: Data Analysis</w:t>
      </w:r>
    </w:p>
    <w:p>
      <w:pPr>
        <w:pStyle w:val="Compact"/>
        <w:numPr>
          <w:ilvl w:val="0"/>
          <w:numId w:val="1007"/>
        </w:numPr>
      </w:pPr>
      <w:r>
        <w:t xml:space="preserve">Search patterns</w:t>
      </w:r>
    </w:p>
    <w:p>
      <w:pPr>
        <w:pStyle w:val="Compact"/>
        <w:numPr>
          <w:ilvl w:val="0"/>
          <w:numId w:val="1007"/>
        </w:numPr>
      </w:pPr>
      <w:r>
        <w:t xml:space="preserve">Correlate events</w:t>
      </w:r>
    </w:p>
    <w:p>
      <w:pPr>
        <w:pStyle w:val="Compact"/>
        <w:numPr>
          <w:ilvl w:val="0"/>
          <w:numId w:val="1007"/>
        </w:numPr>
      </w:pPr>
      <w:r>
        <w:t xml:space="preserve">Identify anomalies</w:t>
      </w:r>
    </w:p>
    <w:bookmarkEnd w:id="28"/>
    <w:bookmarkStart w:id="29" w:name="step-4-investigation"/>
    <w:p>
      <w:pPr>
        <w:pStyle w:val="Heading3"/>
      </w:pPr>
      <w:r>
        <w:t xml:space="preserve">Step 4: Investigation</w:t>
      </w:r>
    </w:p>
    <w:p>
      <w:pPr>
        <w:pStyle w:val="Compact"/>
        <w:numPr>
          <w:ilvl w:val="0"/>
          <w:numId w:val="1008"/>
        </w:numPr>
      </w:pPr>
      <w:r>
        <w:t xml:space="preserve">Drill down into logs</w:t>
      </w:r>
    </w:p>
    <w:p>
      <w:pPr>
        <w:pStyle w:val="Compact"/>
        <w:numPr>
          <w:ilvl w:val="0"/>
          <w:numId w:val="1008"/>
        </w:numPr>
      </w:pPr>
      <w:r>
        <w:t xml:space="preserve">Trace attacker behavior</w:t>
      </w:r>
    </w:p>
    <w:bookmarkEnd w:id="29"/>
    <w:bookmarkStart w:id="30" w:name="step-5-response"/>
    <w:p>
      <w:pPr>
        <w:pStyle w:val="Heading3"/>
      </w:pPr>
      <w:r>
        <w:t xml:space="preserve">Step 5: Response</w:t>
      </w:r>
    </w:p>
    <w:p>
      <w:pPr>
        <w:pStyle w:val="Compact"/>
        <w:numPr>
          <w:ilvl w:val="0"/>
          <w:numId w:val="1009"/>
        </w:numPr>
      </w:pPr>
      <w:r>
        <w:t xml:space="preserve">Block IPs</w:t>
      </w:r>
    </w:p>
    <w:p>
      <w:pPr>
        <w:pStyle w:val="Compact"/>
        <w:numPr>
          <w:ilvl w:val="0"/>
          <w:numId w:val="1009"/>
        </w:numPr>
      </w:pPr>
      <w:r>
        <w:t xml:space="preserve">Isolate systems</w:t>
      </w:r>
    </w:p>
    <w:p>
      <w:pPr>
        <w:pStyle w:val="Compact"/>
        <w:numPr>
          <w:ilvl w:val="0"/>
          <w:numId w:val="1009"/>
        </w:numPr>
      </w:pPr>
      <w:r>
        <w:t xml:space="preserve">Escalate incident</w:t>
      </w:r>
    </w:p>
    <w:bookmarkEnd w:id="30"/>
    <w:bookmarkStart w:id="31" w:name="step-6-documentation"/>
    <w:p>
      <w:pPr>
        <w:pStyle w:val="Heading3"/>
      </w:pPr>
      <w:r>
        <w:t xml:space="preserve">Step 6: Documentation</w:t>
      </w:r>
    </w:p>
    <w:p>
      <w:pPr>
        <w:pStyle w:val="Compact"/>
        <w:numPr>
          <w:ilvl w:val="0"/>
          <w:numId w:val="1010"/>
        </w:numPr>
      </w:pPr>
      <w:r>
        <w:t xml:space="preserve">Write report</w:t>
      </w:r>
    </w:p>
    <w:p>
      <w:pPr>
        <w:pStyle w:val="Compact"/>
        <w:numPr>
          <w:ilvl w:val="0"/>
          <w:numId w:val="1010"/>
        </w:numPr>
      </w:pPr>
      <w:r>
        <w:t xml:space="preserve">Improve detection rules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key-data-sources-in-threat-hunting"/>
    <w:p>
      <w:pPr>
        <w:pStyle w:val="Heading2"/>
      </w:pPr>
      <w:r>
        <w:t xml:space="preserve">5. Key Data Sources in Threat Hunting</w:t>
      </w:r>
    </w:p>
    <w:bookmarkStart w:id="33" w:name="authentication-logs"/>
    <w:p>
      <w:pPr>
        <w:pStyle w:val="Heading3"/>
      </w:pPr>
      <w:r>
        <w:t xml:space="preserve">5.1 Authentication Logs</w:t>
      </w:r>
    </w:p>
    <w:p>
      <w:pPr>
        <w:pStyle w:val="FirstParagraph"/>
      </w:pPr>
      <w:r>
        <w:t xml:space="preserve">Used to detect:</w:t>
      </w:r>
    </w:p>
    <w:p>
      <w:pPr>
        <w:pStyle w:val="Compact"/>
        <w:numPr>
          <w:ilvl w:val="0"/>
          <w:numId w:val="1011"/>
        </w:numPr>
      </w:pPr>
      <w:r>
        <w:t xml:space="preserve">Failed login attempts</w:t>
      </w:r>
    </w:p>
    <w:p>
      <w:pPr>
        <w:pStyle w:val="Compact"/>
        <w:numPr>
          <w:ilvl w:val="0"/>
          <w:numId w:val="1011"/>
        </w:numPr>
      </w:pPr>
      <w:r>
        <w:t xml:space="preserve">Suspicious access times</w:t>
      </w:r>
    </w:p>
    <w:bookmarkEnd w:id="33"/>
    <w:bookmarkStart w:id="34" w:name="network-logs"/>
    <w:p>
      <w:pPr>
        <w:pStyle w:val="Heading3"/>
      </w:pPr>
      <w:r>
        <w:t xml:space="preserve">5.2 Network Logs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12"/>
        </w:numPr>
      </w:pPr>
      <w:r>
        <w:t xml:space="preserve">Port scanning</w:t>
      </w:r>
    </w:p>
    <w:p>
      <w:pPr>
        <w:pStyle w:val="Compact"/>
        <w:numPr>
          <w:ilvl w:val="0"/>
          <w:numId w:val="1012"/>
        </w:numPr>
      </w:pPr>
      <w:r>
        <w:t xml:space="preserve">Data exfiltration</w:t>
      </w:r>
    </w:p>
    <w:bookmarkEnd w:id="34"/>
    <w:bookmarkStart w:id="35" w:name="endpoint-logs"/>
    <w:p>
      <w:pPr>
        <w:pStyle w:val="Heading3"/>
      </w:pPr>
      <w:r>
        <w:t xml:space="preserve">5.3 Endpoint Logs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13"/>
        </w:numPr>
      </w:pPr>
      <w:r>
        <w:t xml:space="preserve">Malware execution</w:t>
      </w:r>
    </w:p>
    <w:p>
      <w:pPr>
        <w:pStyle w:val="Compact"/>
        <w:numPr>
          <w:ilvl w:val="0"/>
          <w:numId w:val="1013"/>
        </w:numPr>
      </w:pPr>
      <w:r>
        <w:t xml:space="preserve">Suspicious processes</w:t>
      </w:r>
    </w:p>
    <w:bookmarkEnd w:id="35"/>
    <w:bookmarkStart w:id="36" w:name="dns-logs"/>
    <w:p>
      <w:pPr>
        <w:pStyle w:val="Heading3"/>
      </w:pPr>
      <w:r>
        <w:t xml:space="preserve">5.4 DNS Logs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14"/>
        </w:numPr>
      </w:pPr>
      <w:r>
        <w:t xml:space="preserve">Malicious domain queries</w:t>
      </w:r>
    </w:p>
    <w:p>
      <w:pPr>
        <w:pStyle w:val="Compact"/>
        <w:numPr>
          <w:ilvl w:val="0"/>
          <w:numId w:val="1014"/>
        </w:numPr>
      </w:pPr>
      <w:r>
        <w:t xml:space="preserve">C2 communication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threat-hunting-techniques"/>
    <w:p>
      <w:pPr>
        <w:pStyle w:val="Heading2"/>
      </w:pPr>
      <w:r>
        <w:t xml:space="preserve">6. Threat Hunting Techniques</w:t>
      </w:r>
    </w:p>
    <w:bookmarkStart w:id="38" w:name="ioc-based-hunting"/>
    <w:p>
      <w:pPr>
        <w:pStyle w:val="Heading3"/>
      </w:pPr>
      <w:r>
        <w:t xml:space="preserve">6.1 IOC-Based Hunting</w:t>
      </w:r>
    </w:p>
    <w:p>
      <w:pPr>
        <w:pStyle w:val="FirstParagraph"/>
      </w:pPr>
      <w:r>
        <w:t xml:space="preserve">Search using known indicators:</w:t>
      </w:r>
    </w:p>
    <w:p>
      <w:pPr>
        <w:pStyle w:val="Compact"/>
        <w:numPr>
          <w:ilvl w:val="0"/>
          <w:numId w:val="1015"/>
        </w:numPr>
      </w:pPr>
      <w:r>
        <w:t xml:space="preserve">IP addresses</w:t>
      </w:r>
    </w:p>
    <w:p>
      <w:pPr>
        <w:pStyle w:val="Compact"/>
        <w:numPr>
          <w:ilvl w:val="0"/>
          <w:numId w:val="1015"/>
        </w:numPr>
      </w:pPr>
      <w:r>
        <w:t xml:space="preserve">Hashes</w:t>
      </w:r>
    </w:p>
    <w:p>
      <w:pPr>
        <w:pStyle w:val="Compact"/>
        <w:numPr>
          <w:ilvl w:val="0"/>
          <w:numId w:val="1015"/>
        </w:numPr>
      </w:pPr>
      <w:r>
        <w:t xml:space="preserve">Domains</w:t>
      </w:r>
    </w:p>
    <w:p>
      <w:pPr>
        <w:pStyle w:val="FirstParagraph"/>
      </w:pPr>
      <w:r>
        <w:t xml:space="preserve">Example SPL:</w:t>
      </w:r>
    </w:p>
    <w:p>
      <w:pPr>
        <w:pStyle w:val="SourceCode"/>
      </w:pPr>
      <w:r>
        <w:rPr>
          <w:rStyle w:val="VerbatimChar"/>
        </w:rPr>
        <w:t xml:space="preserve">index=suricata src_ip=192.168.1.10</w:t>
      </w:r>
    </w:p>
    <w:p>
      <w:r>
        <w:pict>
          <v:rect style="width:0;height:1.5pt" o:hralign="center" o:hrstd="t" o:hr="t"/>
        </w:pict>
      </w:r>
    </w:p>
    <w:bookmarkEnd w:id="38"/>
    <w:bookmarkStart w:id="39" w:name="ttp-based-hunting"/>
    <w:p>
      <w:pPr>
        <w:pStyle w:val="Heading3"/>
      </w:pPr>
      <w:r>
        <w:t xml:space="preserve">6.2 TTP-Based Hunting</w:t>
      </w:r>
    </w:p>
    <w:p>
      <w:pPr>
        <w:pStyle w:val="FirstParagraph"/>
      </w:pPr>
      <w:r>
        <w:t xml:space="preserve">Focus on attacker behavior (MITRE ATT&amp;CK):</w:t>
      </w:r>
    </w:p>
    <w:p>
      <w:pPr>
        <w:pStyle w:val="Compact"/>
        <w:numPr>
          <w:ilvl w:val="0"/>
          <w:numId w:val="1016"/>
        </w:numPr>
      </w:pPr>
      <w:r>
        <w:t xml:space="preserve">Credential dumping</w:t>
      </w:r>
    </w:p>
    <w:p>
      <w:pPr>
        <w:pStyle w:val="Compact"/>
        <w:numPr>
          <w:ilvl w:val="0"/>
          <w:numId w:val="1016"/>
        </w:numPr>
      </w:pPr>
      <w:r>
        <w:t xml:space="preserve">Privilege escalation</w:t>
      </w:r>
    </w:p>
    <w:p>
      <w:pPr>
        <w:pStyle w:val="Compact"/>
        <w:numPr>
          <w:ilvl w:val="0"/>
          <w:numId w:val="1016"/>
        </w:numPr>
      </w:pPr>
      <w:r>
        <w:t xml:space="preserve">Lateral movement</w:t>
      </w:r>
    </w:p>
    <w:p>
      <w:r>
        <w:pict>
          <v:rect style="width:0;height:1.5pt" o:hralign="center" o:hrstd="t" o:hr="t"/>
        </w:pict>
      </w:r>
    </w:p>
    <w:bookmarkEnd w:id="39"/>
    <w:bookmarkStart w:id="40" w:name="baseline-deviation"/>
    <w:p>
      <w:pPr>
        <w:pStyle w:val="Heading3"/>
      </w:pPr>
      <w:r>
        <w:t xml:space="preserve">6.3 Baseline Deviation</w:t>
      </w:r>
    </w:p>
    <w:p>
      <w:pPr>
        <w:pStyle w:val="FirstParagraph"/>
      </w:pPr>
      <w:r>
        <w:t xml:space="preserve">Detect abnormal behavior:</w:t>
      </w:r>
    </w:p>
    <w:p>
      <w:pPr>
        <w:pStyle w:val="Compact"/>
        <w:numPr>
          <w:ilvl w:val="0"/>
          <w:numId w:val="1017"/>
        </w:numPr>
      </w:pPr>
      <w:r>
        <w:t xml:space="preserve">User logs in at unusual time</w:t>
      </w:r>
    </w:p>
    <w:p>
      <w:pPr>
        <w:pStyle w:val="Compact"/>
        <w:numPr>
          <w:ilvl w:val="0"/>
          <w:numId w:val="1017"/>
        </w:numPr>
      </w:pPr>
      <w:r>
        <w:t xml:space="preserve">Sudden high data transfer</w:t>
      </w:r>
    </w:p>
    <w:p>
      <w:r>
        <w:pict>
          <v:rect style="width:0;height:1.5pt" o:hralign="center" o:hrstd="t" o:hr="t"/>
        </w:pict>
      </w:r>
    </w:p>
    <w:bookmarkEnd w:id="40"/>
    <w:bookmarkStart w:id="41" w:name="statistical-hunting"/>
    <w:p>
      <w:pPr>
        <w:pStyle w:val="Heading3"/>
      </w:pPr>
      <w:r>
        <w:t xml:space="preserve">6.4 Statistical Hunting</w:t>
      </w:r>
    </w:p>
    <w:p>
      <w:pPr>
        <w:pStyle w:val="FirstParagraph"/>
      </w:pPr>
      <w:r>
        <w:t xml:space="preserve">Use counts and patterns:</w:t>
      </w:r>
    </w:p>
    <w:p>
      <w:pPr>
        <w:pStyle w:val="SourceCode"/>
      </w:pPr>
      <w:r>
        <w:rPr>
          <w:rStyle w:val="VerbatimChar"/>
        </w:rPr>
        <w:t xml:space="preserve">index=auth_logs</w:t>
      </w:r>
      <w:r>
        <w:br/>
      </w:r>
      <w:r>
        <w:rPr>
          <w:rStyle w:val="VerbatimChar"/>
        </w:rPr>
        <w:t xml:space="preserve">| stats count by src_ip</w:t>
      </w:r>
      <w:r>
        <w:br/>
      </w:r>
      <w:r>
        <w:rPr>
          <w:rStyle w:val="VerbatimChar"/>
        </w:rPr>
        <w:t xml:space="preserve">| where count &gt; 20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threat-hunting-with-splunk"/>
    <w:p>
      <w:pPr>
        <w:pStyle w:val="Heading2"/>
      </w:pPr>
      <w:r>
        <w:t xml:space="preserve">7. Threat Hunting with Splunk</w:t>
      </w:r>
    </w:p>
    <w:bookmarkStart w:id="43" w:name="failed-login-hunting"/>
    <w:p>
      <w:pPr>
        <w:pStyle w:val="Heading3"/>
      </w:pPr>
      <w:r>
        <w:t xml:space="preserve">7.1 Failed Login Hunting</w:t>
      </w:r>
    </w:p>
    <w:p>
      <w:pPr>
        <w:pStyle w:val="SourceCode"/>
      </w:pPr>
      <w:r>
        <w:rPr>
          <w:rStyle w:val="VerbatimChar"/>
        </w:rPr>
        <w:t xml:space="preserve">index=auth_logs action=failure</w:t>
      </w:r>
      <w:r>
        <w:br/>
      </w:r>
      <w:r>
        <w:rPr>
          <w:rStyle w:val="VerbatimChar"/>
        </w:rPr>
        <w:t xml:space="preserve">| stats count by src_ip</w:t>
      </w:r>
      <w:r>
        <w:br/>
      </w:r>
      <w:r>
        <w:rPr>
          <w:rStyle w:val="VerbatimChar"/>
        </w:rPr>
        <w:t xml:space="preserve">| where count &gt; 5</w:t>
      </w:r>
    </w:p>
    <w:p>
      <w:r>
        <w:pict>
          <v:rect style="width:0;height:1.5pt" o:hralign="center" o:hrstd="t" o:hr="t"/>
        </w:pict>
      </w:r>
    </w:p>
    <w:bookmarkEnd w:id="43"/>
    <w:bookmarkStart w:id="44" w:name="port-scanning-detection"/>
    <w:p>
      <w:pPr>
        <w:pStyle w:val="Heading3"/>
      </w:pPr>
      <w:r>
        <w:t xml:space="preserve">7.2 Port Scanning Detection</w:t>
      </w:r>
    </w:p>
    <w:p>
      <w:pPr>
        <w:pStyle w:val="SourceCode"/>
      </w:pPr>
      <w:r>
        <w:rPr>
          <w:rStyle w:val="VerbatimChar"/>
        </w:rPr>
        <w:t xml:space="preserve">index=suricata</w:t>
      </w:r>
      <w:r>
        <w:br/>
      </w:r>
      <w:r>
        <w:rPr>
          <w:rStyle w:val="VerbatimChar"/>
        </w:rPr>
        <w:t xml:space="preserve">| stats dc(dest_port) as unique_ports by src_ip</w:t>
      </w:r>
      <w:r>
        <w:br/>
      </w:r>
      <w:r>
        <w:rPr>
          <w:rStyle w:val="VerbatimChar"/>
        </w:rPr>
        <w:t xml:space="preserve">| where unique_ports &gt; 20</w:t>
      </w:r>
    </w:p>
    <w:p>
      <w:r>
        <w:pict>
          <v:rect style="width:0;height:1.5pt" o:hralign="center" o:hrstd="t" o:hr="t"/>
        </w:pict>
      </w:r>
    </w:p>
    <w:bookmarkEnd w:id="44"/>
    <w:bookmarkStart w:id="45" w:name="suspicious-icmp-activity"/>
    <w:p>
      <w:pPr>
        <w:pStyle w:val="Heading3"/>
      </w:pPr>
      <w:r>
        <w:t xml:space="preserve">7.3 Suspicious ICMP Activity</w:t>
      </w:r>
    </w:p>
    <w:p>
      <w:pPr>
        <w:pStyle w:val="SourceCode"/>
      </w:pPr>
      <w:r>
        <w:rPr>
          <w:rStyle w:val="VerbatimChar"/>
        </w:rPr>
        <w:t xml:space="preserve">index=suricata "ICMP ping detected"</w:t>
      </w:r>
      <w:r>
        <w:br/>
      </w:r>
      <w:r>
        <w:rPr>
          <w:rStyle w:val="VerbatimChar"/>
        </w:rPr>
        <w:t xml:space="preserve">| stats count by src_ip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mitre-attck-mapping"/>
    <w:p>
      <w:pPr>
        <w:pStyle w:val="Heading2"/>
      </w:pPr>
      <w:r>
        <w:t xml:space="preserve">8. MITRE ATT&amp;CK Mapping</w:t>
      </w:r>
    </w:p>
    <w:p>
      <w:pPr>
        <w:pStyle w:val="FirstParagraph"/>
      </w:pPr>
      <w:r>
        <w:t xml:space="preserve">Threat hunting is often mapped to attacker behavior:</w:t>
      </w:r>
    </w:p>
    <w:p>
      <w:pPr>
        <w:pStyle w:val="Compact"/>
        <w:numPr>
          <w:ilvl w:val="0"/>
          <w:numId w:val="1018"/>
        </w:numPr>
      </w:pPr>
      <w:r>
        <w:t xml:space="preserve">Initial Access</w:t>
      </w:r>
    </w:p>
    <w:p>
      <w:pPr>
        <w:pStyle w:val="Compact"/>
        <w:numPr>
          <w:ilvl w:val="0"/>
          <w:numId w:val="1018"/>
        </w:numPr>
      </w:pPr>
      <w:r>
        <w:t xml:space="preserve">Execution</w:t>
      </w:r>
    </w:p>
    <w:p>
      <w:pPr>
        <w:pStyle w:val="Compact"/>
        <w:numPr>
          <w:ilvl w:val="0"/>
          <w:numId w:val="1018"/>
        </w:numPr>
      </w:pPr>
      <w:r>
        <w:t xml:space="preserve">Persistence</w:t>
      </w:r>
    </w:p>
    <w:p>
      <w:pPr>
        <w:pStyle w:val="Compact"/>
        <w:numPr>
          <w:ilvl w:val="0"/>
          <w:numId w:val="1018"/>
        </w:numPr>
      </w:pPr>
      <w:r>
        <w:t xml:space="preserve">Privilege Escalation</w:t>
      </w:r>
    </w:p>
    <w:p>
      <w:pPr>
        <w:pStyle w:val="Compact"/>
        <w:numPr>
          <w:ilvl w:val="0"/>
          <w:numId w:val="1018"/>
        </w:numPr>
      </w:pPr>
      <w:r>
        <w:t xml:space="preserve">Defense Evasion</w:t>
      </w:r>
    </w:p>
    <w:p>
      <w:pPr>
        <w:pStyle w:val="Compact"/>
        <w:numPr>
          <w:ilvl w:val="0"/>
          <w:numId w:val="1018"/>
        </w:numPr>
      </w:pPr>
      <w:r>
        <w:t xml:space="preserve">Lateral Movement</w:t>
      </w:r>
    </w:p>
    <w:p>
      <w:pPr>
        <w:pStyle w:val="Compact"/>
        <w:numPr>
          <w:ilvl w:val="0"/>
          <w:numId w:val="1018"/>
        </w:numPr>
      </w:pPr>
      <w:r>
        <w:t xml:space="preserve">Exfiltration</w:t>
      </w:r>
    </w:p>
    <w:p>
      <w:r>
        <w:pict>
          <v:rect style="width:0;height:1.5pt" o:hralign="center" o:hrstd="t" o:hr="t"/>
        </w:pict>
      </w:r>
    </w:p>
    <w:bookmarkEnd w:id="47"/>
    <w:bookmarkStart w:id="52" w:name="advanced-threat-hunting-concepts"/>
    <w:p>
      <w:pPr>
        <w:pStyle w:val="Heading2"/>
      </w:pPr>
      <w:r>
        <w:t xml:space="preserve">9. Advanced Threat Hunting Concepts</w:t>
      </w:r>
    </w:p>
    <w:bookmarkStart w:id="48" w:name="behavioral-analytics"/>
    <w:p>
      <w:pPr>
        <w:pStyle w:val="Heading3"/>
      </w:pPr>
      <w:r>
        <w:t xml:space="preserve">9.1 Behavioral Analytics</w:t>
      </w:r>
    </w:p>
    <w:p>
      <w:pPr>
        <w:pStyle w:val="FirstParagraph"/>
      </w:pPr>
      <w:r>
        <w:t xml:space="preserve">Detect unusual user behavior using baselines.</w:t>
      </w:r>
    </w:p>
    <w:bookmarkEnd w:id="48"/>
    <w:bookmarkStart w:id="49" w:name="threat-intelligence-integration"/>
    <w:p>
      <w:pPr>
        <w:pStyle w:val="Heading3"/>
      </w:pPr>
      <w:r>
        <w:t xml:space="preserve">9.2 Threat Intelligence Integration</w:t>
      </w:r>
    </w:p>
    <w:p>
      <w:pPr>
        <w:pStyle w:val="Compact"/>
        <w:numPr>
          <w:ilvl w:val="0"/>
          <w:numId w:val="1019"/>
        </w:numPr>
      </w:pPr>
      <w:r>
        <w:t xml:space="preserve">Compare logs with known malicious indicators</w:t>
      </w:r>
    </w:p>
    <w:bookmarkEnd w:id="49"/>
    <w:bookmarkStart w:id="50" w:name="machine-learning-in-hunting"/>
    <w:p>
      <w:pPr>
        <w:pStyle w:val="Heading3"/>
      </w:pPr>
      <w:r>
        <w:t xml:space="preserve">9.3 Machine Learning in Hunting</w:t>
      </w:r>
    </w:p>
    <w:p>
      <w:pPr>
        <w:pStyle w:val="Compact"/>
        <w:numPr>
          <w:ilvl w:val="0"/>
          <w:numId w:val="1020"/>
        </w:numPr>
      </w:pPr>
      <w:r>
        <w:t xml:space="preserve">Detect anomalies automatically</w:t>
      </w:r>
    </w:p>
    <w:p>
      <w:pPr>
        <w:pStyle w:val="Compact"/>
        <w:numPr>
          <w:ilvl w:val="0"/>
          <w:numId w:val="1020"/>
        </w:numPr>
      </w:pPr>
      <w:r>
        <w:t xml:space="preserve">Cluster similar attack patterns</w:t>
      </w:r>
    </w:p>
    <w:bookmarkEnd w:id="50"/>
    <w:bookmarkStart w:id="51" w:name="ai-assisted-hunting"/>
    <w:p>
      <w:pPr>
        <w:pStyle w:val="Heading3"/>
      </w:pPr>
      <w:r>
        <w:t xml:space="preserve">9.4 AI-Assisted Hunting</w:t>
      </w:r>
    </w:p>
    <w:p>
      <w:pPr>
        <w:pStyle w:val="Compact"/>
        <w:numPr>
          <w:ilvl w:val="0"/>
          <w:numId w:val="1021"/>
        </w:numPr>
      </w:pPr>
      <w:r>
        <w:t xml:space="preserve">AI summarizes logs</w:t>
      </w:r>
    </w:p>
    <w:p>
      <w:pPr>
        <w:pStyle w:val="Compact"/>
        <w:numPr>
          <w:ilvl w:val="0"/>
          <w:numId w:val="1021"/>
        </w:numPr>
      </w:pPr>
      <w:r>
        <w:t xml:space="preserve">Suggests investigation paths</w:t>
      </w:r>
    </w:p>
    <w:p>
      <w:pPr>
        <w:pStyle w:val="Compact"/>
        <w:numPr>
          <w:ilvl w:val="0"/>
          <w:numId w:val="1021"/>
        </w:numPr>
      </w:pPr>
      <w:r>
        <w:t xml:space="preserve">Detects hidden patterns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threat-hunting-tools"/>
    <w:p>
      <w:pPr>
        <w:pStyle w:val="Heading2"/>
      </w:pPr>
      <w:r>
        <w:t xml:space="preserve">10. Threat Hunting Tools</w:t>
      </w:r>
    </w:p>
    <w:p>
      <w:pPr>
        <w:pStyle w:val="Compact"/>
        <w:numPr>
          <w:ilvl w:val="0"/>
          <w:numId w:val="1022"/>
        </w:numPr>
      </w:pPr>
      <w:r>
        <w:t xml:space="preserve">SIEM (Splunk, Elastic)</w:t>
      </w:r>
    </w:p>
    <w:p>
      <w:pPr>
        <w:pStyle w:val="Compact"/>
        <w:numPr>
          <w:ilvl w:val="0"/>
          <w:numId w:val="1022"/>
        </w:numPr>
      </w:pPr>
      <w:r>
        <w:t xml:space="preserve">Network tools (Suricata, Wireshark)</w:t>
      </w:r>
    </w:p>
    <w:p>
      <w:pPr>
        <w:pStyle w:val="Compact"/>
        <w:numPr>
          <w:ilvl w:val="0"/>
          <w:numId w:val="1022"/>
        </w:numPr>
      </w:pPr>
      <w:r>
        <w:t xml:space="preserve">Endpoint tools (EDR)</w:t>
      </w:r>
    </w:p>
    <w:p>
      <w:pPr>
        <w:pStyle w:val="Compact"/>
        <w:numPr>
          <w:ilvl w:val="0"/>
          <w:numId w:val="1022"/>
        </w:numPr>
      </w:pPr>
      <w:r>
        <w:t xml:space="preserve">Threat intel (AbuseIPDB, VirusTotal)</w:t>
      </w:r>
    </w:p>
    <w:p>
      <w:pPr>
        <w:pStyle w:val="Compact"/>
        <w:numPr>
          <w:ilvl w:val="0"/>
          <w:numId w:val="1022"/>
        </w:numPr>
      </w:pPr>
      <w:r>
        <w:t xml:space="preserve">Python scripting</w:t>
      </w:r>
    </w:p>
    <w:p>
      <w:r>
        <w:pict>
          <v:rect style="width:0;height:1.5pt" o:hralign="center" o:hrstd="t" o:hr="t"/>
        </w:pict>
      </w:r>
    </w:p>
    <w:bookmarkEnd w:id="53"/>
    <w:bookmarkStart w:id="54" w:name="practical-threat-hunting-workflow"/>
    <w:p>
      <w:pPr>
        <w:pStyle w:val="Heading2"/>
      </w:pPr>
      <w:r>
        <w:t xml:space="preserve">11. Practical Threat Hunting Workflow</w:t>
      </w:r>
    </w:p>
    <w:p>
      <w:pPr>
        <w:pStyle w:val="FirstParagraph"/>
      </w:pPr>
      <w:r>
        <w:t xml:space="preserve">Example scenario:</w:t>
      </w:r>
    </w:p>
    <w:p>
      <w:pPr>
        <w:pStyle w:val="Compact"/>
        <w:numPr>
          <w:ilvl w:val="0"/>
          <w:numId w:val="1023"/>
        </w:numPr>
      </w:pPr>
      <w:r>
        <w:t xml:space="preserve">Hypothesis: attacker performing brute force</w:t>
      </w:r>
    </w:p>
    <w:p>
      <w:pPr>
        <w:pStyle w:val="Compact"/>
        <w:numPr>
          <w:ilvl w:val="0"/>
          <w:numId w:val="1023"/>
        </w:numPr>
      </w:pPr>
      <w:r>
        <w:t xml:space="preserve">Query authentication logs</w:t>
      </w:r>
    </w:p>
    <w:p>
      <w:pPr>
        <w:pStyle w:val="Compact"/>
        <w:numPr>
          <w:ilvl w:val="0"/>
          <w:numId w:val="1023"/>
        </w:numPr>
      </w:pPr>
      <w:r>
        <w:t xml:space="preserve">Identify IP with repeated failures</w:t>
      </w:r>
    </w:p>
    <w:p>
      <w:pPr>
        <w:pStyle w:val="Compact"/>
        <w:numPr>
          <w:ilvl w:val="0"/>
          <w:numId w:val="1023"/>
        </w:numPr>
      </w:pPr>
      <w:r>
        <w:t xml:space="preserve">Correlate with successful login</w:t>
      </w:r>
    </w:p>
    <w:p>
      <w:pPr>
        <w:pStyle w:val="Compact"/>
        <w:numPr>
          <w:ilvl w:val="0"/>
          <w:numId w:val="1023"/>
        </w:numPr>
      </w:pPr>
      <w:r>
        <w:t xml:space="preserve">Check endpoint activity</w:t>
      </w:r>
    </w:p>
    <w:p>
      <w:pPr>
        <w:pStyle w:val="Compact"/>
        <w:numPr>
          <w:ilvl w:val="0"/>
          <w:numId w:val="1023"/>
        </w:numPr>
      </w:pPr>
      <w:r>
        <w:t xml:space="preserve">Confirm compromise</w:t>
      </w:r>
    </w:p>
    <w:p>
      <w:pPr>
        <w:pStyle w:val="Compact"/>
        <w:numPr>
          <w:ilvl w:val="0"/>
          <w:numId w:val="1023"/>
        </w:numPr>
      </w:pPr>
      <w:r>
        <w:t xml:space="preserve">Block IP + isolate host</w:t>
      </w:r>
    </w:p>
    <w:p>
      <w:r>
        <w:pict>
          <v:rect style="width:0;height:1.5pt" o:hralign="center" o:hrstd="t" o:hr="t"/>
        </w:pict>
      </w:r>
    </w:p>
    <w:bookmarkEnd w:id="54"/>
    <w:bookmarkStart w:id="55" w:name="common-mistakes-in-threat-hunting"/>
    <w:p>
      <w:pPr>
        <w:pStyle w:val="Heading2"/>
      </w:pPr>
      <w:r>
        <w:t xml:space="preserve">12. Common Mistakes in Threat Hunting</w:t>
      </w:r>
    </w:p>
    <w:p>
      <w:pPr>
        <w:pStyle w:val="Compact"/>
        <w:numPr>
          <w:ilvl w:val="0"/>
          <w:numId w:val="1024"/>
        </w:numPr>
      </w:pPr>
      <w:r>
        <w:t xml:space="preserve">No clear hypothesis</w:t>
      </w:r>
    </w:p>
    <w:p>
      <w:pPr>
        <w:pStyle w:val="Compact"/>
        <w:numPr>
          <w:ilvl w:val="0"/>
          <w:numId w:val="1024"/>
        </w:numPr>
      </w:pPr>
      <w:r>
        <w:t xml:space="preserve">Ignoring baseline behavior</w:t>
      </w:r>
    </w:p>
    <w:p>
      <w:pPr>
        <w:pStyle w:val="Compact"/>
        <w:numPr>
          <w:ilvl w:val="0"/>
          <w:numId w:val="1024"/>
        </w:numPr>
      </w:pPr>
      <w:r>
        <w:t xml:space="preserve">Over-relying on alerts</w:t>
      </w:r>
    </w:p>
    <w:p>
      <w:pPr>
        <w:pStyle w:val="Compact"/>
        <w:numPr>
          <w:ilvl w:val="0"/>
          <w:numId w:val="1024"/>
        </w:numPr>
      </w:pPr>
      <w:r>
        <w:t xml:space="preserve">Not documenting findings</w:t>
      </w:r>
    </w:p>
    <w:p>
      <w:pPr>
        <w:pStyle w:val="Compact"/>
        <w:numPr>
          <w:ilvl w:val="0"/>
          <w:numId w:val="1024"/>
        </w:numPr>
      </w:pPr>
      <w:r>
        <w:t xml:space="preserve">Poor log quality assumptions</w:t>
      </w:r>
    </w:p>
    <w:p>
      <w:r>
        <w:pict>
          <v:rect style="width:0;height:1.5pt" o:hralign="center" o:hrstd="t" o:hr="t"/>
        </w:pict>
      </w:r>
    </w:p>
    <w:bookmarkEnd w:id="55"/>
    <w:bookmarkStart w:id="56" w:name="building-a-threat-hunting-lab"/>
    <w:p>
      <w:pPr>
        <w:pStyle w:val="Heading2"/>
      </w:pPr>
      <w:r>
        <w:t xml:space="preserve">13. Building a Threat Hunting Lab</w:t>
      </w:r>
    </w:p>
    <w:p>
      <w:pPr>
        <w:pStyle w:val="Compact"/>
        <w:numPr>
          <w:ilvl w:val="0"/>
          <w:numId w:val="1025"/>
        </w:numPr>
      </w:pPr>
      <w:r>
        <w:t xml:space="preserve">Kali Linux (attacker simulation)</w:t>
      </w:r>
    </w:p>
    <w:p>
      <w:pPr>
        <w:pStyle w:val="Compact"/>
        <w:numPr>
          <w:ilvl w:val="0"/>
          <w:numId w:val="1025"/>
        </w:numPr>
      </w:pPr>
      <w:r>
        <w:t xml:space="preserve">Splunk (SIEM)</w:t>
      </w:r>
    </w:p>
    <w:p>
      <w:pPr>
        <w:pStyle w:val="Compact"/>
        <w:numPr>
          <w:ilvl w:val="0"/>
          <w:numId w:val="1025"/>
        </w:numPr>
      </w:pPr>
      <w:r>
        <w:t xml:space="preserve">Suricata (network monitoring)</w:t>
      </w:r>
    </w:p>
    <w:p>
      <w:pPr>
        <w:pStyle w:val="Compact"/>
        <w:numPr>
          <w:ilvl w:val="0"/>
          <w:numId w:val="1025"/>
        </w:numPr>
      </w:pPr>
      <w:r>
        <w:t xml:space="preserve">Windows/Linux endpoints</w:t>
      </w:r>
    </w:p>
    <w:p>
      <w:pPr>
        <w:pStyle w:val="Compact"/>
        <w:numPr>
          <w:ilvl w:val="0"/>
          <w:numId w:val="1025"/>
        </w:numPr>
      </w:pPr>
      <w:r>
        <w:t xml:space="preserve">Log generation tools</w:t>
      </w:r>
    </w:p>
    <w:p>
      <w:r>
        <w:pict>
          <v:rect style="width:0;height:1.5pt" o:hralign="center" o:hrstd="t" o:hr="t"/>
        </w:pict>
      </w:r>
    </w:p>
    <w:bookmarkEnd w:id="56"/>
    <w:bookmarkStart w:id="57" w:name="career-path-in-threat-hunting"/>
    <w:p>
      <w:pPr>
        <w:pStyle w:val="Heading2"/>
      </w:pPr>
      <w:r>
        <w:t xml:space="preserve">14. Career Path in Threat Hunting</w:t>
      </w:r>
    </w:p>
    <w:p>
      <w:pPr>
        <w:pStyle w:val="Compact"/>
        <w:numPr>
          <w:ilvl w:val="0"/>
          <w:numId w:val="1026"/>
        </w:numPr>
      </w:pPr>
      <w:r>
        <w:t xml:space="preserve">SOC Analyst → Threat Hunter → Detection Engineer → Security Engineer → Red/Blue Team Specialist</w:t>
      </w:r>
    </w:p>
    <w:p>
      <w:r>
        <w:pict>
          <v:rect style="width:0;height:1.5pt" o:hralign="center" o:hrstd="t" o:hr="t"/>
        </w:pict>
      </w:r>
    </w:p>
    <w:bookmarkEnd w:id="57"/>
    <w:bookmarkStart w:id="58" w:name="conclusion"/>
    <w:p>
      <w:pPr>
        <w:pStyle w:val="Heading2"/>
      </w:pPr>
      <w:r>
        <w:t xml:space="preserve">15. Conclusion</w:t>
      </w:r>
    </w:p>
    <w:p>
      <w:pPr>
        <w:pStyle w:val="FirstParagraph"/>
      </w:pPr>
      <w:r>
        <w:t xml:space="preserve">Threat hunting is a proactive cybersecurity skill that separates advanced SOC analysts from beginners. It requires curiosity, technical skill, and structured thinking to uncover hidden threats before damage occurs.</w:t>
      </w:r>
    </w:p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2026-05-09T03:29:28Z</dcterms:created>
  <dcterms:modified xsi:type="dcterms:W3CDTF">2026-05-09T03:29:28Z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