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FF93C" w14:textId="39C5CCFF" w:rsidR="009D2491" w:rsidRDefault="009D2491">
      <w:pPr>
        <w:rPr>
          <w:b/>
          <w:bCs/>
        </w:rPr>
      </w:pPr>
      <w:r w:rsidRPr="009D2491">
        <w:rPr>
          <w:b/>
          <w:bCs/>
        </w:rPr>
        <w:t xml:space="preserve">Detect bubbles before they </w:t>
      </w:r>
      <w:r w:rsidR="00E94C1F" w:rsidRPr="009D2491">
        <w:rPr>
          <w:b/>
          <w:bCs/>
        </w:rPr>
        <w:t>b</w:t>
      </w:r>
      <w:r w:rsidR="00E94C1F">
        <w:rPr>
          <w:b/>
          <w:bCs/>
        </w:rPr>
        <w:t>urst.</w:t>
      </w:r>
    </w:p>
    <w:p w14:paraId="29128C63" w14:textId="13E0B0BB" w:rsidR="009D2491" w:rsidRPr="009D2491" w:rsidRDefault="009D2491">
      <w:r>
        <w:t>The goal is to look at past bubbles and distinguish them from regular periods in the market. We then compare those patterns with the current stock market</w:t>
      </w:r>
      <w:r w:rsidR="00D44C8B">
        <w:t xml:space="preserve"> </w:t>
      </w:r>
      <w:r w:rsidR="00F81507" w:rsidRPr="00F81507">
        <w:t>to analyze similarities.</w:t>
      </w:r>
    </w:p>
    <w:p w14:paraId="7A18F2E7" w14:textId="07CA554D" w:rsidR="009D2491" w:rsidRDefault="009D2491">
      <w:pPr>
        <w:rPr>
          <w:i/>
          <w:iCs/>
        </w:rPr>
      </w:pPr>
      <w:r w:rsidRPr="009D2491">
        <w:rPr>
          <w:i/>
          <w:iCs/>
        </w:rPr>
        <w:t>What features describe bubbles in the stock market</w:t>
      </w:r>
      <w:r>
        <w:rPr>
          <w:i/>
          <w:iCs/>
        </w:rPr>
        <w:t>?</w:t>
      </w:r>
    </w:p>
    <w:p w14:paraId="09BC7F40" w14:textId="5306EAB3" w:rsidR="009D2491" w:rsidRDefault="00F81507" w:rsidP="009D2491">
      <w:pPr>
        <w:pStyle w:val="ListParagraph"/>
        <w:numPr>
          <w:ilvl w:val="0"/>
          <w:numId w:val="1"/>
        </w:numPr>
      </w:pPr>
      <w:r>
        <w:t>A</w:t>
      </w:r>
      <w:r w:rsidR="009D2491">
        <w:t>nalyze the different stock</w:t>
      </w:r>
      <w:r w:rsidR="00FB0DB0">
        <w:t xml:space="preserve"> and sector </w:t>
      </w:r>
      <w:r w:rsidR="009D2491">
        <w:t>parameters</w:t>
      </w:r>
      <w:r w:rsidR="000C22B3">
        <w:t xml:space="preserve"> </w:t>
      </w:r>
      <w:r w:rsidR="000C22B3" w:rsidRPr="00F81507">
        <w:t>(price acceleration, volatility, trading volume, valuation ratios)</w:t>
      </w:r>
      <w:r w:rsidR="009D2491">
        <w:t xml:space="preserve"> during these known bubble </w:t>
      </w:r>
      <w:r>
        <w:t>period</w:t>
      </w:r>
      <w:r w:rsidR="00600883">
        <w:t>s</w:t>
      </w:r>
      <w:r>
        <w:t xml:space="preserve"> (</w:t>
      </w:r>
      <w:proofErr w:type="gramStart"/>
      <w:r>
        <w:t>dot-com</w:t>
      </w:r>
      <w:proofErr w:type="gramEnd"/>
      <w:r>
        <w:t>, Japan, China)</w:t>
      </w:r>
      <w:r w:rsidR="009D2491">
        <w:t xml:space="preserve">, then we compare </w:t>
      </w:r>
      <w:r w:rsidR="00600883">
        <w:t>them</w:t>
      </w:r>
      <w:r w:rsidR="009D2491">
        <w:t xml:space="preserve"> to regular period, and </w:t>
      </w:r>
      <w:r w:rsidR="00600883">
        <w:t>identify</w:t>
      </w:r>
      <w:r w:rsidR="009D2491">
        <w:t xml:space="preserve"> w</w:t>
      </w:r>
      <w:r>
        <w:t>hi</w:t>
      </w:r>
      <w:r w:rsidR="009D2491">
        <w:t xml:space="preserve">ch parameter could be a key </w:t>
      </w:r>
      <w:proofErr w:type="gramStart"/>
      <w:r w:rsidR="009D2491">
        <w:t xml:space="preserve">feature </w:t>
      </w:r>
      <w:r w:rsidR="000C22B3">
        <w:t>.</w:t>
      </w:r>
      <w:proofErr w:type="gramEnd"/>
    </w:p>
    <w:p w14:paraId="79BC744B" w14:textId="77777777" w:rsidR="009D2491" w:rsidRDefault="009D2491" w:rsidP="009D2491">
      <w:pPr>
        <w:rPr>
          <w:i/>
          <w:iCs/>
        </w:rPr>
      </w:pPr>
      <w:r>
        <w:rPr>
          <w:i/>
          <w:iCs/>
        </w:rPr>
        <w:t>Are the bubble features the same in every sector?</w:t>
      </w:r>
    </w:p>
    <w:p w14:paraId="7AEA1688" w14:textId="47C87571" w:rsidR="00F81507" w:rsidRDefault="00F81507" w:rsidP="00F81507">
      <w:pPr>
        <w:pStyle w:val="ListParagraph"/>
        <w:numPr>
          <w:ilvl w:val="0"/>
          <w:numId w:val="1"/>
        </w:numPr>
        <w:rPr>
          <w:i/>
          <w:iCs/>
        </w:rPr>
      </w:pPr>
      <w:r>
        <w:t>S</w:t>
      </w:r>
      <w:r w:rsidR="009D2491">
        <w:t xml:space="preserve">eparate the different sectors in the stock market during those </w:t>
      </w:r>
      <w:r>
        <w:t>periods,</w:t>
      </w:r>
      <w:r w:rsidR="009D2491">
        <w:t xml:space="preserve"> then compare the key features and see if they are specific to a sector.</w:t>
      </w:r>
    </w:p>
    <w:p w14:paraId="313A5600" w14:textId="76DEFCEB" w:rsidR="00F81507" w:rsidRDefault="00F81507" w:rsidP="00F81507">
      <w:pPr>
        <w:rPr>
          <w:i/>
          <w:iCs/>
        </w:rPr>
      </w:pPr>
      <w:r>
        <w:rPr>
          <w:i/>
          <w:iCs/>
        </w:rPr>
        <w:t xml:space="preserve">Does the “Boom” in AI have a </w:t>
      </w:r>
      <w:r w:rsidR="00B111C6">
        <w:rPr>
          <w:i/>
          <w:iCs/>
        </w:rPr>
        <w:t>b</w:t>
      </w:r>
      <w:r>
        <w:rPr>
          <w:i/>
          <w:iCs/>
        </w:rPr>
        <w:t>ubble-like behavior?</w:t>
      </w:r>
    </w:p>
    <w:p w14:paraId="32815EF1" w14:textId="07D151DB" w:rsidR="00F81507" w:rsidRDefault="00F81507" w:rsidP="00F81507">
      <w:pPr>
        <w:pStyle w:val="ListParagraph"/>
        <w:numPr>
          <w:ilvl w:val="0"/>
          <w:numId w:val="1"/>
        </w:numPr>
      </w:pPr>
      <w:r>
        <w:t xml:space="preserve">We look into the recent AI-driven stocks and compare </w:t>
      </w:r>
      <w:r w:rsidR="00B111C6">
        <w:t>them</w:t>
      </w:r>
      <w:r>
        <w:t xml:space="preserve"> </w:t>
      </w:r>
      <w:r w:rsidR="00B111C6">
        <w:t>with</w:t>
      </w:r>
      <w:r>
        <w:t xml:space="preserve"> the key </w:t>
      </w:r>
      <w:r w:rsidR="00B111C6">
        <w:t>b</w:t>
      </w:r>
      <w:r>
        <w:t xml:space="preserve">ubble </w:t>
      </w:r>
      <w:r w:rsidR="002D20A1">
        <w:t>features;</w:t>
      </w:r>
      <w:r w:rsidR="00B111C6">
        <w:t xml:space="preserve"> we</w:t>
      </w:r>
      <w:r>
        <w:t xml:space="preserve"> </w:t>
      </w:r>
      <w:r w:rsidR="002D20A1">
        <w:t>assess</w:t>
      </w:r>
      <w:r>
        <w:t xml:space="preserve"> if there </w:t>
      </w:r>
      <w:r w:rsidR="00B111C6">
        <w:t>are</w:t>
      </w:r>
      <w:r>
        <w:t xml:space="preserve"> some </w:t>
      </w:r>
      <w:r w:rsidR="002D20A1">
        <w:t>similarities</w:t>
      </w:r>
      <w:r w:rsidR="00B111C6">
        <w:t>.</w:t>
      </w:r>
    </w:p>
    <w:p w14:paraId="6C8E2E0B" w14:textId="33AE1E1B" w:rsidR="00B111C6" w:rsidRDefault="00B111C6" w:rsidP="00B111C6">
      <w:pPr>
        <w:rPr>
          <w:b/>
          <w:bCs/>
        </w:rPr>
      </w:pPr>
      <w:r>
        <w:rPr>
          <w:b/>
          <w:bCs/>
        </w:rPr>
        <w:t xml:space="preserve">Analyze how the market entry mechanism influences stock </w:t>
      </w:r>
      <w:r w:rsidR="00E94C1F">
        <w:rPr>
          <w:b/>
          <w:bCs/>
        </w:rPr>
        <w:t>performance.</w:t>
      </w:r>
    </w:p>
    <w:p w14:paraId="2FE8622E" w14:textId="6EC59360" w:rsidR="00B111C6" w:rsidRDefault="00B111C6" w:rsidP="00B111C6">
      <w:r>
        <w:t xml:space="preserve">The goal is to look at </w:t>
      </w:r>
      <w:r w:rsidR="00D55C58">
        <w:t xml:space="preserve">how </w:t>
      </w:r>
      <w:r w:rsidR="00186CE0">
        <w:t>stocks</w:t>
      </w:r>
      <w:r>
        <w:t xml:space="preserve"> perform after their entry into the stock market and observe if it </w:t>
      </w:r>
      <w:r w:rsidR="000C22B3">
        <w:t>is</w:t>
      </w:r>
      <w:r>
        <w:t xml:space="preserve"> related to their entry mechanism </w:t>
      </w:r>
      <w:r w:rsidR="00D55C58">
        <w:t>by comparing similar stocks.</w:t>
      </w:r>
    </w:p>
    <w:p w14:paraId="757B6BD9" w14:textId="0B3EC785" w:rsidR="00D55C58" w:rsidRDefault="00D55C58" w:rsidP="00B111C6">
      <w:pPr>
        <w:rPr>
          <w:i/>
          <w:iCs/>
        </w:rPr>
      </w:pPr>
      <w:r>
        <w:rPr>
          <w:i/>
          <w:iCs/>
        </w:rPr>
        <w:t xml:space="preserve">Do companies that entered the stock market via different </w:t>
      </w:r>
      <w:r w:rsidR="00E94C1F">
        <w:rPr>
          <w:i/>
          <w:iCs/>
        </w:rPr>
        <w:t>mechanisms</w:t>
      </w:r>
      <w:r>
        <w:rPr>
          <w:i/>
          <w:iCs/>
        </w:rPr>
        <w:t xml:space="preserve"> show </w:t>
      </w:r>
      <w:r w:rsidR="002D20A1">
        <w:rPr>
          <w:i/>
          <w:iCs/>
        </w:rPr>
        <w:t>distinct</w:t>
      </w:r>
      <w:r>
        <w:rPr>
          <w:i/>
          <w:iCs/>
        </w:rPr>
        <w:t xml:space="preserve"> stock performance</w:t>
      </w:r>
      <w:r w:rsidR="002D20A1">
        <w:rPr>
          <w:i/>
          <w:iCs/>
        </w:rPr>
        <w:t xml:space="preserve"> </w:t>
      </w:r>
      <w:r w:rsidR="00FB0DB0">
        <w:rPr>
          <w:i/>
          <w:iCs/>
        </w:rPr>
        <w:t>patterns</w:t>
      </w:r>
      <w:r>
        <w:rPr>
          <w:i/>
          <w:iCs/>
        </w:rPr>
        <w:t>?</w:t>
      </w:r>
    </w:p>
    <w:p w14:paraId="6EC182E7" w14:textId="4AC3C174" w:rsidR="00D55C58" w:rsidRDefault="00D55C58" w:rsidP="00D55C58">
      <w:pPr>
        <w:pStyle w:val="ListParagraph"/>
        <w:numPr>
          <w:ilvl w:val="0"/>
          <w:numId w:val="1"/>
        </w:numPr>
      </w:pPr>
      <w:r>
        <w:t xml:space="preserve">Classify the stocks </w:t>
      </w:r>
      <w:r w:rsidR="002D20A1">
        <w:t>based on</w:t>
      </w:r>
      <w:r>
        <w:t xml:space="preserve"> their entry mechanism (</w:t>
      </w:r>
      <w:r w:rsidRPr="00D55C58">
        <w:t>IPOs, SPACs, direct listings</w:t>
      </w:r>
      <w:r>
        <w:t xml:space="preserve">), compare the different stocks performances and </w:t>
      </w:r>
      <w:r w:rsidR="00186CE0">
        <w:t>behavior</w:t>
      </w:r>
      <w:r w:rsidR="000C22B3">
        <w:t xml:space="preserve"> over time</w:t>
      </w:r>
      <w:r>
        <w:t>.</w:t>
      </w:r>
    </w:p>
    <w:p w14:paraId="5E9D6630" w14:textId="0E0830F9" w:rsidR="009D2491" w:rsidRDefault="00D55C58">
      <w:pPr>
        <w:rPr>
          <w:i/>
          <w:iCs/>
        </w:rPr>
      </w:pPr>
      <w:r>
        <w:rPr>
          <w:i/>
          <w:iCs/>
        </w:rPr>
        <w:t xml:space="preserve">Are </w:t>
      </w:r>
      <w:proofErr w:type="gramStart"/>
      <w:r>
        <w:rPr>
          <w:i/>
          <w:iCs/>
        </w:rPr>
        <w:t>some</w:t>
      </w:r>
      <w:proofErr w:type="gramEnd"/>
      <w:r>
        <w:rPr>
          <w:i/>
          <w:iCs/>
        </w:rPr>
        <w:t xml:space="preserve"> sectors more </w:t>
      </w:r>
      <w:r w:rsidR="002D20A1" w:rsidRPr="002D20A1">
        <w:rPr>
          <w:i/>
          <w:iCs/>
        </w:rPr>
        <w:t>sensitive</w:t>
      </w:r>
      <w:r w:rsidR="002D20A1">
        <w:rPr>
          <w:i/>
          <w:iCs/>
        </w:rPr>
        <w:t xml:space="preserve"> </w:t>
      </w:r>
      <w:r>
        <w:rPr>
          <w:i/>
          <w:iCs/>
        </w:rPr>
        <w:t xml:space="preserve">to </w:t>
      </w:r>
      <w:r w:rsidR="000A381A">
        <w:rPr>
          <w:i/>
          <w:iCs/>
        </w:rPr>
        <w:t>the entry mechanism?</w:t>
      </w:r>
    </w:p>
    <w:p w14:paraId="385FB900" w14:textId="52E15622" w:rsidR="000A381A" w:rsidRDefault="000A381A" w:rsidP="000A381A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Compare the performances of stocks with the same entry mechanism in different sectors </w:t>
      </w:r>
      <w:r w:rsidRPr="000A381A">
        <w:t>such as tech, healthcare, and energy</w:t>
      </w:r>
      <w:r>
        <w:t xml:space="preserve"> and observe if their behavior and performances are significantly different.</w:t>
      </w:r>
    </w:p>
    <w:p w14:paraId="36783F6F" w14:textId="55C6EEFD" w:rsidR="000A381A" w:rsidRDefault="000A381A" w:rsidP="000A381A">
      <w:pPr>
        <w:rPr>
          <w:i/>
          <w:iCs/>
        </w:rPr>
      </w:pPr>
      <w:r>
        <w:rPr>
          <w:i/>
          <w:iCs/>
        </w:rPr>
        <w:t xml:space="preserve">Does the entry mechanism influence </w:t>
      </w:r>
      <w:r w:rsidR="002807D7">
        <w:rPr>
          <w:i/>
          <w:iCs/>
        </w:rPr>
        <w:t>volatility</w:t>
      </w:r>
      <w:r>
        <w:rPr>
          <w:i/>
          <w:iCs/>
        </w:rPr>
        <w:t xml:space="preserve"> and </w:t>
      </w:r>
      <w:r w:rsidR="002807D7">
        <w:rPr>
          <w:i/>
          <w:iCs/>
        </w:rPr>
        <w:t>investor confidence?</w:t>
      </w:r>
    </w:p>
    <w:p w14:paraId="52F42497" w14:textId="75821593" w:rsidR="000C22B3" w:rsidRDefault="002807D7" w:rsidP="000C22B3">
      <w:pPr>
        <w:pStyle w:val="ListParagraph"/>
        <w:numPr>
          <w:ilvl w:val="0"/>
          <w:numId w:val="1"/>
        </w:numPr>
      </w:pPr>
      <w:r>
        <w:t xml:space="preserve">Analyze the stock volatility and the trading activity after the different entry mechanism for similar </w:t>
      </w:r>
      <w:r w:rsidR="00E94C1F">
        <w:t>stocks.</w:t>
      </w:r>
    </w:p>
    <w:p w14:paraId="7F4357AF" w14:textId="6CB62D0C" w:rsidR="00186CE0" w:rsidRDefault="00186CE0" w:rsidP="00186CE0">
      <w:pPr>
        <w:rPr>
          <w:b/>
          <w:bCs/>
        </w:rPr>
      </w:pPr>
      <w:r>
        <w:rPr>
          <w:b/>
          <w:bCs/>
        </w:rPr>
        <w:t xml:space="preserve">Analyze the behavior of the different sectors </w:t>
      </w:r>
      <w:r w:rsidR="009B06CA">
        <w:rPr>
          <w:b/>
          <w:bCs/>
        </w:rPr>
        <w:t>across</w:t>
      </w:r>
      <w:r>
        <w:rPr>
          <w:b/>
          <w:bCs/>
        </w:rPr>
        <w:t xml:space="preserve"> </w:t>
      </w:r>
      <w:r w:rsidR="009B06CA">
        <w:rPr>
          <w:b/>
          <w:bCs/>
        </w:rPr>
        <w:t xml:space="preserve">international stock </w:t>
      </w:r>
      <w:r w:rsidR="00E94C1F">
        <w:rPr>
          <w:b/>
          <w:bCs/>
        </w:rPr>
        <w:t>markets.</w:t>
      </w:r>
    </w:p>
    <w:p w14:paraId="236EBAC6" w14:textId="1E1AF899" w:rsidR="00186CE0" w:rsidRPr="00F25540" w:rsidRDefault="00186CE0" w:rsidP="00186CE0">
      <w:r>
        <w:lastRenderedPageBreak/>
        <w:t xml:space="preserve">The goal is to look into the behavior of </w:t>
      </w:r>
      <w:r w:rsidR="009B06CA">
        <w:t>sectors</w:t>
      </w:r>
      <w:r>
        <w:t xml:space="preserve"> </w:t>
      </w:r>
      <w:r w:rsidR="009B06CA">
        <w:t xml:space="preserve">across </w:t>
      </w:r>
      <w:r>
        <w:t>markets and observe</w:t>
      </w:r>
      <w:r w:rsidR="002D20A1">
        <w:t xml:space="preserve"> </w:t>
      </w:r>
      <w:r w:rsidR="000C22B3">
        <w:t>if</w:t>
      </w:r>
      <w:r w:rsidR="002D20A1">
        <w:t xml:space="preserve"> sectors are</w:t>
      </w:r>
      <w:r>
        <w:t xml:space="preserve"> correlat</w:t>
      </w:r>
      <w:r w:rsidR="002D20A1">
        <w:t>ed</w:t>
      </w:r>
      <w:r w:rsidR="009B06CA">
        <w:t xml:space="preserve"> </w:t>
      </w:r>
      <w:r w:rsidR="002D20A1">
        <w:t>across</w:t>
      </w:r>
      <w:r w:rsidR="009B06CA">
        <w:t xml:space="preserve"> regions</w:t>
      </w:r>
      <w:r w:rsidR="00F25540">
        <w:t xml:space="preserve"> and </w:t>
      </w:r>
      <w:r w:rsidR="00FB0DB0">
        <w:t>i</w:t>
      </w:r>
      <w:r w:rsidR="002D20A1">
        <w:t>f</w:t>
      </w:r>
      <w:r>
        <w:t xml:space="preserve"> </w:t>
      </w:r>
      <w:proofErr w:type="gramStart"/>
      <w:r>
        <w:t>some</w:t>
      </w:r>
      <w:proofErr w:type="gramEnd"/>
      <w:r>
        <w:t xml:space="preserve"> markets lead </w:t>
      </w:r>
      <w:r w:rsidR="002D20A1">
        <w:t>certain</w:t>
      </w:r>
      <w:r w:rsidR="009B06CA">
        <w:t xml:space="preserve"> sector</w:t>
      </w:r>
      <w:r w:rsidR="002D20A1">
        <w:t>s</w:t>
      </w:r>
      <w:r>
        <w:t>.</w:t>
      </w:r>
    </w:p>
    <w:p w14:paraId="229D11E9" w14:textId="4B305546" w:rsidR="009B06CA" w:rsidRDefault="009B06CA" w:rsidP="00186CE0">
      <w:pPr>
        <w:rPr>
          <w:i/>
          <w:iCs/>
        </w:rPr>
      </w:pPr>
      <w:r>
        <w:rPr>
          <w:i/>
          <w:iCs/>
        </w:rPr>
        <w:t>Is there a correlation between different sectors across the world?</w:t>
      </w:r>
    </w:p>
    <w:p w14:paraId="4C13B18D" w14:textId="2E9DA3A6" w:rsidR="00F25540" w:rsidRDefault="009B06CA" w:rsidP="00F25540">
      <w:pPr>
        <w:pStyle w:val="ListParagraph"/>
        <w:numPr>
          <w:ilvl w:val="0"/>
          <w:numId w:val="1"/>
        </w:numPr>
      </w:pPr>
      <w:r>
        <w:t xml:space="preserve">Group the sectors </w:t>
      </w:r>
      <w:r w:rsidR="00F25540">
        <w:t>(</w:t>
      </w:r>
      <w:r w:rsidR="00F25540" w:rsidRPr="00F25540">
        <w:t xml:space="preserve">tech, energy, healthcare, finance, </w:t>
      </w:r>
      <w:r w:rsidR="00F25540">
        <w:t xml:space="preserve">…) </w:t>
      </w:r>
      <w:r>
        <w:t>in the different markets</w:t>
      </w:r>
      <w:r w:rsidR="00F25540">
        <w:t xml:space="preserve"> (US, Europe, Asia) then </w:t>
      </w:r>
      <w:r>
        <w:t xml:space="preserve">compare their volatility and </w:t>
      </w:r>
      <w:r w:rsidR="00F25540">
        <w:t xml:space="preserve">growth </w:t>
      </w:r>
      <w:r w:rsidR="00FB0DB0">
        <w:t>to assess</w:t>
      </w:r>
      <w:r w:rsidR="00F25540">
        <w:t xml:space="preserve"> which sectors are correlated.</w:t>
      </w:r>
    </w:p>
    <w:p w14:paraId="2D6E415F" w14:textId="36E2293E" w:rsidR="00F25540" w:rsidRDefault="00A83605" w:rsidP="00F25540">
      <w:pPr>
        <w:rPr>
          <w:i/>
          <w:iCs/>
        </w:rPr>
      </w:pPr>
      <w:r>
        <w:rPr>
          <w:i/>
          <w:iCs/>
        </w:rPr>
        <w:t>Do</w:t>
      </w:r>
      <w:r w:rsidR="00F25540">
        <w:rPr>
          <w:i/>
          <w:iCs/>
        </w:rPr>
        <w:t xml:space="preserve"> sectors behave differently during crisis across the world? </w:t>
      </w:r>
    </w:p>
    <w:p w14:paraId="094A073D" w14:textId="73F5F1D4" w:rsidR="00A83605" w:rsidRDefault="00A83605" w:rsidP="00A83605">
      <w:pPr>
        <w:pStyle w:val="ListParagraph"/>
        <w:numPr>
          <w:ilvl w:val="0"/>
          <w:numId w:val="1"/>
        </w:numPr>
      </w:pPr>
      <w:r>
        <w:t xml:space="preserve">Group the sectors in the different markets and focus on their performance during </w:t>
      </w:r>
      <w:r w:rsidR="00FB0DB0">
        <w:t xml:space="preserve">global </w:t>
      </w:r>
      <w:r>
        <w:t>cris</w:t>
      </w:r>
      <w:r w:rsidR="00600883">
        <w:t>e</w:t>
      </w:r>
      <w:r>
        <w:t xml:space="preserve">s, compare the reactions across markets, then </w:t>
      </w:r>
      <w:r w:rsidR="002D20A1">
        <w:t>assess</w:t>
      </w:r>
      <w:r>
        <w:t xml:space="preserve"> if reaction</w:t>
      </w:r>
      <w:r w:rsidR="002D20A1">
        <w:t>s</w:t>
      </w:r>
      <w:r>
        <w:t xml:space="preserve"> are specific to each region or </w:t>
      </w:r>
      <w:r w:rsidR="002D20A1">
        <w:t>global</w:t>
      </w:r>
      <w:r>
        <w:t>.</w:t>
      </w:r>
    </w:p>
    <w:p w14:paraId="4EBB9692" w14:textId="0C2DF3E0" w:rsidR="00A83605" w:rsidRPr="00A83605" w:rsidRDefault="00A83605" w:rsidP="00A83605">
      <w:pPr>
        <w:rPr>
          <w:i/>
          <w:iCs/>
        </w:rPr>
      </w:pPr>
      <w:r w:rsidRPr="00A83605">
        <w:rPr>
          <w:i/>
          <w:iCs/>
        </w:rPr>
        <w:t>Is there a leading market in each sector?</w:t>
      </w:r>
    </w:p>
    <w:p w14:paraId="1DAF9B8B" w14:textId="4162CD41" w:rsidR="00A83605" w:rsidRPr="00F25540" w:rsidRDefault="00A83605" w:rsidP="00A83605">
      <w:pPr>
        <w:pStyle w:val="ListParagraph"/>
        <w:numPr>
          <w:ilvl w:val="0"/>
          <w:numId w:val="1"/>
        </w:numPr>
      </w:pPr>
      <w:r>
        <w:t>Group the sectors in the different markets</w:t>
      </w:r>
      <w:r>
        <w:t xml:space="preserve"> and examine </w:t>
      </w:r>
      <w:r w:rsidRPr="00A83605">
        <w:t>lead–lag dynamics</w:t>
      </w:r>
      <w:r>
        <w:t>, if one market reaction will drive the others, conclude if in each sector there is a leading market.</w:t>
      </w:r>
    </w:p>
    <w:p w14:paraId="602CA4DC" w14:textId="77777777" w:rsidR="009B06CA" w:rsidRPr="00186CE0" w:rsidRDefault="009B06CA" w:rsidP="00186CE0">
      <w:pPr>
        <w:rPr>
          <w:b/>
          <w:bCs/>
        </w:rPr>
      </w:pPr>
    </w:p>
    <w:p w14:paraId="120C7B03" w14:textId="06691B05" w:rsidR="00186CE0" w:rsidRPr="002807D7" w:rsidRDefault="00186CE0" w:rsidP="00186CE0">
      <w:r>
        <w:t xml:space="preserve">In order to increase the viability of those ideas it would be needed to add </w:t>
      </w:r>
      <w:r w:rsidR="00FB0DB0">
        <w:t>recent stock market data from 2021-2025 since the provided dataset ends in 2020</w:t>
      </w:r>
      <w:r>
        <w:t xml:space="preserve">. </w:t>
      </w:r>
      <w:r w:rsidR="000C22B3">
        <w:t>We also</w:t>
      </w:r>
      <w:r>
        <w:t xml:space="preserve"> add other market datasets.</w:t>
      </w:r>
      <w:r w:rsidR="002D20A1">
        <w:t xml:space="preserve"> We would also need to get the different sectors of the stocks and their mechanism of entry.</w:t>
      </w:r>
    </w:p>
    <w:p w14:paraId="1E50BA14" w14:textId="0AF2B13B" w:rsidR="000A381A" w:rsidRPr="000A381A" w:rsidRDefault="000A381A" w:rsidP="000A381A">
      <w:pPr>
        <w:rPr>
          <w:i/>
          <w:iCs/>
          <w:color w:val="EE0000"/>
          <w:sz w:val="40"/>
          <w:szCs w:val="40"/>
        </w:rPr>
      </w:pPr>
    </w:p>
    <w:sectPr w:rsidR="000A381A" w:rsidRPr="000A381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02992"/>
    <w:multiLevelType w:val="hybridMultilevel"/>
    <w:tmpl w:val="86ACED1E"/>
    <w:lvl w:ilvl="0" w:tplc="51FE0C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521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91"/>
    <w:rsid w:val="000A381A"/>
    <w:rsid w:val="000C22B3"/>
    <w:rsid w:val="00186CE0"/>
    <w:rsid w:val="002807D7"/>
    <w:rsid w:val="002D20A1"/>
    <w:rsid w:val="00600883"/>
    <w:rsid w:val="008A6F86"/>
    <w:rsid w:val="009B06CA"/>
    <w:rsid w:val="009B2D9F"/>
    <w:rsid w:val="009D2491"/>
    <w:rsid w:val="00A83605"/>
    <w:rsid w:val="00B111C6"/>
    <w:rsid w:val="00D44C8B"/>
    <w:rsid w:val="00D55C58"/>
    <w:rsid w:val="00E94C1F"/>
    <w:rsid w:val="00F25540"/>
    <w:rsid w:val="00F81507"/>
    <w:rsid w:val="00FB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9D862"/>
  <w15:chartTrackingRefBased/>
  <w15:docId w15:val="{B7E523EB-218A-46BC-9DED-98915D79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4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Evan</dc:creator>
  <cp:keywords/>
  <dc:description/>
  <cp:lastModifiedBy>Ayoub Evan</cp:lastModifiedBy>
  <cp:revision>3</cp:revision>
  <dcterms:created xsi:type="dcterms:W3CDTF">2025-10-01T13:52:00Z</dcterms:created>
  <dcterms:modified xsi:type="dcterms:W3CDTF">2025-10-01T17:00:00Z</dcterms:modified>
</cp:coreProperties>
</file>