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77D5D" w:rsidRPr="00B77D5D" w:rsidRDefault="00B77D5D" w:rsidP="00B77D5D">
      <w:pPr>
        <w:ind w:firstLine="708"/>
        <w:jc w:val="center"/>
        <w:rPr>
          <w:rFonts w:cstheme="minorHAnsi"/>
          <w:b/>
          <w:bCs/>
          <w:sz w:val="20"/>
          <w:szCs w:val="20"/>
        </w:rPr>
      </w:pPr>
      <w:r w:rsidRPr="00B77D5D">
        <w:rPr>
          <w:rFonts w:cstheme="minorHAnsi"/>
          <w:b/>
          <w:bCs/>
          <w:sz w:val="20"/>
          <w:szCs w:val="20"/>
        </w:rPr>
        <w:t>SENSOR LIDAR</w:t>
      </w:r>
    </w:p>
    <w:p w:rsidR="00BC77C0" w:rsidRPr="00D215B0" w:rsidRDefault="00BC77C0" w:rsidP="00490601">
      <w:pPr>
        <w:ind w:firstLine="708"/>
        <w:jc w:val="both"/>
        <w:rPr>
          <w:rFonts w:cstheme="minorHAnsi"/>
          <w:sz w:val="20"/>
          <w:szCs w:val="20"/>
        </w:rPr>
      </w:pPr>
      <w:r w:rsidRPr="00D215B0">
        <w:rPr>
          <w:rFonts w:cstheme="minorHAnsi"/>
          <w:sz w:val="20"/>
          <w:szCs w:val="20"/>
        </w:rPr>
        <w:t>El nombre de LIDAR en realidad es un acrónimo que podría traducirse como sistema de medición y detección de objetos mediante láser. Los LIDAR son sensores que emiten rayos de luz. Cuando ese rayo de luz toca un objeto rebota y vuelve a la posición en la que se encuentra el sensor. Calculando el tiempo que tarda el rayo láser en ir y volver se puede descifrar la distancia que hay entre el sensor y cualquier objeto. Para eso es necesario contar con el emisor de rayos láser infrarrojos, una lente que recoja los haces de luz cuando reboten y un chip o sistema que procese todos esos datos hasta construir un mapa 3D de la escena que hay delante del sensor.</w:t>
      </w:r>
      <w:r w:rsidR="00490601">
        <w:rPr>
          <w:rFonts w:cstheme="minorHAnsi"/>
          <w:sz w:val="20"/>
          <w:szCs w:val="20"/>
        </w:rPr>
        <w:t xml:space="preserve"> </w:t>
      </w:r>
      <w:r w:rsidRPr="00D215B0">
        <w:rPr>
          <w:rFonts w:cstheme="minorHAnsi"/>
          <w:sz w:val="20"/>
          <w:szCs w:val="20"/>
        </w:rPr>
        <w:t>El sensor mide el cambio de fase entre las señales transmitidas y reflejadas.</w:t>
      </w:r>
    </w:p>
    <w:p w:rsidR="00BC77C0" w:rsidRPr="00D215B0" w:rsidRDefault="00D215B0" w:rsidP="00D215B0">
      <w:pPr>
        <w:jc w:val="both"/>
        <w:rPr>
          <w:rFonts w:cstheme="minorHAnsi"/>
          <w:sz w:val="20"/>
          <w:szCs w:val="20"/>
        </w:rPr>
      </w:pPr>
      <w:r w:rsidRPr="00D215B0">
        <w:rPr>
          <w:rFonts w:cstheme="minorHAnsi"/>
          <w:sz w:val="20"/>
          <w:szCs w:val="20"/>
        </w:rPr>
        <w:t>La longitud de onda de la señal de modulación obedece a la ecuación:</w:t>
      </w:r>
    </w:p>
    <w:p w:rsidR="00490601" w:rsidRPr="00D215B0" w:rsidRDefault="00490601" w:rsidP="0049060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cstheme="minorHAnsi"/>
          <w:sz w:val="20"/>
          <w:szCs w:val="20"/>
        </w:rPr>
      </w:pPr>
      <w:r w:rsidRPr="00490601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624840" cy="281940"/>
                <wp:effectExtent l="0" t="0" r="22860" b="228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01" w:rsidRDefault="00490601" w:rsidP="00490601">
                            <w:pPr>
                              <w:shd w:val="clear" w:color="auto" w:fill="FCFCFC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D215B0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C</w:t>
                            </w:r>
                            <w:r w:rsidRPr="00BC77C0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= f ∙ τ</w:t>
                            </w:r>
                          </w:p>
                          <w:p w:rsidR="00490601" w:rsidRDefault="004906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.8pt;width:49.2pt;height:22.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">
                <v:textbox>
                  <w:txbxContent>
                    <w:p w:rsidR="00490601" w:rsidRDefault="00490601" w:rsidP="00490601">
                      <w:pPr>
                        <w:shd w:val="clear" w:color="auto" w:fill="FCFCFC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D215B0">
                        <w:rPr>
                          <w:rFonts w:cstheme="minorHAnsi"/>
                          <w:sz w:val="20"/>
                          <w:szCs w:val="20"/>
                        </w:rPr>
                        <w:t>C</w:t>
                      </w:r>
                      <w:r w:rsidRPr="00BC77C0">
                        <w:rPr>
                          <w:rFonts w:cstheme="minorHAnsi"/>
                          <w:sz w:val="20"/>
                          <w:szCs w:val="20"/>
                        </w:rPr>
                        <w:t xml:space="preserve"> = f ∙ τ</w:t>
                      </w:r>
                    </w:p>
                    <w:p w:rsidR="00490601" w:rsidRDefault="00490601"/>
                  </w:txbxContent>
                </v:textbox>
                <w10:wrap type="square" anchorx="margin"/>
              </v:shape>
            </w:pict>
          </mc:Fallback>
        </mc:AlternateContent>
      </w:r>
    </w:p>
    <w:p w:rsidR="00490601" w:rsidRDefault="00490601" w:rsidP="00D215B0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theme="minorHAnsi"/>
          <w:sz w:val="20"/>
          <w:szCs w:val="20"/>
        </w:rPr>
      </w:pPr>
    </w:p>
    <w:p w:rsidR="00490601" w:rsidRDefault="00490601" w:rsidP="00D215B0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theme="minorHAnsi"/>
          <w:sz w:val="20"/>
          <w:szCs w:val="20"/>
        </w:rPr>
      </w:pPr>
    </w:p>
    <w:p w:rsidR="00D215B0" w:rsidRPr="00D215B0" w:rsidRDefault="00490601" w:rsidP="00D215B0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="00D215B0" w:rsidRPr="00D215B0">
        <w:rPr>
          <w:rFonts w:cstheme="minorHAnsi"/>
          <w:sz w:val="20"/>
          <w:szCs w:val="20"/>
        </w:rPr>
        <w:t xml:space="preserve">Donde </w:t>
      </w:r>
      <w:r w:rsidR="00D215B0" w:rsidRPr="00490601">
        <w:rPr>
          <w:rFonts w:cstheme="minorHAnsi"/>
          <w:b/>
          <w:bCs/>
          <w:sz w:val="20"/>
          <w:szCs w:val="20"/>
        </w:rPr>
        <w:t>c</w:t>
      </w:r>
      <w:r w:rsidR="00D215B0" w:rsidRPr="00D215B0">
        <w:rPr>
          <w:rFonts w:cstheme="minorHAnsi"/>
          <w:sz w:val="20"/>
          <w:szCs w:val="20"/>
        </w:rPr>
        <w:t xml:space="preserve"> es la velocidad de la luz</w:t>
      </w:r>
      <w:r>
        <w:rPr>
          <w:rFonts w:cstheme="minorHAnsi"/>
          <w:sz w:val="20"/>
          <w:szCs w:val="20"/>
        </w:rPr>
        <w:t xml:space="preserve">, </w:t>
      </w:r>
      <w:r w:rsidR="00D215B0" w:rsidRPr="00490601">
        <w:rPr>
          <w:rFonts w:cstheme="minorHAnsi"/>
          <w:b/>
          <w:bCs/>
          <w:sz w:val="20"/>
          <w:szCs w:val="20"/>
        </w:rPr>
        <w:t xml:space="preserve">f </w:t>
      </w:r>
      <w:r w:rsidR="00D215B0" w:rsidRPr="00D215B0">
        <w:rPr>
          <w:rFonts w:cstheme="minorHAnsi"/>
          <w:sz w:val="20"/>
          <w:szCs w:val="20"/>
        </w:rPr>
        <w:t xml:space="preserve">la frecuencia de modulación y </w:t>
      </w:r>
      <w:r w:rsidR="00D215B0" w:rsidRPr="00490601">
        <w:rPr>
          <w:rFonts w:cstheme="minorHAnsi"/>
          <w:b/>
          <w:bCs/>
          <w:sz w:val="20"/>
          <w:szCs w:val="20"/>
        </w:rPr>
        <w:t>τ</w:t>
      </w:r>
      <w:r w:rsidR="00D215B0" w:rsidRPr="00D215B0">
        <w:rPr>
          <w:rFonts w:cstheme="minorHAnsi"/>
          <w:sz w:val="20"/>
          <w:szCs w:val="20"/>
        </w:rPr>
        <w:t xml:space="preserve"> la longitud de onda de modulación conocida.</w:t>
      </w:r>
    </w:p>
    <w:p w:rsidR="00D215B0" w:rsidRPr="00D215B0" w:rsidRDefault="00D215B0" w:rsidP="00D215B0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cstheme="minorHAnsi"/>
          <w:sz w:val="20"/>
          <w:szCs w:val="20"/>
        </w:rPr>
      </w:pPr>
    </w:p>
    <w:p w:rsidR="00D215B0" w:rsidRPr="00D215B0" w:rsidRDefault="00D215B0" w:rsidP="00D215B0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>La distancia total D 'cubierta por la luz emitida es:</w:t>
      </w:r>
    </w:p>
    <w:p w:rsidR="00490601" w:rsidRDefault="00490601" w:rsidP="00D215B0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 w:rsidRPr="00490601">
        <w:rPr>
          <w:rFonts w:asciiTheme="minorHAnsi" w:eastAsiaTheme="minorHAnsi" w:hAnsiTheme="minorHAnsi" w:cstheme="minorHAnsi"/>
          <w:noProof/>
          <w:sz w:val="20"/>
          <w:szCs w:val="20"/>
          <w:lang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70485</wp:posOffset>
                </wp:positionV>
                <wp:extent cx="1714500" cy="266700"/>
                <wp:effectExtent l="0" t="0" r="19050" b="1905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01" w:rsidRPr="00490601" w:rsidRDefault="00490601" w:rsidP="00490601">
                            <w:pPr>
                              <w:pStyle w:val="HTMLconformatoprevio"/>
                              <w:shd w:val="clear" w:color="auto" w:fill="FCFCFC"/>
                              <w:jc w:val="center"/>
                              <w:rPr>
                                <w:rFonts w:asciiTheme="minorHAnsi" w:eastAsiaTheme="minorHAnsi" w:hAnsiTheme="minorHAnsi"/>
                                <w:lang w:eastAsia="en-US"/>
                              </w:rPr>
                            </w:pPr>
                            <w:r w:rsidRPr="00490601">
                              <w:rPr>
                                <w:rFonts w:asciiTheme="minorHAnsi" w:eastAsiaTheme="minorHAnsi" w:hAnsiTheme="minorHAnsi"/>
                                <w:lang w:eastAsia="en-US"/>
                              </w:rPr>
                              <w:t>D' = B + 2A = B + (θ * τ) / 2π</w:t>
                            </w:r>
                          </w:p>
                          <w:p w:rsidR="00490601" w:rsidRDefault="00490601" w:rsidP="004906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5.55pt;width:135pt;height:21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">
                <v:textbox>
                  <w:txbxContent>
                    <w:p w:rsidR="00490601" w:rsidRPr="00490601" w:rsidRDefault="00490601" w:rsidP="00490601">
                      <w:pPr>
                        <w:pStyle w:val="HTMLconformatoprevio"/>
                        <w:shd w:val="clear" w:color="auto" w:fill="FCFCFC"/>
                        <w:jc w:val="center"/>
                        <w:rPr>
                          <w:rFonts w:asciiTheme="minorHAnsi" w:eastAsiaTheme="minorHAnsi" w:hAnsiTheme="minorHAnsi"/>
                          <w:lang w:eastAsia="en-US"/>
                        </w:rPr>
                      </w:pPr>
                      <w:r w:rsidRPr="00490601">
                        <w:rPr>
                          <w:rFonts w:asciiTheme="minorHAnsi" w:eastAsiaTheme="minorHAnsi" w:hAnsiTheme="minorHAnsi"/>
                          <w:lang w:eastAsia="en-US"/>
                        </w:rPr>
                        <w:t>D' = B + 2A = B + (θ * τ) / 2π</w:t>
                      </w:r>
                    </w:p>
                    <w:p w:rsidR="00490601" w:rsidRDefault="00490601" w:rsidP="0049060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90601" w:rsidRDefault="00490601" w:rsidP="00D215B0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</w:p>
    <w:p w:rsidR="00D215B0" w:rsidRDefault="00D215B0" w:rsidP="00490601">
      <w:pPr>
        <w:pStyle w:val="NormalWeb"/>
        <w:shd w:val="clear" w:color="auto" w:fill="FFFFFF"/>
        <w:spacing w:before="0" w:beforeAutospacing="0" w:after="0" w:afterAutospacing="0" w:line="336" w:lineRule="atLeast"/>
        <w:ind w:firstLine="708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 xml:space="preserve">Donde </w:t>
      </w:r>
      <w:r w:rsidRPr="00490601">
        <w:rPr>
          <w:rFonts w:asciiTheme="minorHAnsi" w:eastAsiaTheme="minorHAnsi" w:hAnsiTheme="minorHAnsi" w:cstheme="minorHAnsi"/>
          <w:b/>
          <w:bCs/>
          <w:sz w:val="20"/>
          <w:szCs w:val="20"/>
          <w:lang w:eastAsia="en-US"/>
        </w:rPr>
        <w:t>A</w:t>
      </w: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 xml:space="preserve"> es la distancia medida</w:t>
      </w:r>
      <w:r w:rsidR="00490601">
        <w:rPr>
          <w:rFonts w:asciiTheme="minorHAnsi" w:eastAsiaTheme="minorHAnsi" w:hAnsiTheme="minorHAnsi" w:cstheme="minorHAnsi"/>
          <w:sz w:val="20"/>
          <w:szCs w:val="20"/>
          <w:lang w:eastAsia="en-US"/>
        </w:rPr>
        <w:t xml:space="preserve"> y</w:t>
      </w: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> </w:t>
      </w:r>
      <w:r w:rsidRPr="00490601">
        <w:rPr>
          <w:rFonts w:asciiTheme="minorHAnsi" w:eastAsiaTheme="minorHAnsi" w:hAnsiTheme="minorHAnsi" w:cstheme="minorHAnsi"/>
          <w:b/>
          <w:bCs/>
          <w:sz w:val="20"/>
          <w:szCs w:val="20"/>
          <w:lang w:eastAsia="en-US"/>
        </w:rPr>
        <w:t>B</w:t>
      </w: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 xml:space="preserve"> es la distancia desde la unidad de medida de fase. Por lo tanto, la distancia requerida </w:t>
      </w:r>
      <w:r w:rsidRPr="00490601">
        <w:rPr>
          <w:rFonts w:asciiTheme="minorHAnsi" w:eastAsiaTheme="minorHAnsi" w:hAnsiTheme="minorHAnsi" w:cstheme="minorHAnsi"/>
          <w:b/>
          <w:bCs/>
          <w:sz w:val="20"/>
          <w:szCs w:val="20"/>
          <w:lang w:eastAsia="en-US"/>
        </w:rPr>
        <w:t>D</w:t>
      </w: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>, entre el divisor de haz y el objetivo, viene dada por</w:t>
      </w:r>
      <w:r w:rsidR="00490601">
        <w:rPr>
          <w:rFonts w:asciiTheme="minorHAnsi" w:eastAsiaTheme="minorHAnsi" w:hAnsiTheme="minorHAnsi" w:cstheme="minorHAnsi"/>
          <w:sz w:val="20"/>
          <w:szCs w:val="20"/>
          <w:lang w:eastAsia="en-US"/>
        </w:rPr>
        <w:t>:</w:t>
      </w:r>
    </w:p>
    <w:p w:rsidR="00D215B0" w:rsidRPr="00D215B0" w:rsidRDefault="00490601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eastAsiaTheme="minorHAnsi"/>
          <w:lang w:eastAsia="en-US"/>
        </w:rPr>
      </w:pPr>
      <w:r w:rsidRPr="00490601">
        <w:rPr>
          <w:rFonts w:asciiTheme="minorHAnsi" w:eastAsiaTheme="minorHAnsi" w:hAnsiTheme="minorHAnsi" w:cstheme="minorHAnsi"/>
          <w:noProof/>
          <w:sz w:val="20"/>
          <w:szCs w:val="20"/>
          <w:lang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47625</wp:posOffset>
                </wp:positionV>
                <wp:extent cx="906780" cy="304800"/>
                <wp:effectExtent l="0" t="0" r="26670" b="1905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601" w:rsidRPr="00490601" w:rsidRDefault="00490601" w:rsidP="00490601">
                            <w:pPr>
                              <w:pStyle w:val="HTMLconformatoprevio"/>
                              <w:shd w:val="clear" w:color="auto" w:fill="FCFCFC"/>
                              <w:jc w:val="both"/>
                              <w:rPr>
                                <w:rFonts w:asciiTheme="minorHAnsi" w:eastAsiaTheme="minorHAnsi" w:hAnsiTheme="minorHAnsi"/>
                                <w:lang w:eastAsia="en-US"/>
                              </w:rPr>
                            </w:pPr>
                            <w:r w:rsidRPr="00490601">
                              <w:rPr>
                                <w:rFonts w:asciiTheme="minorHAnsi" w:eastAsiaTheme="minorHAnsi" w:hAnsiTheme="minorHAnsi"/>
                                <w:lang w:eastAsia="en-US"/>
                              </w:rPr>
                              <w:t>D = τ * θ / 4π</w:t>
                            </w:r>
                          </w:p>
                          <w:p w:rsidR="00490601" w:rsidRDefault="004906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3.75pt;width:71.4pt;height:24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">
                <v:textbox>
                  <w:txbxContent>
                    <w:p w:rsidR="00490601" w:rsidRPr="00490601" w:rsidRDefault="00490601" w:rsidP="00490601">
                      <w:pPr>
                        <w:pStyle w:val="HTMLconformatoprevio"/>
                        <w:shd w:val="clear" w:color="auto" w:fill="FCFCFC"/>
                        <w:jc w:val="both"/>
                        <w:rPr>
                          <w:rFonts w:asciiTheme="minorHAnsi" w:eastAsiaTheme="minorHAnsi" w:hAnsiTheme="minorHAnsi"/>
                          <w:lang w:eastAsia="en-US"/>
                        </w:rPr>
                      </w:pPr>
                      <w:r w:rsidRPr="00490601">
                        <w:rPr>
                          <w:rFonts w:asciiTheme="minorHAnsi" w:eastAsiaTheme="minorHAnsi" w:hAnsiTheme="minorHAnsi"/>
                          <w:lang w:eastAsia="en-US"/>
                        </w:rPr>
                        <w:t>D = τ * θ / 4π</w:t>
                      </w:r>
                    </w:p>
                    <w:p w:rsidR="00490601" w:rsidRDefault="00490601"/>
                  </w:txbxContent>
                </v:textbox>
                <w10:wrap type="square" anchorx="margin"/>
              </v:shape>
            </w:pict>
          </mc:Fallback>
        </mc:AlternateContent>
      </w:r>
    </w:p>
    <w:p w:rsidR="00490601" w:rsidRDefault="00490601" w:rsidP="00D215B0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</w:p>
    <w:p w:rsidR="00D215B0" w:rsidRPr="00D215B0" w:rsidRDefault="00D215B0" w:rsidP="00490601">
      <w:pPr>
        <w:pStyle w:val="NormalWeb"/>
        <w:shd w:val="clear" w:color="auto" w:fill="FFFFFF"/>
        <w:spacing w:before="0" w:beforeAutospacing="0" w:after="0" w:afterAutospacing="0" w:line="336" w:lineRule="atLeast"/>
        <w:ind w:firstLine="708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 xml:space="preserve">Donde </w:t>
      </w:r>
      <w:r w:rsidRPr="00490601">
        <w:rPr>
          <w:rFonts w:asciiTheme="minorHAnsi" w:eastAsiaTheme="minorHAnsi" w:hAnsiTheme="minorHAnsi" w:cstheme="minorHAnsi"/>
          <w:b/>
          <w:bCs/>
          <w:sz w:val="20"/>
          <w:szCs w:val="20"/>
          <w:lang w:eastAsia="en-US"/>
        </w:rPr>
        <w:t xml:space="preserve">θ </w:t>
      </w:r>
      <w:r w:rsidRPr="00D215B0">
        <w:rPr>
          <w:rFonts w:asciiTheme="minorHAnsi" w:eastAsiaTheme="minorHAnsi" w:hAnsiTheme="minorHAnsi" w:cstheme="minorHAnsi"/>
          <w:sz w:val="20"/>
          <w:szCs w:val="20"/>
          <w:lang w:eastAsia="en-US"/>
        </w:rPr>
        <w:t>es la diferencia de fase medida electrónicamente entre los haces de luz transmitidos y reflejados.</w:t>
      </w:r>
    </w:p>
    <w:p w:rsidR="00490601" w:rsidRDefault="00490601" w:rsidP="00490601">
      <w:pPr>
        <w:jc w:val="both"/>
      </w:pPr>
      <w:r>
        <w:tab/>
        <w:t xml:space="preserve">El LIDAR que utilizaremos será el </w:t>
      </w:r>
      <w:r w:rsidR="00D215B0" w:rsidRPr="00490601">
        <w:t>YDLIDAR X4</w:t>
      </w:r>
      <w:r w:rsidRPr="00490601">
        <w:t>. E</w:t>
      </w:r>
      <w:r w:rsidR="00D215B0" w:rsidRPr="00490601">
        <w:t>s un escáner de rango láser bidimensional de 360 ​​grados (LIDAR). Este dispositivo utiliza el principio de triangulación para medir la distancia, junto con el diseño de algoritmo óptico, eléctrico y apropiado, para lograr una medición de distancia de alta precisión.</w:t>
      </w:r>
    </w:p>
    <w:p w:rsidR="00490601" w:rsidRDefault="00490601" w:rsidP="00490601">
      <w:pPr>
        <w:jc w:val="both"/>
      </w:pPr>
      <w:r>
        <w:tab/>
        <w:t>Su rango va desde los 0.12 metros hasta los 3. Tiene una resolución menor que 0.5 mm para un rango menor a 2 m, y de un 1% mejor que la distancia medida para cifras superiores a 2 m.</w:t>
      </w:r>
    </w:p>
    <w:p w:rsidR="00490601" w:rsidRDefault="00490601" w:rsidP="00490601">
      <w:pPr>
        <w:jc w:val="center"/>
      </w:pPr>
      <w:r>
        <w:rPr>
          <w:noProof/>
        </w:rPr>
        <w:lastRenderedPageBreak/>
        <w:drawing>
          <wp:inline distT="0" distB="0" distL="0" distR="0" wp14:anchorId="3B0563F1" wp14:editId="04598798">
            <wp:extent cx="2430780" cy="2587268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148" t="14333" r="32973" b="23302"/>
                    <a:stretch/>
                  </pic:blipFill>
                  <pic:spPr bwMode="auto">
                    <a:xfrm>
                      <a:off x="0" y="0"/>
                      <a:ext cx="2438620" cy="259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601" w:rsidRDefault="00490601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>
        <w:rPr>
          <w:rFonts w:asciiTheme="minorHAnsi" w:eastAsiaTheme="minorHAnsi" w:hAnsiTheme="minorHAnsi" w:cstheme="minorHAnsi"/>
          <w:sz w:val="20"/>
          <w:szCs w:val="20"/>
          <w:lang w:eastAsia="en-US"/>
        </w:rPr>
        <w:t xml:space="preserve">El error de distancia es muy pequeño, tiene una gran estabilidad y </w:t>
      </w:r>
      <w:r w:rsidR="00E34C18">
        <w:rPr>
          <w:rFonts w:asciiTheme="minorHAnsi" w:eastAsiaTheme="minorHAnsi" w:hAnsiTheme="minorHAnsi" w:cstheme="minorHAnsi"/>
          <w:sz w:val="20"/>
          <w:szCs w:val="20"/>
          <w:lang w:eastAsia="en-US"/>
        </w:rPr>
        <w:t>puntería. Además, cuenta con una gran resistencia a la interferencia de la luz. Su tamaño es pequeño, consume poca batería y tiene una duración de vida larga.</w:t>
      </w:r>
    </w:p>
    <w:p w:rsidR="00B77D5D" w:rsidRDefault="00B77D5D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noProof/>
        </w:rPr>
      </w:pPr>
    </w:p>
    <w:p w:rsidR="00B77D5D" w:rsidRDefault="00B77D5D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noProof/>
        </w:rPr>
      </w:pPr>
    </w:p>
    <w:p w:rsidR="00B77D5D" w:rsidRDefault="00B77D5D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018A7989" wp14:editId="06133382">
            <wp:extent cx="4764049" cy="23926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68" t="14077" r="12418" b="16722"/>
                    <a:stretch/>
                  </pic:blipFill>
                  <pic:spPr bwMode="auto">
                    <a:xfrm>
                      <a:off x="0" y="0"/>
                      <a:ext cx="4831238" cy="242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67861" wp14:editId="4774FAC7">
            <wp:extent cx="4648200" cy="292436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95" t="16584" r="26801" b="13179"/>
                    <a:stretch/>
                  </pic:blipFill>
                  <pic:spPr bwMode="auto">
                    <a:xfrm>
                      <a:off x="0" y="0"/>
                      <a:ext cx="4741368" cy="298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D5D" w:rsidRDefault="00B77D5D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noProof/>
        </w:rPr>
      </w:pPr>
    </w:p>
    <w:p w:rsidR="00B77D5D" w:rsidRDefault="00B77D5D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686A268" wp14:editId="06115623">
            <wp:extent cx="4899660" cy="21978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69" t="14357" r="4469" b="16221"/>
                    <a:stretch/>
                  </pic:blipFill>
                  <pic:spPr bwMode="auto">
                    <a:xfrm>
                      <a:off x="0" y="0"/>
                      <a:ext cx="4984728" cy="223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D5D" w:rsidRPr="00490601" w:rsidRDefault="00B77D5D" w:rsidP="00490601">
      <w:pPr>
        <w:pStyle w:val="NormalWeb"/>
        <w:shd w:val="clear" w:color="auto" w:fill="FFFFFF"/>
        <w:spacing w:before="0" w:beforeAutospacing="0" w:after="0" w:afterAutospacing="0" w:line="336" w:lineRule="atLeast"/>
        <w:jc w:val="both"/>
        <w:rPr>
          <w:rFonts w:asciiTheme="minorHAnsi" w:eastAsiaTheme="minorHAnsi" w:hAnsiTheme="minorHAnsi" w:cstheme="minorHAnsi"/>
          <w:sz w:val="20"/>
          <w:szCs w:val="20"/>
          <w:lang w:eastAsia="en-US"/>
        </w:rPr>
      </w:pPr>
    </w:p>
    <w:sectPr w:rsidR="00B77D5D" w:rsidRPr="004906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7C0"/>
    <w:rsid w:val="00490601"/>
    <w:rsid w:val="00B77D5D"/>
    <w:rsid w:val="00BA23EF"/>
    <w:rsid w:val="00BC77C0"/>
    <w:rsid w:val="00D215B0"/>
    <w:rsid w:val="00E3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93A4B"/>
  <w15:chartTrackingRefBased/>
  <w15:docId w15:val="{F0A414C7-FC05-46E4-AB3B-C9BC1AB05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7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77C0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BC77C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BC77C0"/>
  </w:style>
  <w:style w:type="paragraph" w:styleId="NormalWeb">
    <w:name w:val="Normal (Web)"/>
    <w:basedOn w:val="Normal"/>
    <w:uiPriority w:val="99"/>
    <w:unhideWhenUsed/>
    <w:rsid w:val="00D21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hljs-number">
    <w:name w:val="hljs-number"/>
    <w:basedOn w:val="Fuentedeprrafopredeter"/>
    <w:rsid w:val="00D21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311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prosarioruas@gmail.com</dc:creator>
  <cp:keywords/>
  <dc:description/>
  <cp:lastModifiedBy>prosarioruas@gmail.com</cp:lastModifiedBy>
  <cp:revision>2</cp:revision>
  <dcterms:created xsi:type="dcterms:W3CDTF">2020-04-22T15:37:00Z</dcterms:created>
  <dcterms:modified xsi:type="dcterms:W3CDTF">2020-04-22T17:44:00Z</dcterms:modified>
</cp:coreProperties>
</file>