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859AF" w14:textId="77777777" w:rsidR="000D710A" w:rsidRPr="00B458E4" w:rsidRDefault="00BF1F26" w:rsidP="00B458E4">
      <w:pPr>
        <w:jc w:val="center"/>
      </w:pPr>
      <w:r w:rsidRPr="004A1149"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6005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318AAA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69A1767E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0"/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992436"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EA0E57">
        <w:rPr>
          <w:rFonts w:ascii="Times New Roman" w:eastAsia="Times New Roman" w:hAnsi="Times New Roman" w:cs="Times New Roman"/>
          <w:sz w:val="28"/>
          <w:szCs w:val="28"/>
        </w:rPr>
        <w:t xml:space="preserve">               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№</w:t>
      </w: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1"/>
    </w:p>
    <w:p w14:paraId="724BBEB3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 w:rsidRPr="00B53C57">
        <w:rPr>
          <w:rFonts w:ascii="Times New Roman" w:hAnsi="Times New Roman" w:cs="Times New Roman"/>
          <w:sz w:val="28"/>
          <w:szCs w:val="28"/>
        </w:rPr>
        <w:t>г. Москва</w:t>
      </w:r>
    </w:p>
    <w:p w14:paraId="5EDFCDB0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E2D219" w14:textId="133F7114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«О проведении периодического медицинского осмотра работников площадок 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Руднево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и 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Машково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7AA2D7E7" w14:textId="77777777" w:rsidR="00EC5AE6" w:rsidRDefault="00EC5AE6">
      <w:pPr>
        <w:spacing w:after="0" w:line="240" w:lineRule="auto"/>
        <w:jc w:val="both"/>
      </w:pPr>
    </w:p>
    <w:p w14:paraId="5441BC6B" w14:textId="14A5479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осмотры», договором возмездного оказания медицинских услуг от 15.09.2026 №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238/2026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ООО «ДИАМЕД» (далее - Договор)</w:t>
      </w:r>
    </w:p>
    <w:p w14:paraId="78E62651" w14:textId="77777777" w:rsidR="00EC5AE6" w:rsidRDefault="00EC5AE6">
      <w:pPr>
        <w:spacing w:after="0" w:line="240" w:lineRule="auto"/>
        <w:jc w:val="both"/>
      </w:pPr>
    </w:p>
    <w:p w14:paraId="3058DC46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5C07442B" w14:textId="03E1D8F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Провести периодический медицинский осмотр работников Общества с ограниченной ответственностью «Авиационные интерьеры специального назначения» (ООО «Авиационные интерьеры – СН») в выездной форме силами мобильной медицинской бригады врачей-специалистов ООО «ДИАМЕД» (лицензия на осуществление медицинской деятельности № Л041-01162-50/00587836 от 04.05.2017) с размещением передвижных медицинских пунктов на территории Общества:</w:t>
      </w:r>
    </w:p>
    <w:p w14:paraId="1DCEFE30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53 чел. (Приложение № 1);</w:t>
      </w:r>
    </w:p>
    <w:p w14:paraId="28FA45BD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165 чел. (Приложение № 2).</w:t>
      </w:r>
    </w:p>
    <w:p w14:paraId="24523662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00FD1576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поименный список работников площадки «Руднево», подлежащих периодическому медицинскому осмотру (Приложение № 1);</w:t>
      </w:r>
    </w:p>
    <w:p w14:paraId="082D0AC4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поименный список работников площадки «Машково», подлежащих периодическому медицинскому осмотру (Приложение № 2);</w:t>
      </w:r>
    </w:p>
    <w:p w14:paraId="4302ABD7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2.3. список работников, подлежащих периодическому медицинскому осмотру, по профессиям (должностям) (Приложение № 3).</w:t>
      </w:r>
    </w:p>
    <w:p w14:paraId="588723A5" w14:textId="28F55F60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 Назначить ответственным за организацию проведения периодического медицинского осмотра начальника отдела охраны труда и промышленной 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безопасности Айкешеву А.</w:t>
      </w:r>
      <w:r w:rsidR="004634CA" w:rsidRPr="004634CA">
        <w:rPr>
          <w:rFonts w:ascii="Times New Roman" w:eastAsia="Times New Roman" w:hAnsi="Times New Roman" w:cs="Times New Roman"/>
          <w:sz w:val="28"/>
          <w:szCs w:val="28"/>
        </w:rPr>
        <w:t>К.</w:t>
      </w:r>
    </w:p>
    <w:p w14:paraId="536F4C81" w14:textId="0414B3B6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Начальнику отдела охраны труда и промышленной безопасности 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Айкешевой А.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К.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FD6C95A" w14:textId="293EFB0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поименные списки в ООО «ДИАМЕД» в срок, установленный Договором, и своевременно сообщать об их изменениях;</w:t>
      </w:r>
    </w:p>
    <w:p w14:paraId="1DF76F6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согласовать с ООО «ДИАМЕД» календарный план (график) проведения осмотра, места размещения и порядок подключения передвижных медицинских пунктов;</w:t>
      </w:r>
    </w:p>
    <w:p w14:paraId="3879262C" w14:textId="4FC177FD" w:rsidR="00EC5AE6" w:rsidRDefault="00000000">
      <w:pPr>
        <w:spacing w:after="0" w:line="240" w:lineRule="auto"/>
        <w:ind w:firstLine="708"/>
        <w:jc w:val="both"/>
      </w:pPr>
      <w:r w:rsidRPr="00096895">
        <w:rPr>
          <w:rFonts w:ascii="Times New Roman" w:eastAsia="Times New Roman" w:hAnsi="Times New Roman" w:cs="Times New Roman"/>
          <w:sz w:val="28"/>
          <w:szCs w:val="28"/>
        </w:rPr>
        <w:t>3.3. обеспечить оформление и вручение работникам направлений на периодический медицинский осмотр под роспись</w:t>
      </w:r>
      <w:r w:rsidR="00096895" w:rsidRPr="00096895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ABA2D78" w14:textId="0D82C3A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осуществлять взаимодействие с ООО «ДИАМЕД» в дни проведения осмотра, получить заключения по результатам осмотра и заключительный акт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36F1302" w14:textId="18E2A584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3.5. работников, не прошедших осмотр в дни выезда медицинской бригады, направить на осмотр в медицинский центр ООО «ДИАМЕД»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7391955" w14:textId="764386E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 </w:t>
      </w:r>
      <w:r w:rsidR="00096895">
        <w:rPr>
          <w:rFonts w:ascii="Times New Roman" w:eastAsia="Times New Roman" w:hAnsi="Times New Roman" w:cs="Times New Roman"/>
          <w:sz w:val="28"/>
          <w:szCs w:val="28"/>
        </w:rPr>
        <w:t>Директору по производству Гуриновичу Д.Н. по площадке «Машково» и руководителю производственного цеха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96895">
        <w:rPr>
          <w:rFonts w:ascii="Times New Roman" w:eastAsia="Times New Roman" w:hAnsi="Times New Roman" w:cs="Times New Roman"/>
          <w:sz w:val="28"/>
          <w:szCs w:val="28"/>
        </w:rPr>
        <w:t>Куликовой Ю.Б. по площадке «Руднево»:</w:t>
      </w:r>
    </w:p>
    <w:p w14:paraId="348D910B" w14:textId="2C182EB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довести до работников дату, время и место проведения осмотра, порядок явки и перечень документов, которые необходимо иметь при себе: направление, паспорт, СНИЛС, полис ОМС (ДМС), решение врачебной комиссии по обязательному психиатрическому освидетельствованию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(при наличии)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602318E" w14:textId="0F868FC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4.2. обеспечить явку работников на осмотр в соответствии с поименными списками и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датами проведения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учетом непрерывности производственного процесса;</w:t>
      </w:r>
    </w:p>
    <w:p w14:paraId="0D33F74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оказывать содействие медицинской бригаде на месте: размещение передвижных медицинских пунктов, доступ на территорию, организация очередности прохождения осмотра;</w:t>
      </w:r>
    </w:p>
    <w:p w14:paraId="1DA1CE03" w14:textId="38466CA2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4.4. не допускать к работе работников, не прошедших периодический медицинский осмотр, а также имеющих медицинские противопоказания, с незамедлительным уведомлением отдела охраны труда и промышленной безопасности.</w:t>
      </w:r>
    </w:p>
    <w:p w14:paraId="6369088D" w14:textId="357C148B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 Главному инженеру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 xml:space="preserve"> Федоренко С.В.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обеспечить присутствие работников службы главного инженера на площадке «Руднево» 28.10.2026 и на площадке «Машково» 29.10.2026 и 30.10.2026 к началу работы медицинской бригады и подключение передвижных медицинских пунктов к электрическим сетям Общества силами электротехнического персонала с соответствующей группой по электробезопасности, а также их отключение по окончании осмотра.</w:t>
      </w:r>
    </w:p>
    <w:p w14:paraId="16EB163B" w14:textId="788AFF3E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6. Начальнику отдела делопроизводства Мельниковой О.М. довести настоящий приказ до сведения лиц, указанных в нем.</w:t>
      </w:r>
    </w:p>
    <w:p w14:paraId="7C774973" w14:textId="77777777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7. Контроль за исполнением настоящего приказа оставляю за собой.</w:t>
      </w:r>
    </w:p>
    <w:p w14:paraId="53C092E0" w14:textId="77777777" w:rsidR="00EC5AE6" w:rsidRDefault="00EC5AE6">
      <w:pPr>
        <w:keepNext/>
        <w:spacing w:after="0" w:line="240" w:lineRule="auto"/>
        <w:jc w:val="both"/>
      </w:pPr>
    </w:p>
    <w:p w14:paraId="1DCF731E" w14:textId="77777777" w:rsidR="00EC5AE6" w:rsidRDefault="00EC5AE6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1FA49345" w14:textId="77777777" w:rsidTr="00C870D4">
        <w:tc>
          <w:tcPr>
            <w:tcW w:w="3625" w:type="dxa"/>
            <w:vAlign w:val="center"/>
          </w:tcPr>
          <w:p w14:paraId="3A801446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5E969B1E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52C9B7FF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 w14:paraId="07B28B8C" w14:textId="77777777" w:rsidR="00EC5AE6" w:rsidRDefault="00EC5AE6">
      <w:pPr>
        <w:spacing w:after="0" w:line="240" w:lineRule="auto"/>
        <w:jc w:val="both"/>
      </w:pPr>
    </w:p>
    <w:p w14:paraId="67A0264A" w14:textId="77777777" w:rsidR="00EC5AE6" w:rsidRDefault="00000000">
      <w:pPr>
        <w:keepNext/>
        <w:spacing w:after="120" w:line="24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>С приказом ознакомлены: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400"/>
        <w:gridCol w:w="2700"/>
        <w:gridCol w:w="1700"/>
        <w:gridCol w:w="1555"/>
      </w:tblGrid>
      <w:tr w:rsidR="00EC5AE6" w14:paraId="7EDE4427" w14:textId="77777777">
        <w:trPr>
          <w:cantSplit/>
          <w:tblHeader/>
        </w:trPr>
        <w:tc>
          <w:tcPr>
            <w:tcW w:w="3400" w:type="dxa"/>
          </w:tcPr>
          <w:p w14:paraId="05E9D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Должность</w:t>
            </w:r>
          </w:p>
        </w:tc>
        <w:tc>
          <w:tcPr>
            <w:tcW w:w="2700" w:type="dxa"/>
          </w:tcPr>
          <w:p w14:paraId="775FC1A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Ф. И. О.</w:t>
            </w:r>
          </w:p>
        </w:tc>
        <w:tc>
          <w:tcPr>
            <w:tcW w:w="1700" w:type="dxa"/>
          </w:tcPr>
          <w:p w14:paraId="2F95DB3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</w:t>
            </w:r>
          </w:p>
        </w:tc>
        <w:tc>
          <w:tcPr>
            <w:tcW w:w="1555" w:type="dxa"/>
          </w:tcPr>
          <w:p w14:paraId="2307D76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Дата</w:t>
            </w:r>
          </w:p>
        </w:tc>
      </w:tr>
      <w:tr w:rsidR="00EC5AE6" w14:paraId="6209A70B" w14:textId="77777777">
        <w:trPr>
          <w:cantSplit/>
        </w:trPr>
        <w:tc>
          <w:tcPr>
            <w:tcW w:w="3400" w:type="dxa"/>
          </w:tcPr>
          <w:p w14:paraId="2FE99AE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ОТ и ПБ</w:t>
            </w:r>
          </w:p>
        </w:tc>
        <w:tc>
          <w:tcPr>
            <w:tcW w:w="2700" w:type="dxa"/>
          </w:tcPr>
          <w:p w14:paraId="2FE8912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Айкешева А.К.</w:t>
            </w:r>
          </w:p>
        </w:tc>
        <w:tc>
          <w:tcPr>
            <w:tcW w:w="1700" w:type="dxa"/>
          </w:tcPr>
          <w:p w14:paraId="08160520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4FCF62AF" w14:textId="77777777" w:rsidR="00EC5AE6" w:rsidRDefault="00EC5AE6">
            <w:pPr>
              <w:spacing w:after="0" w:line="240" w:lineRule="auto"/>
            </w:pPr>
          </w:p>
        </w:tc>
      </w:tr>
      <w:tr w:rsidR="00EC5AE6" w14:paraId="79C32116" w14:textId="77777777">
        <w:trPr>
          <w:cantSplit/>
        </w:trPr>
        <w:tc>
          <w:tcPr>
            <w:tcW w:w="3400" w:type="dxa"/>
          </w:tcPr>
          <w:p w14:paraId="275A382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Директор по производству</w:t>
            </w:r>
          </w:p>
        </w:tc>
        <w:tc>
          <w:tcPr>
            <w:tcW w:w="2700" w:type="dxa"/>
          </w:tcPr>
          <w:p w14:paraId="4B29CE65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Гуринович Д.Н.</w:t>
            </w:r>
          </w:p>
        </w:tc>
        <w:tc>
          <w:tcPr>
            <w:tcW w:w="1700" w:type="dxa"/>
          </w:tcPr>
          <w:p w14:paraId="1DDFCD70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2DD905E0" w14:textId="77777777" w:rsidR="00EC5AE6" w:rsidRDefault="00EC5AE6">
            <w:pPr>
              <w:spacing w:after="0" w:line="240" w:lineRule="auto"/>
            </w:pPr>
          </w:p>
        </w:tc>
      </w:tr>
      <w:tr w:rsidR="00EC5AE6" w14:paraId="7B1A7BCA" w14:textId="77777777">
        <w:trPr>
          <w:cantSplit/>
        </w:trPr>
        <w:tc>
          <w:tcPr>
            <w:tcW w:w="3400" w:type="dxa"/>
          </w:tcPr>
          <w:p w14:paraId="4DD94A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Руководитель производственного цеха</w:t>
            </w:r>
          </w:p>
        </w:tc>
        <w:tc>
          <w:tcPr>
            <w:tcW w:w="2700" w:type="dxa"/>
          </w:tcPr>
          <w:p w14:paraId="240AB2A4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Куликова Ю.Б.</w:t>
            </w:r>
          </w:p>
        </w:tc>
        <w:tc>
          <w:tcPr>
            <w:tcW w:w="1700" w:type="dxa"/>
          </w:tcPr>
          <w:p w14:paraId="4973F746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00E20D07" w14:textId="77777777" w:rsidR="00EC5AE6" w:rsidRDefault="00EC5AE6">
            <w:pPr>
              <w:spacing w:after="0" w:line="240" w:lineRule="auto"/>
            </w:pPr>
          </w:p>
        </w:tc>
      </w:tr>
      <w:tr w:rsidR="00EC5AE6" w14:paraId="421FE59A" w14:textId="77777777">
        <w:trPr>
          <w:cantSplit/>
        </w:trPr>
        <w:tc>
          <w:tcPr>
            <w:tcW w:w="3400" w:type="dxa"/>
          </w:tcPr>
          <w:p w14:paraId="420BE1B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Главный инженер</w:t>
            </w:r>
          </w:p>
        </w:tc>
        <w:tc>
          <w:tcPr>
            <w:tcW w:w="2700" w:type="dxa"/>
          </w:tcPr>
          <w:p w14:paraId="5CDE9C5E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Федоренко С.В.</w:t>
            </w:r>
          </w:p>
        </w:tc>
        <w:tc>
          <w:tcPr>
            <w:tcW w:w="1700" w:type="dxa"/>
          </w:tcPr>
          <w:p w14:paraId="6321A427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1CA35C7D" w14:textId="77777777" w:rsidR="00EC5AE6" w:rsidRDefault="00EC5AE6">
            <w:pPr>
              <w:spacing w:after="0" w:line="240" w:lineRule="auto"/>
            </w:pPr>
          </w:p>
        </w:tc>
      </w:tr>
      <w:tr w:rsidR="00EC5AE6" w14:paraId="5401ACC7" w14:textId="77777777">
        <w:trPr>
          <w:cantSplit/>
        </w:trPr>
        <w:tc>
          <w:tcPr>
            <w:tcW w:w="3400" w:type="dxa"/>
          </w:tcPr>
          <w:p w14:paraId="5CB815A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делопроизводства</w:t>
            </w:r>
          </w:p>
        </w:tc>
        <w:tc>
          <w:tcPr>
            <w:tcW w:w="2700" w:type="dxa"/>
          </w:tcPr>
          <w:p w14:paraId="1D232679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Мельникова О.М.</w:t>
            </w:r>
          </w:p>
        </w:tc>
        <w:tc>
          <w:tcPr>
            <w:tcW w:w="1700" w:type="dxa"/>
          </w:tcPr>
          <w:p w14:paraId="6887A707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371FA4CA" w14:textId="77777777" w:rsidR="00EC5AE6" w:rsidRDefault="00EC5AE6">
            <w:pPr>
              <w:spacing w:after="0" w:line="240" w:lineRule="auto"/>
            </w:pPr>
          </w:p>
        </w:tc>
      </w:tr>
    </w:tbl>
    <w:p w14:paraId="5F4E2E80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555AC708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6925247" w14:textId="77777777" w:rsidR="00EC5AE6" w:rsidRDefault="00000000">
      <w:pPr>
        <w:spacing w:after="240" w:line="240" w:lineRule="auto"/>
        <w:jc w:val="right"/>
      </w:pPr>
      <w:r w:rsidRPr="00F63F79"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066B3581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«Руднево», подлежащих периодическому медицинскому осмотру</w:t>
      </w:r>
    </w:p>
    <w:p w14:paraId="59F042D2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28.10.2026. Место проведения: территория площадки «Руднево» (передвижные медицинские пункты ООО «ДИАМЕД»). Всего: 53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250"/>
        <w:gridCol w:w="2250"/>
        <w:gridCol w:w="1900"/>
        <w:gridCol w:w="1355"/>
        <w:gridCol w:w="1150"/>
      </w:tblGrid>
      <w:tr w:rsidR="00EC5AE6" w14:paraId="06B8D4D8" w14:textId="77777777">
        <w:trPr>
          <w:cantSplit/>
          <w:tblHeader/>
        </w:trPr>
        <w:tc>
          <w:tcPr>
            <w:tcW w:w="450" w:type="dxa"/>
          </w:tcPr>
          <w:p w14:paraId="71404B8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250" w:type="dxa"/>
          </w:tcPr>
          <w:p w14:paraId="4A9E60B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250" w:type="dxa"/>
          </w:tcPr>
          <w:p w14:paraId="38F060C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900" w:type="dxa"/>
          </w:tcPr>
          <w:p w14:paraId="78BEBE5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355" w:type="dxa"/>
          </w:tcPr>
          <w:p w14:paraId="4899D5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150" w:type="dxa"/>
          </w:tcPr>
          <w:p w14:paraId="509F34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Болденкова Анна Сергеевна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Иванова Светлана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Терешкина Татьяна Викторовна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Шибатина Елена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Андреев Кирилл Владимирович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Воркунов Егор Дмитриевич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Герасимов Александр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Геращенко Сергей Владимирович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Горнеев Никита Сергеевич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Кашкаров Сергей Евгеньевич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Куликов Сергей Сергеевич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Павозков Евгений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Пак Игорь Трофимович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Панков Иван Валерьевич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Поливанов Иван Юрьевич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Семячко Константин Григорьевич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Янышев Тимур Ильгизович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Милованов Александр Сергеевич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Оболонина Ирина Валерьевна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Рузайкин Юрий Андреевич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Стребкова Наталья Ивановна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Яковлева Анастасия Юрьевна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Садыгова Елена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Юдина Анна Владимировна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Баев Сергей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Валерьевич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Козлов Алексей Викторович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Корнеев Виктор Николаевич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Федышен Валерий Васильевич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Балковский Сергей Вадимович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Бузаев Дмитрий Анатольевич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Гурьянов Евгений Николаевич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Еремеев Сергей Анатольевич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Житников Андрей Николаевич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Дмитрий Евгеньевич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Евгений Геннадьевич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Николаев Никита Андреевич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Чепуштанов Александр Геннадьевич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Швецов Андрей Витальевич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Андрякова Надежда Дмитриевна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Антонова Елена Анатольевна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Ахмедов Яшар Закир Оглы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Богатырева Наталья Геннадьевна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Большаков Сергей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Горбушина Венера Энверовна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Ольга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Долматова Екатерина Владимировна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Китаева Венера Минигалеевна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Кулешова Виктория Викторовна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Кульков Павел Петрович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Пичугина Оксана Валерьевна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Путилина Ирина Михайловна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Треусов Сергей Юрьевич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</w:tbl>
    <w:p w14:paraId="30EDE2F9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3129355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4EF0326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 w:rsidRPr="00F63F79">
        <w:rPr>
          <w:rFonts w:ascii="Times New Roman" w:eastAsia="Times New Roman" w:hAnsi="Times New Roman" w:cs="Times New Roman"/>
          <w:sz w:val="24"/>
          <w:szCs w:val="24"/>
        </w:rPr>
        <w:t>«__» ________ 2026 г. № ______</w:t>
      </w:r>
    </w:p>
    <w:p w14:paraId="30588E6A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«Машково», подлежащих периодическому медицинскому осмотру</w:t>
      </w:r>
    </w:p>
    <w:p w14:paraId="505C4888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29.10.2026 и 30.10.2026. Место проведения: территория площадки «Машково» (передвижные медицинские пункты ООО «ДИАМЕД»). Всего: 165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250"/>
        <w:gridCol w:w="2250"/>
        <w:gridCol w:w="1900"/>
        <w:gridCol w:w="1355"/>
        <w:gridCol w:w="1150"/>
      </w:tblGrid>
      <w:tr w:rsidR="00EC5AE6" w14:paraId="00A89786" w14:textId="77777777">
        <w:trPr>
          <w:cantSplit/>
          <w:tblHeader/>
        </w:trPr>
        <w:tc>
          <w:tcPr>
            <w:tcW w:w="450" w:type="dxa"/>
          </w:tcPr>
          <w:p w14:paraId="7F5762F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250" w:type="dxa"/>
          </w:tcPr>
          <w:p w14:paraId="567BB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250" w:type="dxa"/>
          </w:tcPr>
          <w:p w14:paraId="639E54E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900" w:type="dxa"/>
          </w:tcPr>
          <w:p w14:paraId="4C2CE2C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355" w:type="dxa"/>
          </w:tcPr>
          <w:p w14:paraId="710424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150" w:type="dxa"/>
          </w:tcPr>
          <w:p w14:paraId="46F6AF1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Гросс Елена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Декун Лидия Петровна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Захарова Любовь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Михеева Наталия Петровна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Новоторцева Наталия Николаевна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Савичева Марина Анатольевна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Хилинская Анна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 Вячеслав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Анисимов Игорь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Анненков Олег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Антропов Иван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Арифулин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Бабенко Олег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Балалаев Сергей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Бредихин Евгений Васильевич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Бутузов Вадим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Ветлянский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Андрей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 Юрий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Кляцкин Антон Борисович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Кротков Александр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Дмитрий Вячеславович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Максим Дмитриевич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Макарский Станислав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Малышкин Сергей Константинович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Маркарян Роман Рубикович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Матухно Константин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Михиенков Валерий Евгеньевич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Морозов Олег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Мураев Вадим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Нерозников Роман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Валерий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Пантюхов Вячеслав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Петушков Дмитрий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 Александр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Полудкин Роман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Рыжков Олег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Савельев Станислав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Селиванов Алексей Алексеевич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Семенов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Степанов Валентин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Тимошенко Александр Олегович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Трушков Сергей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Хасянов Ильфат Шамильевич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Цибин Николай Дмитриевич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Черносвитов Дмитрий Львович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Шеин Андрей Геннадьевич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Агапов Максим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Артёмов Антон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Бондин Денис Игоревич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Горелов Андрей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Зинченко Денис Андреевич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Клюг Андрей Эдуардович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 Руслан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Нагаев Дмитрий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Назин Владислав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Орлов Михаил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Потапкин Илья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Птицын Юрий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Саранцев Петр Дмитриевич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Тарасов Борис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Фокина Светлана Геннадиевна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Юдаков Алексей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Беспалов Виталий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Волгин Анатолий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Гусев Александр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Дудукин Сергей Вячеславович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Звягин Евгений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Камбулатов Эсенбулат Камбулатович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 Алексей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Матвицкий Виктор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Рукин Денис Игоревич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Божьева Ирина Вячеславовна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Васильева Алина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Ермакова Наталья Васильевна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Райкова Ирина Алексеевна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Шрамко Наталья Викторовна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Ястребов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Абрамович Светлана Николаевна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Баранникова Елена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Гришина Неля Евгеньевна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Запотылок Алена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Зубехин Григорий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Кадиева Наталья Борисовна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 Виталий Олегович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Лапкина Анастасия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Паукова Наталья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Полозов Василий Борисович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Попова Юлия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Хлыщенко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Балкивская Людмила Алексеевна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 Николай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Густов Александр Витальевич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Дягин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Карпачева Татьяна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Кирбенева Татьяна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Лягинова Анастасия Витальевна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Нестеров Аркадий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Ноженко Екатерина Сергеевна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Петина Ирина Викторовна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Прохорова Маргарита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Султанов Тимур Боирович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Бугаев Сергей Петрович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Виноградов Валерий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Епифанов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Карантышов Андрей Витальевич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Макаренков Святослав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Рыскин Вадим Вячеславович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 Сергей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Сафонов Роман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Семененко Александр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Сорокин Игорь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Терёхин Кирилл Павлович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Филимонов Андрей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Андрей Петрович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Владимир Максимович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Кармазин Александр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Королев Владислав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Найденов Андрей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Омельченко Вячеслав Васильевич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Старовойтов Владимир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Трушаков Владимир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Хромов Павел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Алманова Дойна Виореловна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Габбасов Евгений Рафисович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Долинская Валерия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Калинкин Анатолий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Караваев Игорь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Китов Алексей Геннадьевич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Лисовский Александр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Лысенко Анатолий Алексеевич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Александр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Владимир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Марат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Ожерельев Сергей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Первушин Максим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 Виктор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Пухова Жанна Аслановна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Симонова Виктория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Солодков Максим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Тимохин Александр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</w:tbl>
    <w:p w14:paraId="52DF191B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3</w:t>
      </w:r>
    </w:p>
    <w:p w14:paraId="53D2F5A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5F25ECA4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 w:rsidRPr="00F63F79">
        <w:rPr>
          <w:rFonts w:ascii="Times New Roman" w:eastAsia="Times New Roman" w:hAnsi="Times New Roman" w:cs="Times New Roman"/>
          <w:sz w:val="24"/>
          <w:szCs w:val="24"/>
        </w:rPr>
        <w:t>«__» ________ 2026 г. № ______</w:t>
      </w:r>
    </w:p>
    <w:p w14:paraId="4CF43089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работников, подлежащих периодическому медицинскому осмотру, по профессиям (должностям)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3000"/>
        <w:gridCol w:w="900"/>
        <w:gridCol w:w="1955"/>
      </w:tblGrid>
      <w:tr w:rsidR="00EC5AE6" w14:paraId="74E59C20" w14:textId="77777777">
        <w:trPr>
          <w:cantSplit/>
          <w:tblHeader/>
        </w:trPr>
        <w:tc>
          <w:tcPr>
            <w:tcW w:w="500" w:type="dxa"/>
          </w:tcPr>
          <w:p w14:paraId="4EF6D34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000" w:type="dxa"/>
          </w:tcPr>
          <w:p w14:paraId="6E135C7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3000" w:type="dxa"/>
          </w:tcPr>
          <w:p w14:paraId="77D065F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900" w:type="dxa"/>
          </w:tcPr>
          <w:p w14:paraId="10E4183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Кол-во, чел.</w:t>
            </w:r>
          </w:p>
        </w:tc>
        <w:tc>
          <w:tcPr>
            <w:tcW w:w="1955" w:type="dxa"/>
          </w:tcPr>
          <w:p w14:paraId="1980952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пункта приложения к Порядку (приказ № 29н)</w:t>
            </w:r>
          </w:p>
        </w:tc>
      </w:tr>
      <w:tr w:rsidR="00EC5AE6" w14:paraId="46248728" w14:textId="77777777">
        <w:trPr>
          <w:cantSplit/>
        </w:trPr>
        <w:tc>
          <w:tcPr>
            <w:tcW w:w="9355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«Руднево»: 53 чел.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46248728" w14:textId="77777777">
        <w:trPr>
          <w:cantSplit/>
        </w:trPr>
        <w:tc>
          <w:tcPr>
            <w:tcW w:w="9355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«Машково»: 165 чел.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</w:tbl>
    <w:p w14:paraId="6DA98F6E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24E11"/>
    <w:rsid w:val="00055E61"/>
    <w:rsid w:val="00082279"/>
    <w:rsid w:val="00096895"/>
    <w:rsid w:val="000C0CC7"/>
    <w:rsid w:val="000D710A"/>
    <w:rsid w:val="000E56FA"/>
    <w:rsid w:val="000F5009"/>
    <w:rsid w:val="0017553A"/>
    <w:rsid w:val="0019511D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34CA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D216C"/>
    <w:rsid w:val="007E3F19"/>
    <w:rsid w:val="008075CD"/>
    <w:rsid w:val="00810BAC"/>
    <w:rsid w:val="00855248"/>
    <w:rsid w:val="00884840"/>
    <w:rsid w:val="008965C2"/>
    <w:rsid w:val="008D5F79"/>
    <w:rsid w:val="008E5DD0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3D86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301EA"/>
    <w:rsid w:val="00E754F0"/>
    <w:rsid w:val="00E76DA3"/>
    <w:rsid w:val="00EA0E57"/>
    <w:rsid w:val="00EC5AE6"/>
    <w:rsid w:val="00EF164C"/>
    <w:rsid w:val="00EF33FE"/>
    <w:rsid w:val="00F241F7"/>
    <w:rsid w:val="00F46B99"/>
    <w:rsid w:val="00F63046"/>
    <w:rsid w:val="00F63F79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B6E49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5892</Words>
  <Characters>33589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6</cp:revision>
  <cp:lastPrinted>2016-09-14T08:32:00Z</cp:lastPrinted>
  <dcterms:created xsi:type="dcterms:W3CDTF">2026-10-19T07:55:00Z</dcterms:created>
  <dcterms:modified xsi:type="dcterms:W3CDTF">2026-10-19T08:23:00Z</dcterms:modified>
</cp:coreProperties>
</file>