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ЗАКЛЮЧЕНИЕ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по переписке «Подключение кислорода к лазерному станку»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Подготовил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Отдел охраны труда и промышленной безопасности (ООТ и ТБ), начальник отдела Айкешева А.К.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06.10.2026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Предмет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Переписка 31.08.2026–05.10.2026 об использовании кислорода на установке лазерной резки SF3015G, зав. № 202308297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Изделие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Пластина В.9626.7522.421.315 (АИ03.30.ИЛ96-028.20017), Ст20, 314 шт.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Хронология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938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Автор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Суть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31.08.2026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Федоренко С.В. (ГИ)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Запрос в ОГТ о планируемом применении газов в техпроцессах после переезда в «Руднево-7».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07.09.2026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Кучук В.М. (ОГТ)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 «Машково» применялись кислород и азот; после переноса в «Руднево-16» от газов отказались из-за требования Технополиса о проектной документации. Планируется сварочный пост с аргоном.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28.09.2026 14:12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Кучук В.М.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Резка пластин 14 мм без кислорода невозможна. Просьба о временном подключении кислорода «без уведомления Технополиса».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28.09.2026 16:05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Федоренко С.В.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Проектная документация не разработана (процесс «Подготовка производства», отв. ОГТ). Обучены на ПНР только Кучук В.М. и Бутузов В.В., в СГИ обученных нет. Перечислены варианты: резка «на стороне» и завоз баллона «по-партизански»; вопрос — кто принимает решение и несёт ответственность.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29.09.2026 08:51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Кучук В.М.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Техпроцесса нет, есть «правило резки» и «правила хранения и подключения баллонов». Оборудование в ведении СГИ; обучение — обязанность СГИ.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05.10.2026 15:30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Куликова Ю.Б.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Детали Ил-96.028 не запущены. Со ссылкой на ООТ: допускается не более двух баллонов.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05.10.2026 18:44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Федоренко С.В.</w:t>
            </w:r>
          </w:p>
        </w:tc>
        <w:tc>
          <w:tcPr>
            <w:tcW w:type="dxa" w:w="5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Предложена пробная резка без кислорода совместно с ОГТ и вариант «Лазерстиль». Вопросы: кто в ООТ и ТБ дал информацию; кто несёт ответственность; по обучению — ПП РФ № 2464 и консультация в ООТ и ТБ.</w:t>
            </w:r>
          </w:p>
        </w:tc>
      </w:tr>
    </w:tbl>
    <w:p>
      <w:pPr>
        <w:pStyle w:val="Heading1"/>
      </w:pPr>
      <w: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Причина — организационная. </w:t>
      </w:r>
      <w:r>
        <w:t xml:space="preserve">При переезде не выполнена подготовка производства: нет проекта (плана) размещения баллонов, техпроцесса/технологической инструкции, обученного персонала в СГИ, назначенного ответственного.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О проблеме известно с 07.09.2026. </w:t>
      </w:r>
      <w:r>
        <w:t xml:space="preserve">Мер по разработке проекта за месяц не принято ни ОГТ, ни СГИ.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Взаимное перекладывание ответственности. </w:t>
      </w:r>
      <w:r>
        <w:t xml:space="preserve">ГИ: проект — ОГТ, обученных в СГИ нет. ОГТ: оборудование — СГИ, обучение — СГИ. Обе стороны отсылают к ООТ и ТБ.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Вариант «без уведомления» / «по-партизански» </w:t>
      </w:r>
      <w:r>
        <w:t xml:space="preserve">предложен ОГТ (28.09 14:12) и перечислен ГИ среди вариантов (28.09 16:05) без оценки его допустимости.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Расхождение по толщине: </w:t>
      </w:r>
      <w:r>
        <w:t xml:space="preserve">14 мм (ОГТ) и 13 мм (ГИ, по чертежу). От этого зависит возможность резки на сжатом воздухе.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Расхождение по площадкам: </w:t>
      </w:r>
      <w:r>
        <w:t xml:space="preserve">в переписке фигурируют «Руднево-16» и «Руднево-7».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Аналогичный риск по аргону: </w:t>
      </w:r>
      <w:r>
        <w:t xml:space="preserve">запланированный сварочный пост в «Руднево-7» потребует того же проекта и согласования.</w:t>
      </w:r>
    </w:p>
    <w:p>
      <w:pPr>
        <w:pStyle w:val="Heading1"/>
      </w:pPr>
      <w:r>
        <w:t xml:space="preserve">3. Нормативная оценка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ФНП ОРПД. </w:t>
      </w:r>
      <w:r>
        <w:t xml:space="preserve">Приказ Ростехнадзора № 116 от 25.03.2014 утратил силу с 01.01.2021. Действуют ФНП «Правила промышленной безопасности при использовании оборудования, работающего под избыточным давлением», утв. Приказом Ростехнадзора № 536 от 15.12.2020. Требование о размещении баллонов на местах потребления (не более двух баллонов каждого вида газа — рабочий и резервный) — только по плану (проекту) размещения оборудования с учётом требований пожарной безопасности.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Договор с АО «ОЭЗ «Технополис Москва» </w:t>
      </w:r>
      <w:r>
        <w:t xml:space="preserve">(п. 2.4 Договора № Р-16-08.2026, п. 2.4 Договора № 232/2026) — со слов участников переписки, требует проектную документацию на использование газов.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Пожарная безопасность: </w:t>
      </w:r>
      <w:r>
        <w:t xml:space="preserve">Правила противопожарного режима в РФ (ПП РФ № 1479 от 16.09.2020) — требования к хранению и размещению баллонов с газами.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Охрана труда: </w:t>
      </w:r>
      <w:r>
        <w:t xml:space="preserve">Правила по охране труда при выполнении электросварочных и газосварочных работ (Приказ Минтруда России № 884н от 11.12.2020) — в части обращения с баллонами; ПП РФ № 2464 от 24.12.2021 — обучение по охране труда, в т.ч. по программе безопасных методов и приёмов выполнения работ повышенной опасности.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Должностные обязанности ГИ: </w:t>
      </w:r>
      <w:r>
        <w:t xml:space="preserve">по ЕКС (Квалификационный справочник, Постановление Минтруда России № 37 от 21.08.1998) главный инженер обеспечивает техническую подготовку производства, техническую эксплуатацию, ремонт и модернизацию оборудования.</w:t>
      </w:r>
    </w:p>
    <w:p>
      <w:pPr>
        <w:pStyle w:val="Heading1"/>
      </w:pPr>
      <w:r>
        <w:t xml:space="preserve">4. Самопроверка: слабые места анализа</w:t>
      </w:r>
    </w:p>
    <w:p>
      <w:pPr>
        <w:spacing w:after="120"/>
        <w:jc w:val="both"/>
      </w:pPr>
      <w:r>
        <w:t xml:space="preserve">Ниже перечислены места, где вывод может быть оспорен, и как это закрыть до отправки официального ответа.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9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Слабое место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Как закрыть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Номер пункта в ФНП № 536, аналогичного п. 511 приказа № 116, в заключении не указан.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Найти пункт по тексту ФНП № 536 (раздел об эксплуатации баллонов) и сослаться на него. На приказ № 116 не ссылаться.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Применимость ФНП ОРПД. ФНП обязательны для оборудования на опасных производственных объектах (ОПО). Если площадка не зарегистрирована как ОПО, ГИ может оспорить применимость ФНП.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Проверить, есть ли у площадки ОПО (реестр, свидетельство). Если нет — опираться в первую очередь на ППР № 1479, Правила по ОТ № 884н и договор с Технополисом; ФНП приводить как обязательные при наличии ОПО и как лучшую практику при его отсутствии.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ЕКС носит рекомендательный характер. Конкретные обязанности ГИ определяет его должностная инструкция; ГИ ссылается на процесс «Подготовка производства — отв. ОГТ».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Сверить должностную инструкцию ГИ, положения об ОГТ и СГИ, карту процессов / СТП. Ссылаться на локальные документы, а не только на ЕКС.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Содержание п. 2.4 договоров с Технополисом известно только со слов участников переписки.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Запросить текст договоров у юристов / АХО и процитировать п. 2.4 дословно.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Информация «не более двух баллонов» действительно соответствует ФНП и, вероятно, исходит от ООТ и ТБ. Отрицать её нельзя.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 опровергать, а уточнить условия: два баллона — только по утверждённому плану (проекту) размещения и после согласования с арендодателем.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Утверждение, что ГИ «предложил» партизанский вариант, спорно: он перечислил его, поставив вопрос об ответственности.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 официальном письме не давать оценок лицам; формулировать: «варианты подключения без согласования и проекта недопустимы».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Возможность резки 13 мм Ст20 на сжатом воздухе не подтверждена; зависит от мощности источника SF3015G и паспорта.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Решение — по результатам пробной резки ОГТ и контроля качества реза (ОТК).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Резка «на стороне» для авиационного изделия (Ил-96) требует допуска подрядчика по системе качества, прослеживаемости, входного контроля и, при наличии, согласования с ВП/заказчиком.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Решение о подрядчике принимают ГИ / служба качества; ООТ и ТБ против этого варианта не возражает.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Последствия нарушения указаны без конкретных статей.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При необходимости привести: КоАП РФ ст. 9.1 (при наличии ОПО), ст. 20.4 (пожарная безопасность), ст. 5.27.1 (охрана труда); договорная ответственность перед Технополисом.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Площадка («Руднево-16» / «Руднево-7») и толщина (13 / 14 мм) не определены.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Уточнить у ОГТ до ответа.</w:t>
            </w:r>
          </w:p>
        </w:tc>
      </w:tr>
    </w:tbl>
    <w:p>
      <w:pPr>
        <w:pStyle w:val="Heading1"/>
      </w:pPr>
      <w:r>
        <w:t xml:space="preserve">5. Заключение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Подключение кислородных баллонов к установке лазерной резки без утверждённого плана (проекта) размещения и без согласования с АО «ОЭЗ «Технополис Москва» недопустимо. Варианты «без уведомления Технополиса» и «по-партизански» нарушают требования промышленной и пожарной безопасности, охраны труда и условия договора аренды.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Причина ситуации — невыполненная техническая подготовка производства при переезде. Организация этой работы относится к компетенции главного инженера, исполнители — ОГТ и СГИ (распределение уточнить по локальным документам). ООТ и ТБ консультирует, устанавливает требования и контролирует их выполнение, но решений о подключении не принимает.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Информация «не более двух баллонов на производстве» верна по существу, но неполна: это допускается только по утверждённому плану (проекту) размещения, при обученном персонале и назначенном ответственном.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Для срочного выполнения заказа Ил-96.028 допустимы: (а) пробная резка на сжатом воздухе с подбором режимов (ОГТ); (б) изготовление у внешнего подрядчика по схеме давальческого сырья с соблюдением требований системы качества.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Если варианты (а) и (б) не решают задачу в срок, вопрос подлежит эскалации руководителю предприятия для принятия решения о финансировании и сроках разработки проекта.</w:t>
      </w:r>
    </w:p>
    <w:p>
      <w:pPr>
        <w:pStyle w:val="Heading1"/>
      </w:pPr>
      <w:r>
        <w:t xml:space="preserve">6. Рекомендуемые мероприятия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38"/>
        <w:gridCol w:w="2400"/>
        <w:gridCol w:w="19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Мероприятие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Уточнить толщину детали (13/14 мм) и площадку размещения станка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ОГТ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Немедленно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Пробная резка Ст20 на сжатом воздухе, контроль качества реза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ОГТ, производство, ОТК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Немедленно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Проработка резки у внешнего подрядчика (при отрицательном результате п. 2)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ГИ, служба качества, снабжение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 результату п. 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Разработка плана (проекта) размещения баллонов (кислород, азот, аргон) для обеих площадок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ГИ (ОГТ, СГИ)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Определить приказом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Согласование проекта с АО «ОЭЗ «Технополис Москва»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ГИ, АХО / юристы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После п. 4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Разработка технологической инструкции на резку с газом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ОГТ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Определить приказом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Приказ о назначении ответственного за безопасное обращение с баллонами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До ввода в эксплуатацию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Обучение, проверка знаний и инструктажи персонала; инструкция по ОТ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Руководители подразделений, ООТ и ТБ (методическое сопровождение)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До ввода в эксплуатацию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Предварительная проработка сварочного поста с аргоном в «Руднево-7»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ГИ (ОГТ, СГИ), ООТ и ТБ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До монтажа поста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</w:rPr>
        <w:t xml:space="preserve">Позиция ООТ и ТБ в ответе: </w:t>
      </w:r>
      <w:r>
        <w:t xml:space="preserve">без оценок лиц; уточнить условия размещения двух баллонов; письменно возразить против подключения без проекта и согласования; поддержать законные варианты (а) и (б); предложить план мероприятий.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2026-10-06T05:58:02.369Z</dcterms:created>
  <dcterms:modified xsi:type="dcterms:W3CDTF">2026-10-06T05:58:02.369Z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