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 w:val="false"/>
          <w:bCs w:val="false"/>
          <w:sz w:val="32"/>
          <w:szCs w:val="32"/>
        </w:rPr>
        <w:t xml:space="preserve">ПАМЯТКА</w:t>
      </w:r>
    </w:p>
    <w:p>
      <w:pPr>
        <w:spacing w:after="60" w:before="0"/>
        <w:jc w:val="center"/>
      </w:pPr>
      <w:r>
        <w:rPr>
          <w:b w:val="false"/>
          <w:bCs w:val="false"/>
          <w:sz w:val="26"/>
          <w:szCs w:val="26"/>
        </w:rPr>
        <w:t xml:space="preserve">для руководителей структурных подразделений</w:t>
      </w:r>
    </w:p>
    <w:p>
      <w:pPr>
        <w:spacing w:after="240" w:before="0"/>
        <w:jc w:val="center"/>
      </w:pPr>
      <w:r>
        <w:rPr>
          <w:b w:val="false"/>
          <w:bCs w:val="false"/>
        </w:rPr>
        <w:t xml:space="preserve">Как провести первичный и повторный инструктаж по охране труда на рабочем месте и правильно заполнить журнал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8F00" w:sz="12"/>
              <w:left w:val="single" w:color="BF8F00" w:sz="12"/>
              <w:bottom w:val="single" w:color="BF8F00" w:sz="12"/>
              <w:right w:val="single" w:color="BF8F00" w:sz="12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b w:val="false"/>
                <w:bCs w:val="false"/>
              </w:rPr>
              <w:t xml:space="preserve">ГЛАВНОЕ - 7 ПРАВИЛ (если прочитаете только это)</w:t>
            </w:r>
          </w:p>
          <w:p>
            <w:pPr>
              <w:spacing w:after="80" w:before="0"/>
              <w:jc w:val="left"/>
            </w:pPr>
            <w:r>
              <w:rPr>
                <w:b w:val="false"/>
                <w:bCs w:val="false"/>
              </w:rPr>
              <w:t xml:space="preserve">1. Инструктаж на рабочем месте проводит непосредственный руководитель работника - то есть вы.</w:t>
            </w:r>
          </w:p>
          <w:p>
            <w:pPr>
              <w:spacing w:after="80" w:before="0"/>
              <w:jc w:val="left"/>
            </w:pPr>
            <w:r>
              <w:rPr>
                <w:b w:val="false"/>
                <w:bCs w:val="false"/>
              </w:rPr>
              <w:t xml:space="preserve">2. Новичок: первичный инструктаж - в первый рабочий день, в тот же день, что и вводный, до начала работы.</w:t>
            </w:r>
          </w:p>
          <w:p>
            <w:pPr>
              <w:spacing w:after="80" w:before="0"/>
              <w:jc w:val="left"/>
            </w:pPr>
            <w:r>
              <w:rPr>
                <w:b w:val="false"/>
                <w:bCs w:val="false"/>
              </w:rPr>
              <w:t xml:space="preserve">3. Все остальные: повторный инструктаж - не реже 1 раза в 3 месяца.</w:t>
            </w:r>
          </w:p>
          <w:p>
            <w:pPr>
              <w:spacing w:after="80" w:before="0"/>
              <w:jc w:val="left"/>
            </w:pPr>
            <w:r>
              <w:rPr>
                <w:b w:val="false"/>
                <w:bCs w:val="false"/>
              </w:rPr>
              <w:t xml:space="preserve">4. Кого инструктировать - берите из штатного расписания (штатной расстановки) своего подразделения.</w:t>
            </w:r>
          </w:p>
          <w:p>
            <w:pPr>
              <w:spacing w:after="80" w:before="0"/>
              <w:jc w:val="left"/>
            </w:pPr>
            <w:r>
              <w:rPr>
                <w:b w:val="false"/>
                <w:bCs w:val="false"/>
              </w:rPr>
              <w:t xml:space="preserve">5. По каким инструкциям - только по Перечню инструкций по охране труда для должностей. Если работник не выполняет какой-то вид работ (например, не работает на высоте) - эту инструкцию не пишите и не проводите.</w:t>
            </w:r>
          </w:p>
          <w:p>
            <w:pPr>
              <w:spacing w:after="80" w:before="0"/>
              <w:jc w:val="left"/>
            </w:pPr>
            <w:r>
              <w:rPr>
                <w:b w:val="false"/>
                <w:bCs w:val="false"/>
              </w:rPr>
              <w:t xml:space="preserve">6. Инструктаж заканчивается устной проверкой знаний. Затем обе подписи в журнале - в тот же день.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</w:rPr>
              <w:t xml:space="preserve">7. Нет подписи в журнале - нет допуска к работе.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1. Что это такое - простыми словами</w:t>
      </w:r>
    </w:p>
    <w:p>
      <w:pPr>
        <w:spacing w:after="80" w:before="0"/>
        <w:jc w:val="both"/>
      </w:pPr>
      <w:r>
        <w:rPr>
          <w:b w:val="false"/>
          <w:bCs w:val="false"/>
        </w:rPr>
        <w:t xml:space="preserve">Инструктаж на рабочем месте - это когда руководитель лично рассказывает и показывает работнику: чем опасна его работа, как работать безопасно, какие средства защиты надевать, что делать при аварии или травме, как оказать первую помощь. Затем проверяет, что работник всё понял, и оба расписываются в журнале.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600"/>
        <w:gridCol w:w="26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Вид инструктажа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 кем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Когда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Кто проводит / где отмечать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Вводный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Все новые работники, командированные к нам, практиканты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день приёма, до начала работы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Ответственный по приказу о вводном - Журнал вводного инструктажа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Первичный на рабочем месте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Все новые работники организации; практиканты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 начала самостоятельной работы - в тот же день, что и вводный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 (непосредственный руководитель) - Журнал инструктажа на рабочем месте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Повторный на рабочем месте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Все, кто прошёл первичный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 реже 1 раза в 3 месяца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 - тот же журнал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Внеплановый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Конкретные работники или всё подразделение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 поводе: изменились оборудование, техпроцесс или материалы; изменились обязанности; вышли новые или изменённые требования (НПА, инструкции); выявлены новые опасности; требование инспектора; авария или несчастный случай; перерыв в работе более 60 календарных дней; решение работодателя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 - тот же журнал, с указанием причины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Целевой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Исполнители конкретных работ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Перед работами повышенной опасности (по наряду-допуску, распоряжению); перед работами, не входящими в обычные обязанности (погрузка-разгрузка, уборка территории, работы вне цеха и т. п.)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Руководитель работ - тот же журнал (или наряд-допуск)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2. Кто проводит инструктаж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Первичный и повторный инструктаж проводит непосредственный руководитель работника: начальник отдела, начальник цеха/участка, мастер, начальник бюро, руководитель группы - тот, кому работник подчиняется напрямую.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Проводить инструктаж может только руководитель, который сам прошёл обучение по охране труда (программа для лиц, проводящих инструктажи) и обучение по оказанию первой помощи. Если вы не обучены - сообщите в отдел ОТиПБ, вас запишут на обучение.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Если вас нет (отпуск, больничный) - инструктаж проводит лицо, которое вас замещает по приказу. В журнале пишется его фамилия и должность.</w:t>
      </w:r>
    </w:p>
    <w:p>
      <w:pPr>
        <w:pStyle w:val="Heading1"/>
        <w:keepNext/>
        <w:spacing w:after="120" w:before="240"/>
      </w:pPr>
      <w:r>
        <w:t xml:space="preserve">3. Кого инструктировать: берём людей из штатного расписания</w:t>
      </w:r>
    </w:p>
    <w:p>
      <w:pPr>
        <w:spacing w:after="80" w:before="0"/>
        <w:jc w:val="both"/>
      </w:pPr>
      <w:r>
        <w:rPr>
          <w:b w:val="false"/>
          <w:bCs w:val="false"/>
        </w:rPr>
        <w:t xml:space="preserve">Список людей не придумывается и не составляется по памяти. Его берут из штатного расписания (штатной расстановки) вашего подразделения. Так никто не потеряется.</w:t>
      </w:r>
    </w:p>
    <w:p>
      <w:pPr>
        <w:spacing w:after="60" w:before="0"/>
        <w:jc w:val="left"/>
      </w:pPr>
      <w:r>
        <w:rPr>
          <w:b w:val="false"/>
          <w:bCs w:val="false"/>
        </w:rPr>
        <w:t xml:space="preserve">Шаг 1. Запросите в отделе управления персоналом выписку из штатной расстановки вашего подразделения: Ф.И.О., должность, дата приёма.</w:t>
      </w:r>
    </w:p>
    <w:p>
      <w:pPr>
        <w:spacing w:after="60" w:before="0"/>
        <w:jc w:val="left"/>
      </w:pPr>
      <w:r>
        <w:rPr>
          <w:b w:val="false"/>
          <w:bCs w:val="false"/>
        </w:rPr>
        <w:t xml:space="preserve">Шаг 2. Все работники - это ваш список для инструктажа. Каждый из них должен иметь в журнале запись о первичном инструктаже, а затем - о повторном каждые 3 месяца.</w:t>
      </w:r>
    </w:p>
    <w:p>
      <w:pPr>
        <w:spacing w:after="60" w:before="0"/>
        <w:jc w:val="left"/>
      </w:pPr>
      <w:r>
        <w:rPr>
          <w:b w:val="false"/>
          <w:bCs w:val="false"/>
        </w:rPr>
        <w:t xml:space="preserve">Шаг 3. Сверьте список с журналом: у каждого ли есть запись?</w:t>
      </w:r>
    </w:p>
    <w:p>
      <w:pPr>
        <w:keepNext/>
        <w:spacing w:after="40" w:before="0"/>
        <w:jc w:val="left"/>
      </w:pPr>
      <w:r>
        <w:rPr>
          <w:b w:val="false"/>
          <w:bCs w:val="false"/>
        </w:rPr>
        <w:t xml:space="preserve">Не забудьте, первичный инструктаж нужен также: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совместителям (внешним и внутренним) и работникам по срочному договору - так же, как остальным;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студентам и практикантам, проходящим у вас практику.</w:t>
      </w:r>
    </w:p>
    <w:p>
      <w:pPr>
        <w:spacing w:after="80" w:before="60"/>
        <w:jc w:val="both"/>
      </w:pPr>
      <w:r>
        <w:rPr>
          <w:b w:val="false"/>
          <w:bCs w:val="false"/>
        </w:rPr>
        <w:t xml:space="preserve">Важно. Должность в журнале пишется точно как в штатном расписании (например, «Слесарь-сборщик авиационной техники 4 разряда», а не «слесарь»).</w:t>
      </w:r>
    </w:p>
    <w:p>
      <w:pPr>
        <w:pStyle w:val="Heading1"/>
        <w:keepNext/>
        <w:spacing w:after="120" w:before="240"/>
      </w:pPr>
      <w:r>
        <w:t xml:space="preserve">4. Как выбрать инструкции по охране труда</w:t>
      </w:r>
    </w:p>
    <w:p>
      <w:pPr>
        <w:spacing w:after="80" w:before="0"/>
        <w:jc w:val="both"/>
      </w:pPr>
      <w:r>
        <w:rPr>
          <w:b w:val="false"/>
          <w:bCs w:val="false"/>
        </w:rPr>
        <w:t xml:space="preserve">Инструкции (ИОТ) не выбираются произвольно. Для каждой должности они уже определены в Перечне инструкций по охране труда для должностей (профессий). Перечень и сами инструкции лежат здесь:</w:t>
      </w:r>
    </w:p>
    <w:p>
      <w:pPr>
        <w:spacing w:after="120" w:before="0"/>
        <w:jc w:val="center"/>
      </w:pPr>
      <w:r>
        <w:rPr>
          <w:b w:val="false"/>
          <w:bCs w:val="false"/>
        </w:rPr>
        <w:t xml:space="preserve">Q:\ДЛЯ СОТРУДНИКОВ\Инструкции ОТ и ПБ</w:t>
      </w:r>
    </w:p>
    <w:p>
      <w:pPr>
        <w:spacing w:after="60" w:before="0"/>
        <w:jc w:val="left"/>
      </w:pPr>
      <w:r>
        <w:rPr>
          <w:b w:val="false"/>
          <w:bCs w:val="false"/>
        </w:rPr>
        <w:t xml:space="preserve">Шаг 1. Найдите в Перечне должность работника (как в штатном расписании).</w:t>
      </w:r>
    </w:p>
    <w:p>
      <w:pPr>
        <w:spacing w:after="60" w:before="0"/>
        <w:jc w:val="left"/>
      </w:pPr>
      <w:r>
        <w:rPr>
          <w:b w:val="false"/>
          <w:bCs w:val="false"/>
        </w:rPr>
        <w:t xml:space="preserve">Шаг 2. Выпишите инструкцию по профессии/должности - она нужна всегда (например, «ИОТ для оператора станков с ЧПУ»).</w:t>
      </w:r>
    </w:p>
    <w:p>
      <w:pPr>
        <w:spacing w:after="60" w:before="0"/>
        <w:jc w:val="left"/>
      </w:pPr>
      <w:r>
        <w:rPr>
          <w:b w:val="false"/>
          <w:bCs w:val="false"/>
        </w:rPr>
        <w:t xml:space="preserve">Шаг 3. Посмотрите инструкции по видам работ, указанные для этой должности (работа на высоте, с электроинструментом, с кран-балкой, с клеями и ЛКМ, погрузочно-разгрузочные и т. п.). Для каждой задайте себе вопрос: «Мой работник реально выполняет эту работу?»</w:t>
      </w:r>
    </w:p>
    <w:p>
      <w:pPr>
        <w:pStyle w:val="ListParagraph"/>
        <w:numPr>
          <w:ilvl w:val="1"/>
          <w:numId w:val="2"/>
        </w:numPr>
        <w:spacing w:after="40"/>
        <w:jc w:val="left"/>
      </w:pPr>
      <w:r>
        <w:rPr>
          <w:b w:val="false"/>
          <w:bCs w:val="false"/>
        </w:rPr>
        <w:t xml:space="preserve">Да, выполняет → инструкцию включаем, проводим, пишем в журнал.</w:t>
      </w:r>
    </w:p>
    <w:p>
      <w:pPr>
        <w:pStyle w:val="ListParagraph"/>
        <w:numPr>
          <w:ilvl w:val="1"/>
          <w:numId w:val="2"/>
        </w:numPr>
        <w:spacing w:after="40"/>
        <w:jc w:val="left"/>
      </w:pPr>
      <w:r>
        <w:rPr>
          <w:b w:val="false"/>
          <w:bCs w:val="false"/>
        </w:rPr>
        <w:t xml:space="preserve">Нет, не выполняет → инструкцию не включаем и не пишем в журнал.</w:t>
      </w:r>
    </w:p>
    <w:p>
      <w:pPr>
        <w:spacing w:after="60" w:before="0"/>
        <w:jc w:val="left"/>
      </w:pPr>
      <w:r>
        <w:rPr>
          <w:b w:val="false"/>
          <w:bCs w:val="false"/>
        </w:rPr>
        <w:t xml:space="preserve">Шаг 4. Запишите номера и названия выбранных инструкций в графу 8 журнала. Если работник позже начнёт выполнять новый вид работ - проведите внеплановый инструктаж по новой инструкции до начала этих работ.</w:t>
      </w:r>
    </w:p>
    <w:p>
      <w:pPr>
        <w:spacing w:after="60" w:before="0"/>
        <w:jc w:val="left"/>
      </w:pPr>
      <w:r>
        <w:rPr>
          <w:b w:val="false"/>
          <w:bCs w:val="false"/>
        </w:rPr>
        <w:t xml:space="preserve">Шаг 5. Если должности нет в Перечне или инструкция устарела/отсутствует - не проводите инструктаж «по чему-нибудь», а сразу сообщите в отдел ОТиПБ.</w:t>
      </w:r>
    </w:p>
    <w:p>
      <w:pPr>
        <w:pStyle w:val="Heading2"/>
        <w:keepNext/>
        <w:spacing w:after="80" w:before="160"/>
      </w:pPr>
      <w:r>
        <w:t xml:space="preserve">Пример выбора инструкций</w:t>
      </w:r>
    </w:p>
    <w:p>
      <w:pPr>
        <w:spacing w:after="80" w:before="0"/>
        <w:jc w:val="both"/>
      </w:pPr>
      <w:r>
        <w:rPr>
          <w:b w:val="false"/>
          <w:bCs w:val="false"/>
          <w:i/>
          <w:iCs/>
          <w:sz w:val="20"/>
          <w:szCs w:val="20"/>
        </w:rPr>
        <w:t xml:space="preserve">Номера и названия инструкций ниже - условные, для примера. Берите реальные из Перечня.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4238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Инструкции из Перечня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Что включаем и почему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Оператор станков с ЧПУ 4 разряда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ИОТ-01 для оператора станков с ЧПУ; ИОТ-15 при работе с ручным электроинструментом; ИОТ-20 при работе на высоте; ИОТ-22 при работе с кран-балкой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ИОТ-01 - всегда. ИОТ-15 - да, зачищает детали шлифмашинкой. ИОТ-22 - да, ставит заготовки кран-балкой. ИОТ-20 - нет, на высоте не работает → не пишем.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Слесарь-сборщик авиационной техники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ИОТ-05 для слесаря-сборщика; ИОТ-15 ручной электроинструмент; ИОТ-18 работы с клеями и герметиками; ИОТ-20 работа на высоте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ИОТ-05, ИОТ-15, ИОТ-18 - да. ИОТ-20 - только если монтирует интерьер на стремянке/подмостях выше 1,8 м. Если нет - не пишем.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Маляр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ИОТ-08 для маляра; ИОТ-18 клеи, ЛКМ, растворители; ИОТ-24 погрузочно-разгрузочные работы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ИОТ-08, ИОТ-18 - да. ИОТ-24 - только если сам перемещает тару с ЛКМ вручную.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Кладовщик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ИОТ-10 для кладовщика; ИОТ-24 погрузочно-разгрузочные работы; ИОТ-26 работа с электроштабелёром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ИОТ-10, ИОТ-24 - да. ИОТ-26 - только если есть допуск и он реально работает на штабелёре.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5. Как провести инструктаж - по шагам</w:t>
      </w:r>
    </w:p>
    <w:p>
      <w:pPr>
        <w:pStyle w:val="Heading2"/>
        <w:keepNext/>
        <w:spacing w:after="80" w:before="160"/>
      </w:pPr>
      <w:r>
        <w:t xml:space="preserve">Подготовка (за 10 минут до начала)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Распечатайте или откройте нужные инструкции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Возьмите журнал регистрации инструктажа на рабочем месте вашего подразделения и ручку (синяя или чёрная).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Для новичка: убедитесь, что он уже прошёл вводный инструктаж (спросите или позвоните ответственному за вводный).</w:t>
      </w:r>
    </w:p>
    <w:p>
      <w:pPr>
        <w:pStyle w:val="Heading2"/>
        <w:keepNext/>
        <w:spacing w:after="80" w:before="160"/>
      </w:pPr>
      <w:r>
        <w:t xml:space="preserve">Проведение</w:t>
      </w:r>
    </w:p>
    <w:p>
      <w:pPr>
        <w:spacing w:after="60" w:before="0"/>
        <w:jc w:val="left"/>
      </w:pPr>
      <w:r>
        <w:rPr>
          <w:b w:val="false"/>
          <w:bCs w:val="false"/>
        </w:rPr>
        <w:t xml:space="preserve">Шаг 1. Расскажите, что за работа и где она выполняется: рабочее место, оборудование, инструмент, материалы.</w:t>
      </w:r>
    </w:p>
    <w:p>
      <w:pPr>
        <w:spacing w:after="60" w:before="0"/>
        <w:jc w:val="left"/>
      </w:pPr>
      <w:r>
        <w:rPr>
          <w:b w:val="false"/>
          <w:bCs w:val="false"/>
        </w:rPr>
        <w:t xml:space="preserve">Шаг 2. Назовите опасности этого рабочего места: движущиеся части станка, острые кромки, электрический ток, шум, пыль, химические вещества (клеи, ЛКМ), падение предметов, работа на высоте и т. п.</w:t>
      </w:r>
    </w:p>
    <w:p>
      <w:pPr>
        <w:spacing w:after="60" w:before="0"/>
        <w:jc w:val="left"/>
      </w:pPr>
      <w:r>
        <w:rPr>
          <w:b w:val="false"/>
          <w:bCs w:val="false"/>
        </w:rPr>
        <w:t xml:space="preserve">Шаг 3. Пройдите по инструкциям: требования перед началом работы, во время работы, в аварийной ситуации, по окончании работы. Не обязательно читать вслух целиком - объясните суть каждого раздела своими словами, работнику дайте инструкцию для самостоятельного прочтения.</w:t>
      </w:r>
    </w:p>
    <w:p>
      <w:pPr>
        <w:spacing w:after="60" w:before="0"/>
        <w:jc w:val="left"/>
      </w:pPr>
      <w:r>
        <w:rPr>
          <w:b w:val="false"/>
          <w:bCs w:val="false"/>
        </w:rPr>
        <w:t xml:space="preserve">Шаг 4. Покажите на месте: как включить/выключить оборудование, где аварийная кнопка «Стоп», где огнетушитель, аптечка, эвакуационный выход, как надеть и проверить СИЗ.</w:t>
      </w:r>
    </w:p>
    <w:p>
      <w:pPr>
        <w:spacing w:after="60" w:before="0"/>
        <w:jc w:val="left"/>
      </w:pPr>
      <w:r>
        <w:rPr>
          <w:b w:val="false"/>
          <w:bCs w:val="false"/>
        </w:rPr>
        <w:t xml:space="preserve">Шаг 5. Объясните, что делать при травме или аварии и как оказать первую помощь: остановить работу, сообщить руководителю, оказать первую помощь, вызвать скорую (112). Вопросы первой помощи - обязательная часть инструктажа на рабочем месте.</w:t>
      </w:r>
    </w:p>
    <w:p>
      <w:pPr>
        <w:spacing w:after="60" w:before="0"/>
        <w:jc w:val="left"/>
      </w:pPr>
      <w:r>
        <w:rPr>
          <w:b w:val="false"/>
          <w:bCs w:val="false"/>
        </w:rPr>
        <w:t xml:space="preserve">Шаг 6. Ответьте на вопросы работника.</w:t>
      </w:r>
    </w:p>
    <w:p>
      <w:pPr>
        <w:spacing w:after="60" w:before="0"/>
        <w:jc w:val="left"/>
      </w:pPr>
      <w:r>
        <w:rPr>
          <w:b w:val="false"/>
          <w:bCs w:val="false"/>
        </w:rPr>
        <w:t xml:space="preserve">Шаг 7. Проверьте знания устно - задайте 3-5 вопросов (примеры ниже). Если ответы неверные - объясните ещё раз и спросите повторно. Пока работник не ответил правильно - инструктаж не завершён.</w:t>
      </w:r>
    </w:p>
    <w:p>
      <w:pPr>
        <w:spacing w:after="60" w:before="0"/>
        <w:jc w:val="left"/>
      </w:pPr>
      <w:r>
        <w:rPr>
          <w:b w:val="false"/>
          <w:bCs w:val="false"/>
        </w:rPr>
        <w:t xml:space="preserve">Шаг 8. Заполните журнал и распишитесь оба - вы и работник. Подпись работник ставит сам, лично, при вас.</w:t>
      </w:r>
    </w:p>
    <w:p>
      <w:pPr>
        <w:pStyle w:val="Heading2"/>
        <w:keepNext/>
        <w:spacing w:after="80" w:before="160"/>
      </w:pPr>
      <w:r>
        <w:t xml:space="preserve">Примерные вопросы для устной проверки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Какие СИЗ вы обязаны надеть на этом рабочем месте?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Что вы проверите перед включением оборудования (инструмента)?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Что делать, если оборудование неисправно / пошёл дым / искрит?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Где аварийная кнопка, огнетушитель, аптечка, ближайший выход?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Ваши действия, если коллега получил травму?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Какие работы вам запрещено выполнять без отдельного допуска?</w:t>
      </w:r>
    </w:p>
    <w:p>
      <w:pPr>
        <w:pStyle w:val="Heading1"/>
        <w:keepNext/>
        <w:spacing w:after="120" w:before="240"/>
      </w:pPr>
      <w:r>
        <w:t xml:space="preserve">6. Как заполнять журнал - графа за графой</w:t>
      </w:r>
    </w:p>
    <w:p>
      <w:pPr>
        <w:spacing w:after="80" w:before="0"/>
        <w:jc w:val="both"/>
      </w:pPr>
      <w:r>
        <w:rPr>
          <w:b w:val="false"/>
          <w:bCs w:val="false"/>
        </w:rPr>
        <w:t xml:space="preserve">Используется Журнал регистрации инструктажа по охране труда на рабочем месте по утверждённой форме. Один журнал - на подразделение (участок, бюро, отдел). Журнал хранится у руководителя подразделения. В журнале 10 граф - их состав установлен пунктом 87 Правил обучения по охране труда (постановление Правительства РФ № 2464).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638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№ гр.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Графа журнала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Что писать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Дата проведения инструктажа по охране труда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Дата, когда инструктаж фактически проведён: ДД.ММ.ГГГГ. Для новичка - совпадает с датой приёма и с датой вводного.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Фамилия, имя, отчество (при наличии) работника, прошедшего инструктаж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Полностью, как в паспорте: «Иванов Иван Иванович».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Профессия (должность) работника, прошедшего инструктаж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Точно как в штатном расписании / приказе о приёме, с разрядом или категорией.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Число, месяц, год рождения работника, прошедшего инструктаж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Полностью: 01.01.1990.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Вид инструктажа по охране труда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Одно слово: первичный, повторный, внеплановый или целевой.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Причина проведения инструктажа (для внепланового или целевого)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Для первичного и повторного - прочерк. Для внепланового и целевого - причина: «Введение новой редакции ИОТ-15», «Перерыв в работе более 60 дней».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Ф.И.О., профессия (должность) работника, проводившего инструктаж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Ваши данные: «Петров Пётр Петрович, мастер участка».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Наименование локального акта (локальных актов), в объёме требований которого проведён инструктаж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Номер и название только тех инструкций, по которым вы реально провели инструктаж: «ИОТ-01 для оператора станков с ЧПУ; ИОТ-15 при работе с ручным электроинструментом». Неприменимые не пишутся.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Подпись проводившего инструктаж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Ваша подпись - в день инструктажа.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Подпись прошедшего инструктаж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Подпись работника - лично, в день инструктажа, при вас.</w:t>
            </w:r>
          </w:p>
        </w:tc>
      </w:tr>
    </w:tbl>
    <w:p>
      <w:pPr>
        <w:spacing w:after="60" w:before="0"/>
        <w:jc w:val="both"/>
      </w:pPr>
    </w:p>
    <w:p>
      <w:pPr>
        <w:pStyle w:val="Heading2"/>
        <w:keepNext/>
        <w:spacing w:after="80" w:before="160"/>
      </w:pPr>
      <w:r>
        <w:t xml:space="preserve">Правила ведения журнала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Пишите разборчиво, синей или чёрной ручкой. Карандаш, маркер, корректор («штрих») - нельзя.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Строки заполняются подряд, по датам. Пустые строки между записями не оставлять.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Ошибка: аккуратно зачеркните одной чертой, рядом напишите верно, «Исправленному верить», подпись, дата. Вырывать листы - нельзя.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Расписываться за работника (или за себя «задним числом») - нельзя. Это нарушение, за которое отвечает руководитель.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Если на повторный инструктаж пришли 10 человек - каждый записывается отдельной строкой, каждый расписывается сам.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Журнал должен быть пронумерован, прошнурован и скреплён печатью/подписью. Закончился журнал - получите новый, старый храните.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Журнал предъявляется по первому требованию отдела ОТиПБ, комиссии, инспектора.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 w:before="0"/>
        <w:jc w:val="center"/>
      </w:pPr>
      <w:r>
        <w:rPr>
          <w:b w:val="false"/>
          <w:bCs w:val="false"/>
        </w:rPr>
        <w:t xml:space="preserve">Пример заполнения журнала регистрации инструктажа по охране труда на рабочем месте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700"/>
        <w:gridCol w:w="1250"/>
        <w:gridCol w:w="1250"/>
        <w:gridCol w:w="1700"/>
        <w:gridCol w:w="1900"/>
        <w:gridCol w:w="2536"/>
        <w:gridCol w:w="900"/>
        <w:gridCol w:w="900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Дата проведения инструктажа по охране труда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Фамилия, имя, отчество (при наличии) работника, прошедшего инструктаж по охране труда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Профессия (должность) работника, прошедшего инструктаж по охране труда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Число, месяц, год рождения работника, прошедшего инструктаж по охране труда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Вид инструктажа по охране труда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Причина проведения инструктажа по охране труда (для внепланового или целевого инструктажа по охране труда)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Фамилия, имя, отчество (при наличии), профессия (должность) работника, проводившего инструктаж по охране труда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Наименование локального акта (локальных актов), в объеме требований которого проведен инструктаж по охране труда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Подпись проводившего инструктаж по охране труда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Подпись прошедшего инструктаж по охране труда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02.11.2026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Сидоров Алексей Петрович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Оператор станков с ЧПУ 4 разряда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15.03.1995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первичный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Петров Пётр Петрович, мастер участка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ИОТ-01 для оператора станков с ЧПУ; ИОТ-15 при работе с ручным электроинструментом; ИОТ-22 при работе с кран-балкой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[подпись]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[подпись]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10.11.2026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Кузнецов Олег Михайлович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Оператор станков с ЧПУ 5 разряда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20.07.1988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внеплановый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Введение новой редакции ИОТ-15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Петров Пётр Петрович, мастер участка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ИОТ-15 при работе с ручным электроинструментом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[подпись]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[подпись]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10.12.2026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Сидоров Алексей Петрович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Оператор станков с ЧПУ 4 разряда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15.03.1995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повторный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Петров Пётр Петрович, мастер участка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ИОТ-01 для оператора станков с ЧПУ; ИОТ-15 при работе с ручным электроинструментом; ИОТ-22 при работе с кран-балкой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[подпись]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[подпись]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10.12.2026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Кузнецов Олег Михайлович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Оператор станков с ЧПУ 5 разряда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20.07.1988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повторный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Петров Пётр Петрович, мастер участка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ИОТ-01 для оператора станков с ЧПУ; ИОТ-15 при работе с ручным электроинструментом; ИОТ-22 при работе с кран-балкой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[подпись]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[подпись]</w:t>
            </w:r>
          </w:p>
        </w:tc>
      </w:tr>
    </w:tbl>
    <w:p>
      <w:pPr>
        <w:spacing w:after="120" w:before="0"/>
        <w:jc w:val="both"/>
      </w:pPr>
    </w:p>
    <w:p>
      <w:pPr>
        <w:spacing w:after="80" w:before="0"/>
        <w:jc w:val="left"/>
      </w:pPr>
      <w:r>
        <w:rPr>
          <w:b w:val="false"/>
          <w:bCs w:val="false"/>
        </w:rPr>
        <w:t xml:space="preserve">Обратите внимание: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Строка 1 (первичный): нет ИОТ-20 «Работа на высоте» - оператор на высоте не работает, поэтому эта инструкция не проводится и не пишется.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Строка 2 (внеплановый): в графе 6 обязательно указана причина, в графе 8 - только та инструкция, по которой проводился инструктаж.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 w:val="false"/>
          <w:bCs w:val="false"/>
        </w:rPr>
        <w:t xml:space="preserve">Строки 3-4 (повторный): проведён в дату графика подразделения, по тем же инструкциям, что и первичный. Графа 6 - прочерк. Каждый работник - своя строка и своя подпись.</w:t>
      </w:r>
    </w:p>
    <w:p>
      <w:pPr>
        <w:sectPr>
          <w:footerReference w:type="default" r:id="rId8"/>
          <w:pgSz w:w="16838" w:h="11906" w:orient="landscape"/>
          <w:pgMar w:top="851" w:right="851" w:bottom="851" w:left="851" w:header="708" w:footer="708" w:gutter="0"/>
          <w:pgNumType/>
          <w:docGrid w:linePitch="360"/>
        </w:sectPr>
      </w:pPr>
    </w:p>
    <w:p>
      <w:pPr>
        <w:pStyle w:val="Heading1"/>
        <w:keepNext/>
        <w:spacing w:after="120" w:before="240"/>
      </w:pPr>
      <w:r>
        <w:t xml:space="preserve">7. Когда и как часто проводить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938"/>
      </w:tblGrid>
      <w:tr>
        <w:trPr>
          <w:cantSplit/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Что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Срок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Как посчитать / подсказка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Первичный инструктаж новичку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первый рабочий день, до начала работы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 ту же дату, что и вводный (дата в Журнале вводного инструктажа).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Повторный инструктаж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 реже 1 раза в 3 месяца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Последний инструктаж 10.03 → следующий не позднее 09.06. Лучше проводить раньше крайнего срока.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Внеплановый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 появлении повода, до начала работ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Повод пишется в графе 6.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Обучение по охране труда (для справки)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 позднее 60 календарных дней после приёма/перевода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Организует отдел ОТиПБ; ваша задача - отпустить работника на обучение.</w:t>
            </w:r>
          </w:p>
        </w:tc>
      </w:tr>
    </w:tbl>
    <w:p>
      <w:pPr>
        <w:spacing w:after="60" w:before="0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48235" w:sz="12"/>
              <w:left w:val="single" w:color="548235" w:sz="12"/>
              <w:bottom w:val="single" w:color="548235" w:sz="12"/>
              <w:right w:val="single" w:color="548235" w:sz="12"/>
            </w:tcBorders>
            <w:shd w:fill="E2EFD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b w:val="false"/>
                <w:bCs w:val="false"/>
              </w:rPr>
              <w:t xml:space="preserve">Как не пропустить повторный - сделайте график</w:t>
            </w:r>
          </w:p>
          <w:p>
            <w:pPr>
              <w:spacing w:after="80" w:before="0"/>
              <w:jc w:val="left"/>
            </w:pPr>
            <w:r>
              <w:rPr>
                <w:b w:val="false"/>
                <w:bCs w:val="false"/>
              </w:rPr>
              <w:t xml:space="preserve">Повторный инструктаж в Обществе проводится каждые 3 месяца, то есть 4 раза в год. Назначьте для всего подразделения 4 постоянные даты, например: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2300"/>
              <w:gridCol w:w="2300"/>
              <w:gridCol w:w="2300"/>
            </w:tblGrid>
            <w:tr>
              <w:trPr>
                <w:cantSplit/>
                <w:tblHeader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/>
                    <w:jc w:val="center"/>
                  </w:pPr>
                  <w:r>
                    <w:rPr>
                      <w:b w:val="false"/>
                      <w:bCs w:val="false"/>
                      <w:sz w:val="20"/>
                      <w:szCs w:val="20"/>
                    </w:rPr>
                    <w:t xml:space="preserve">I квартал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/>
                    <w:jc w:val="center"/>
                  </w:pPr>
                  <w:r>
                    <w:rPr>
                      <w:b w:val="false"/>
                      <w:bCs w:val="false"/>
                      <w:sz w:val="20"/>
                      <w:szCs w:val="20"/>
                    </w:rPr>
                    <w:t xml:space="preserve">II квартал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/>
                    <w:jc w:val="center"/>
                  </w:pPr>
                  <w:r>
                    <w:rPr>
                      <w:b w:val="false"/>
                      <w:bCs w:val="false"/>
                      <w:sz w:val="20"/>
                      <w:szCs w:val="20"/>
                    </w:rPr>
                    <w:t xml:space="preserve">III квартал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/>
                    <w:jc w:val="center"/>
                  </w:pPr>
                  <w:r>
                    <w:rPr>
                      <w:b w:val="false"/>
                      <w:bCs w:val="false"/>
                      <w:sz w:val="20"/>
                      <w:szCs w:val="20"/>
                    </w:rPr>
                    <w:t xml:space="preserve">IV квартал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/>
                    <w:jc w:val="center"/>
                  </w:pPr>
                  <w:r>
                    <w:rPr>
                      <w:b w:val="false"/>
                      <w:bCs w:val="false"/>
                      <w:sz w:val="20"/>
                      <w:szCs w:val="20"/>
                    </w:rPr>
                    <w:t xml:space="preserve">10 марта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/>
                    <w:jc w:val="center"/>
                  </w:pPr>
                  <w:r>
                    <w:rPr>
                      <w:b w:val="false"/>
                      <w:bCs w:val="false"/>
                      <w:sz w:val="20"/>
                      <w:szCs w:val="20"/>
                    </w:rPr>
                    <w:t xml:space="preserve">10 июня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/>
                    <w:jc w:val="center"/>
                  </w:pPr>
                  <w:r>
                    <w:rPr>
                      <w:b w:val="false"/>
                      <w:bCs w:val="false"/>
                      <w:sz w:val="20"/>
                      <w:szCs w:val="20"/>
                    </w:rPr>
                    <w:t xml:space="preserve">10 сентября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20"/>
                    <w:jc w:val="center"/>
                  </w:pPr>
                  <w:r>
                    <w:rPr>
                      <w:b w:val="false"/>
                      <w:bCs w:val="false"/>
                      <w:sz w:val="20"/>
                      <w:szCs w:val="20"/>
                    </w:rPr>
                    <w:t xml:space="preserve">10 декабря</w:t>
                  </w:r>
                </w:p>
              </w:tc>
            </w:tr>
          </w:tbl>
          <w:p>
            <w:pPr>
              <w:spacing w:after="80" w:before="100"/>
              <w:jc w:val="left"/>
            </w:pPr>
            <w:r>
              <w:rPr>
                <w:b w:val="false"/>
                <w:bCs w:val="false"/>
              </w:rPr>
              <w:t xml:space="preserve">В эти дни проводите повторный инструктаж со всеми из списка (раздел 3). Между двумя датами - ровно 3 месяца, поэтому срок не будет нарушен. Если дата выпадает на выходной - проводите в последний рабочий день перед ней, но не позже.</w:t>
            </w:r>
          </w:p>
          <w:p>
            <w:pPr>
              <w:spacing w:after="80" w:before="0"/>
              <w:jc w:val="left"/>
            </w:pPr>
            <w:r>
              <w:rPr>
                <w:b w:val="false"/>
                <w:bCs w:val="false"/>
              </w:rPr>
              <w:t xml:space="preserve">Новичок попадает в ближайшую дату графика после первичного инструктажа (принят 02.11.2026 → первый повторный 10.12.2026 → затем 10.03.2027, 10.06.2027 и далее по графику).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</w:rPr>
              <w:t xml:space="preserve">Кто отсутствовал (отпуск, больничный) - инструктаж проводится в первый день выхода, до начала работы. Если перерыв в работе превысил 60 календарных дней - проводится внеплановый инструктаж.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8. Пример: новый работник - что и в какой день</w:t>
      </w:r>
    </w:p>
    <w:p>
      <w:pPr>
        <w:spacing w:after="80" w:before="0"/>
        <w:jc w:val="both"/>
      </w:pPr>
      <w:r>
        <w:rPr>
          <w:b w:val="false"/>
          <w:bCs w:val="false"/>
        </w:rPr>
        <w:t xml:space="preserve">Пример: Сидоров А.П. принят оператором станков с ЧПУ с 02.11.2026 (понедельник).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300"/>
        <w:gridCol w:w="2400"/>
        <w:gridCol w:w="2188"/>
      </w:tblGrid>
      <w:tr>
        <w:trPr>
          <w:cantSplit/>
          <w:tblHeader/>
        </w:trPr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Дата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Что делаем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Кто</w:t>
            </w:r>
          </w:p>
        </w:tc>
        <w:tc>
          <w:tcPr>
            <w:tcW w:type="dxa" w:w="2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Документ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 02.11.2026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Отдел персонала сообщает руководителю о выходе нового работника. Руководитель готовит инструкции по Перечню и журнал.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Отдел управления персоналом, руководитель</w:t>
            </w:r>
          </w:p>
        </w:tc>
        <w:tc>
          <w:tcPr>
            <w:tcW w:type="dxa" w:w="2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02.11.2026, утро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Вводный инструктаж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Ответственный по приказу о вводном</w:t>
            </w:r>
          </w:p>
        </w:tc>
        <w:tc>
          <w:tcPr>
            <w:tcW w:type="dxa" w:w="2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Журнал вводного инструктажа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02.11.2026, сразу после вводного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Первичный инструктаж на рабочем месте по ИОТ-01, ИОТ-15, ИОТ-22, включая вопросы первой помощи + устная проверка знаний. Подписи в журнале → допуск к самостоятельной работе. Выдача СИЗ.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Мастер участка (вы)</w:t>
            </w:r>
          </w:p>
        </w:tc>
        <w:tc>
          <w:tcPr>
            <w:tcW w:type="dxa" w:w="2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Журнал на рабочем месте (гр. 1-10); личная карточка учёта СИЗ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 31.12.2026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Обучение по охране труда, первой помощи, применению СИЗ (не позднее 60 календарных дней после приёма)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Отдел ОТиПБ</w:t>
            </w:r>
          </w:p>
        </w:tc>
        <w:tc>
          <w:tcPr>
            <w:tcW w:type="dxa" w:w="2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Протоколы проверки знаний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10.12.2026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Первый повторный инструктаж (ближайшая дата графика)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Мастер участка (вы)</w:t>
            </w:r>
          </w:p>
        </w:tc>
        <w:tc>
          <w:tcPr>
            <w:tcW w:type="dxa" w:w="2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Журнал на рабочем месте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10.03.2027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Повторный инструктаж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Мастер участка (вы)</w:t>
            </w:r>
          </w:p>
        </w:tc>
        <w:tc>
          <w:tcPr>
            <w:tcW w:type="dxa" w:w="2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Журнал на рабочем месте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10.06.2027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Повторный инструктаж - и далее каждые 3 месяца по графику (10.09, 10.12 ...)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Мастер участка (вы)</w:t>
            </w:r>
          </w:p>
        </w:tc>
        <w:tc>
          <w:tcPr>
            <w:tcW w:type="dxa" w:w="21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Журнал на рабочем месте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9. Частые ошибки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cantSplit/>
          <w:tblHeader/>
        </w:trPr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 НЕ надо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 надо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Работник начал работать, а инструктаж «проведём на неделе».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Сначала инструктаж и подписи - потом работа. В тот же день.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Записали всех «по памяти», кого-то забыли.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Список - из штатной расстановки.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 журнал вписали все инструкции подряд, «на всякий случай».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Только применимые инструкции из Перечня для этой должности.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Работнику дали «расписаться за инструктаж», ничего не рассказав.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Рассказать, показать, проверить знания - потом подпись.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Одна подпись «за всех» или подпись за отсутствующего.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Каждый работник - своя строка и своя подпись.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Повторный провели через 4-5 месяцев.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 реже 1 раза в 3 месяца - работайте по графику.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Должность «слесарь», «технолог», «оператор».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Должность точно как в штатном расписании.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Пустые строки, «штрих», вырванные листы.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Записи подряд; ошибку - зачеркнуть одной чертой и заверить.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10. Чек-лист руководителя</w:t>
      </w:r>
    </w:p>
    <w:p>
      <w:pPr>
        <w:spacing w:after="40" w:before="0"/>
        <w:jc w:val="left"/>
      </w:pPr>
      <w:r>
        <w:rPr>
          <w:b w:val="false"/>
          <w:bCs w:val="false"/>
        </w:rPr>
        <w:t xml:space="preserve">Один раз (сейчас):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Получил выписку из штатной расстановки своего подразделения.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По Перечню инструкций определил для каждой должности применимые ИОТ.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Получил журнал (пронумерован, прошнурован).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Утвердил 4 даты повторного инструктажа в году и внёс их в календарь.</w:t>
      </w:r>
    </w:p>
    <w:p>
      <w:pPr>
        <w:spacing w:after="40" w:before="80"/>
        <w:jc w:val="left"/>
      </w:pPr>
      <w:r>
        <w:rPr>
          <w:b w:val="false"/>
          <w:bCs w:val="false"/>
        </w:rPr>
        <w:t xml:space="preserve">При приёме каждого нового работника: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Вводный пройден → первичный проведён в тот же день → подписи в журнале → допуск к работе.</w:t>
      </w:r>
    </w:p>
    <w:p>
      <w:pPr>
        <w:spacing w:after="40" w:before="80"/>
        <w:jc w:val="left"/>
      </w:pPr>
      <w:r>
        <w:rPr>
          <w:b w:val="false"/>
          <w:bCs w:val="false"/>
        </w:rPr>
        <w:t xml:space="preserve">Каждые 3 месяца: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Повторный проведён со всеми из списка; отсутствующие - в первый день выхода.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Скан заполненных страниц журнала направлен в отдел ОТиПБ.</w:t>
      </w:r>
    </w:p>
    <w:p>
      <w:pPr>
        <w:pStyle w:val="Heading1"/>
        <w:keepNext/>
        <w:spacing w:after="120" w:before="240"/>
      </w:pPr>
      <w:r>
        <w:t xml:space="preserve">11. Если что-то непонятно</w:t>
      </w:r>
    </w:p>
    <w:p>
      <w:pPr>
        <w:spacing w:after="0" w:before="0"/>
        <w:jc w:val="both"/>
      </w:pPr>
      <w:r>
        <w:rPr>
          <w:b w:val="false"/>
          <w:bCs w:val="false"/>
        </w:rPr>
        <w:t xml:space="preserve">Не угадывайте - спросите. Отдел охраны труда и промышленной безопасности поможет подобрать инструкции, проверит журнал, проведёт первый инструктаж вместе с вами. Контакты отдела ОТиПБ: доб. 4311, почта: a.aikesheva@aviainterior.sn-ru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Памятка по первичному и повторному инструктажу · 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Памятка по первичному и повторному инструктажу · стр.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Памятка по первичному и повторному инструктажу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outlineLvl w:val="0"/>
    </w:pPr>
    <w:rPr>
      <w:b w:val="false"/>
      <w:bCs w:val="false"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b w:val="false"/>
      <w:bCs w:val="false"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по первичному и повторному инструктажу</dc:title>
  <dc:creator>Отдел ОТиПБ</dc:creator>
  <cp:lastModifiedBy>Un-named</cp:lastModifiedBy>
  <cp:revision>1</cp:revision>
  <dcterms:created xsi:type="dcterms:W3CDTF">2026-10-23T08:36:13.952Z</dcterms:created>
  <dcterms:modified xsi:type="dcterms:W3CDTF">2026-10-23T08:36:13.962Z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