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AB8E" w14:textId="41FDE2F2" w:rsidR="000D710A" w:rsidRPr="00B458E4" w:rsidRDefault="00BF1F26" w:rsidP="00B458E4">
      <w:pPr>
        <w:jc w:val="center"/>
      </w:pPr>
      <w:r w:rsidRPr="004A1149">
        <w:rPr>
          <w:noProof/>
          <w:lang w:eastAsia="ru-RU"/>
        </w:rPr>
        <w:drawing>
          <wp:inline distT="0" distB="0" distL="0" distR="0" wp14:anchorId="71CADB64" wp14:editId="0E4F91D4">
            <wp:extent cx="2763239" cy="923027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4658" name="Рисунок 1931994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794" cy="9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679E" w14:textId="77777777" w:rsidR="00B458E4" w:rsidRDefault="00B458E4" w:rsidP="001F03D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D3C3C9" w14:textId="77777777" w:rsidR="00992436" w:rsidRPr="00B458E4" w:rsidRDefault="00FB7249" w:rsidP="00B458E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ПРИКАЗ</w:t>
      </w:r>
    </w:p>
    <w:p w14:paraId="3D0AB004" w14:textId="583B1407" w:rsidR="00C004F2" w:rsidRPr="004B22E6" w:rsidRDefault="00745780" w:rsidP="00EA0E57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745780">
        <w:rPr>
          <w:rFonts w:ascii="Times New Roman" w:hAnsi="Times New Roman" w:cs="Times New Roman"/>
          <w:sz w:val="28"/>
          <w:szCs w:val="28"/>
        </w:rPr>
        <w:fldChar w:fldCharType="begin">
          <w:ffData>
            <w:name w:val="ДатаРегистрации"/>
            <w:enabled/>
            <w:calcOnExit w:val="0"/>
            <w:textInput>
              <w:default w:val="Дата регистрации"/>
            </w:textInput>
          </w:ffData>
        </w:fldChar>
      </w:r>
      <w:bookmarkStart w:id="0" w:name="ДатаРегистрации"/>
      <w:r w:rsidRPr="00745780">
        <w:rPr>
          <w:rFonts w:ascii="Times New Roman" w:hAnsi="Times New Roman" w:cs="Times New Roman"/>
          <w:sz w:val="28"/>
          <w:szCs w:val="28"/>
        </w:rPr>
        <w:instrText xml:space="preserve"> FORMTEXT </w:instrText>
      </w:r>
      <w:r w:rsidRPr="00745780">
        <w:rPr>
          <w:rFonts w:ascii="Times New Roman" w:hAnsi="Times New Roman" w:cs="Times New Roman"/>
          <w:sz w:val="28"/>
          <w:szCs w:val="28"/>
        </w:rPr>
      </w:r>
      <w:r w:rsidRPr="00745780">
        <w:rPr>
          <w:rFonts w:ascii="Times New Roman" w:hAnsi="Times New Roman" w:cs="Times New Roman"/>
          <w:sz w:val="28"/>
          <w:szCs w:val="28"/>
        </w:rPr>
        <w:fldChar w:fldCharType="separate"/>
      </w:r>
      <w:r w:rsidRPr="00745780">
        <w:rPr>
          <w:rFonts w:ascii="Times New Roman" w:hAnsi="Times New Roman" w:cs="Times New Roman"/>
          <w:sz w:val="28"/>
          <w:szCs w:val="28"/>
        </w:rPr>
        <w:t> </w:t>
      </w:r>
      <w:r w:rsidRPr="00745780">
        <w:rPr>
          <w:rFonts w:ascii="Times New Roman" w:hAnsi="Times New Roman" w:cs="Times New Roman"/>
          <w:sz w:val="28"/>
          <w:szCs w:val="28"/>
        </w:rPr>
        <w:fldChar w:fldCharType="end"/>
      </w:r>
      <w:bookmarkEnd w:id="0"/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992436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EA0E57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Pr="00745780">
        <w:rPr>
          <w:rFonts w:ascii="Times New Roman" w:hAnsi="Times New Roman" w:cs="Times New Roman"/>
          <w:sz w:val="28"/>
          <w:szCs w:val="28"/>
        </w:rPr>
        <w:fldChar w:fldCharType="begin">
          <w:ffData>
            <w:name w:val="РегистрационныйНомер"/>
            <w:enabled/>
            <w:calcOnExit w:val="0"/>
            <w:textInput>
              <w:default w:val="Регистрационный номер"/>
            </w:textInput>
          </w:ffData>
        </w:fldChar>
      </w:r>
      <w:bookmarkStart w:id="1" w:name="РегистрационныйНомер"/>
      <w:r w:rsidRPr="00745780">
        <w:rPr>
          <w:rFonts w:ascii="Times New Roman" w:hAnsi="Times New Roman" w:cs="Times New Roman"/>
          <w:sz w:val="28"/>
          <w:szCs w:val="28"/>
        </w:rPr>
        <w:instrText xml:space="preserve"> FORMTEXT </w:instrText>
      </w:r>
      <w:r w:rsidRPr="00745780">
        <w:rPr>
          <w:rFonts w:ascii="Times New Roman" w:hAnsi="Times New Roman" w:cs="Times New Roman"/>
          <w:sz w:val="28"/>
          <w:szCs w:val="28"/>
        </w:rPr>
      </w:r>
      <w:r w:rsidRPr="00745780">
        <w:rPr>
          <w:rFonts w:ascii="Times New Roman" w:hAnsi="Times New Roman" w:cs="Times New Roman"/>
          <w:sz w:val="28"/>
          <w:szCs w:val="28"/>
        </w:rPr>
        <w:fldChar w:fldCharType="separate"/>
      </w:r>
      <w:r w:rsidRPr="00745780">
        <w:rPr>
          <w:rFonts w:ascii="Times New Roman" w:hAnsi="Times New Roman" w:cs="Times New Roman"/>
          <w:sz w:val="28"/>
          <w:szCs w:val="28"/>
        </w:rPr>
        <w:t> </w:t>
      </w:r>
      <w:r w:rsidRPr="00745780">
        <w:rPr>
          <w:rFonts w:ascii="Times New Roman" w:hAnsi="Times New Roman" w:cs="Times New Roman"/>
          <w:sz w:val="28"/>
          <w:szCs w:val="28"/>
        </w:rPr>
        <w:fldChar w:fldCharType="end"/>
      </w:r>
      <w:bookmarkEnd w:id="1"/>
    </w:p>
    <w:p w14:paraId="5E0F5F0F" w14:textId="77777777" w:rsidR="00A7270C" w:rsidRDefault="00B53C57" w:rsidP="001F03DA">
      <w:pPr>
        <w:jc w:val="center"/>
        <w:rPr>
          <w:rFonts w:ascii="Times New Roman" w:hAnsi="Times New Roman" w:cs="Times New Roman"/>
          <w:sz w:val="28"/>
          <w:szCs w:val="28"/>
        </w:rPr>
      </w:pPr>
      <w:r w:rsidRPr="00B53C57">
        <w:rPr>
          <w:rFonts w:ascii="Times New Roman" w:hAnsi="Times New Roman" w:cs="Times New Roman"/>
          <w:sz w:val="28"/>
          <w:szCs w:val="28"/>
        </w:rPr>
        <w:t>г. Москва</w:t>
      </w:r>
    </w:p>
    <w:p w14:paraId="0EBE9D44" w14:textId="77777777" w:rsidR="00C05994" w:rsidRPr="001F03DA" w:rsidRDefault="00C05994" w:rsidP="001F03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3F2E0" w14:textId="763DAF38" w:rsidR="00BF1F26" w:rsidRPr="0025779C" w:rsidRDefault="00BF1F26" w:rsidP="0025779C"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«О направлении работников площадок «Руднево» и «Машково» на обязательное психиатрическое освидетельствование»</w:t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со статьями 76, 214, 220 Трудового кодекса Российской Федерации, приказом Минздрава России от 20.05.2022 № 342н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освидетельствование», договором возмездного оказания медицинских услуг от 15.09.2026 № 238/2026 с ООО «ДИАМЕД» (далее - Договор)</w:t>
      </w:r>
    </w:p>
    <w:p>
      <w:pPr>
        <w:spacing w:before="0" w:after="0" w:line="240" w:lineRule="auto"/>
        <w:jc w:val="both"/>
      </w:pPr>
    </w:p>
    <w:p>
      <w:pPr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ПРИКАЗЫВАЮ: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Направить работников Общества с ограниченной ответственностью «Авиационные интерьеры специального назначения» (ООО «Авиационные интерьеры – СН») на обязательное психиатрическое освидетельствование, проводимое врачебной комиссией ООО «ДИАМЕД» (лицензия на осуществление медицинской деятельности № Л041-01162-50/00587836 от 04.05.2017) в выездной форме одновременно с периодическим медицинским осмотром на территории Общества: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1.1. площадка «Руднево»: 28.10.2026, 1 чел. (Приложение № 1);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1.2. площадка «Машково»: 29.10.2026 и 30.10.2026, 19 чел. (Приложение № 2).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Утвердить: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2.1. список работников площадки «Руднево», подлежащих обязательному психиатрическому освидетельствованию (Приложение № 1);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2.2. список работников площадки «Машково», подлежащих обязательному психиатрическому освидетельствованию (Приложение № 2).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Назначить ответственным за организацию проведения обязательного психиатрического освидетельствования начальника отдела охраны труда и промышленной безопасности Айкешеву А.К.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Начальнику отдела охраны труда и промышленной безопасности Айкешевой А.К.: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3.1. направить списки работников в ООО «ДИАМЕД» в срок, установленный Договором, и своевременно сообщать об их изменениях;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3.2. обеспечить оформление и вручение работникам направлений на обязательное психиатрическое освидетельствование под роспись;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3.3. обеспечить учет результатов освидетельствования (решений врачебной комиссии);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3.4. работников, не прошедших освидетельствование в дни выезда медицинской бригады, направить на освидетельствование в медицинский центр ООО «ДИАМЕД».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Директору по производству Гуриновичу Д.Н. по площадке «Машково» и руководителю производственного цеха Куликовой Ю.Б. по площадке «Руднево»: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4.1. ознакомить с настоящим приказом под роспись работников, указанных в Приложениях № 1 и № 2;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4.2. обеспечить явку работников на освидетельствование в дни проведения периодического медицинского осмотра с учетом непрерывности производственного процесса; довести до работников, что при себе необходимо иметь направление и паспорт;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4.3. отстранить от работы (не допускать к работе) работников, не прошедших обязательное психиатрическое освидетельствование, с рабочего дня, следующего за последним днем его проведения, установленным настоящим приказом, до его прохождения, с незамедлительным уведомлением отдела охраны труда и промышленной безопасности.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Главному бухгалтеру </w:t>
      </w:r>
      <w:r>
        <w:rPr>
          <w:rFonts w:ascii="Times New Roman" w:hAnsi="Times New Roman" w:cs="Times New Roman" w:eastAsia="Times New Roman"/>
          <w:highlight w:val="yellow"/>
          <w:sz w:val="28"/>
          <w:szCs w:val="28"/>
        </w:rPr>
        <w:t xml:space="preserve">______________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за период отстранения от работы (недопущения к работе) заработную плату отстраненным работникам не начислять, за исключением случаев, когда работник не прошел освидетельствование не по своей вине: в этом случае оплату производить за все время отстранения как за простой (статья 76 Трудового кодекса Российской Федерации).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Начальнику отдела делопроизводства Мельниковой О.М. довести настоящий приказ до сведения лиц, указанных в нем.</w:t>
      </w:r>
    </w:p>
    <w:p>
      <w:pPr>
        <w:keepNext/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 Контроль за исполнением настоящего приказа оставляю за собой.</w:t>
      </w:r>
    </w:p>
    <w:p>
      <w:pPr>
        <w:keepNext/>
        <w:spacing w:before="0" w:after="0" w:line="240" w:lineRule="auto"/>
        <w:jc w:val="both"/>
      </w:pPr>
    </w:p>
    <w:p>
      <w:pPr>
        <w:keepNext/>
        <w:spacing w:before="0" w:after="0" w:line="240" w:lineRule="auto"/>
        <w:jc w:val="both"/>
      </w:pPr>
    </w:p>
    <w:tbl>
      <w:tblPr>
        <w:tblW w:w="9637" w:type="dxa"/>
        <w:tblLayout w:type="fixed"/>
        <w:tblLook w:val="0400" w:firstRow="0" w:lastRow="0" w:firstColumn="0" w:lastColumn="0" w:noHBand="0" w:noVBand="1"/>
      </w:tblPr>
      <w:tblGrid>
        <w:gridCol w:w="3625"/>
        <w:gridCol w:w="3353"/>
        <w:gridCol w:w="2659"/>
      </w:tblGrid>
      <w:tr w:rsidR="000240AD" w14:paraId="080D6287" w14:textId="77777777" w:rsidTr="00C870D4">
        <w:tc>
          <w:tcPr>
            <w:tcW w:w="3625" w:type="dxa"/>
            <w:vAlign w:val="center"/>
          </w:tcPr>
          <w:p w14:paraId="1302B79D" w14:textId="77777777" w:rsidR="000240AD" w:rsidRPr="000240AD" w:rsidRDefault="000240AD" w:rsidP="00C870D4">
            <w:pPr>
              <w:tabs>
                <w:tab w:val="left" w:pos="567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240AD">
              <w:rPr>
                <w:rFonts w:ascii="Times New Roman" w:eastAsia="Calibri" w:hAnsi="Times New Roman" w:cs="Times New Roman"/>
                <w:sz w:val="28"/>
                <w:szCs w:val="28"/>
              </w:rPr>
              <w:t>Заместитель генерального директора – Управляющий директор</w:t>
            </w:r>
          </w:p>
        </w:tc>
        <w:tc>
          <w:tcPr>
            <w:tcW w:w="3353" w:type="dxa"/>
          </w:tcPr>
          <w:p w14:paraId="6A4AACBE" w14:textId="77777777" w:rsidR="000240AD" w:rsidRPr="000240AD" w:rsidRDefault="000240AD" w:rsidP="00C870D4">
            <w:pPr>
              <w:tabs>
                <w:tab w:val="left" w:pos="567"/>
              </w:tabs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240AD">
              <w:rPr>
                <w:rFonts w:ascii="Times New Roman" w:eastAsia="Arial" w:hAnsi="Times New Roman" w:cs="Times New Roman"/>
                <w:color w:val="FFFFFF"/>
                <w:sz w:val="28"/>
                <w:szCs w:val="28"/>
              </w:rPr>
              <w:t>@штамп@</w:t>
            </w:r>
          </w:p>
        </w:tc>
        <w:tc>
          <w:tcPr>
            <w:tcW w:w="2659" w:type="dxa"/>
            <w:vAlign w:val="center"/>
          </w:tcPr>
          <w:p w14:paraId="4DD1E364" w14:textId="77777777" w:rsidR="000240AD" w:rsidRPr="000240AD" w:rsidRDefault="000240AD" w:rsidP="00C870D4">
            <w:pPr>
              <w:tabs>
                <w:tab w:val="left" w:pos="567"/>
              </w:tabs>
              <w:jc w:val="right"/>
              <w:rPr>
                <w:rFonts w:ascii="Times New Roman" w:eastAsia="Arial" w:hAnsi="Times New Roman" w:cs="Times New Roman"/>
                <w:i/>
                <w:color w:val="808080"/>
                <w:sz w:val="28"/>
                <w:szCs w:val="28"/>
              </w:rPr>
            </w:pPr>
            <w:r w:rsidRPr="000240AD">
              <w:rPr>
                <w:rFonts w:ascii="Times New Roman" w:eastAsia="Calibri" w:hAnsi="Times New Roman" w:cs="Times New Roman"/>
                <w:sz w:val="28"/>
                <w:szCs w:val="28"/>
              </w:rPr>
              <w:t>Р.В. Торопов</w:t>
            </w:r>
          </w:p>
        </w:tc>
      </w:tr>
    </w:tbl>
    <w:p>
      <w:pPr>
        <w:spacing w:before="0" w:after="0" w:line="240" w:lineRule="auto"/>
        <w:jc w:val="both"/>
      </w:pPr>
    </w:p>
    <w:p>
      <w:pPr>
        <w:keepNext/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 приказом ознакомлены: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3400"/>
        <w:gridCol w:w="2700"/>
        <w:gridCol w:w="1700"/>
        <w:gridCol w:w="1555"/>
      </w:tblGrid>
      <w:tr>
        <w:trPr>
          <w:cantSplit/>
          <w:tblHeader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Ф. И. О.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Начальник отдела ОТ и ПБ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Айкешева А.К.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Директор по производству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Гуринович Д.Н.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Руководитель производственного цеха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Куликова Ю.Б.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Главный бухгалтер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highlight w:val="yellow"/>
                <w:sz w:val="24"/>
                <w:szCs w:val="24"/>
              </w:rPr>
              <w:t xml:space="preserve">______________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Начальник отдела делопроизводства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Мельникова О.М.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pageBreakBefore/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Приложение № 1</w:t>
      </w:r>
    </w:p>
    <w:p>
      <w:pPr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к приказу ООО «Авиационные интерьеры – СН»</w:t>
      </w:r>
    </w:p>
    <w:p>
      <w:pPr>
        <w:spacing w:before="0" w:after="24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от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«__» ________ 2026 г.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№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______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6"/>
          <w:szCs w:val="26"/>
        </w:rPr>
        <w:t xml:space="preserve">Список работников площадки «Руднево», подлежащих обязательному психиатрическому освидетельствованию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Дата проведения: 28.10.2026, одновременно с периодическим медицинским осмотром. Место проведения: территория площадки «Руднево» (передвижные медицинские пункты ООО «ДИАМЕД»). Всего: 1 чел.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50"/>
        <w:gridCol w:w="2050"/>
        <w:gridCol w:w="2000"/>
        <w:gridCol w:w="1800"/>
        <w:gridCol w:w="1755"/>
        <w:gridCol w:w="1300"/>
      </w:tblGrid>
      <w:tr>
        <w:trPr>
          <w:cantSplit/>
          <w:tblHeader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№ п/п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Ф. И. О.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Профессия (должность)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Структурное подразделение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Вид деятельности (Приложение № 2 к приказу № 342н)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Подпись работника об ознакомлении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Улумбеков Руслан Бинарович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4 разряда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Р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обслуживание электроустановок предприятия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pageBreakBefore/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Приложение № 2</w:t>
      </w:r>
    </w:p>
    <w:p>
      <w:pPr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к приказу ООО «Авиационные интерьеры – СН»</w:t>
      </w:r>
    </w:p>
    <w:p>
      <w:pPr>
        <w:spacing w:before="0" w:after="24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от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«__» ________ 2026 г.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№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______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6"/>
          <w:szCs w:val="26"/>
        </w:rPr>
        <w:t xml:space="preserve">Список работников площадки «Машково», подлежащих обязательному психиатрическому освидетельствованию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Дата проведения: 29.10.2026 и 30.10.2026, одновременно с периодическим медицинским осмотром. Место проведения: территория площадки «Машково» (передвижные медицинские пункты ООО «ДИАМЕД»). Всего: 19 чел.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50"/>
        <w:gridCol w:w="2050"/>
        <w:gridCol w:w="2000"/>
        <w:gridCol w:w="1800"/>
        <w:gridCol w:w="1755"/>
        <w:gridCol w:w="1300"/>
      </w:tblGrid>
      <w:tr>
        <w:trPr>
          <w:cantSplit/>
          <w:tblHeader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№ п/п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Ф. И. О.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Профессия (должность)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Структурное подразделение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Вид деятельности (Приложение № 2 к приказу № 342н)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Подпись работника об ознакомлении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Акимов Михаил Александрович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Батуревич Юрий Викторович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Василенко Александр Иванович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Грязнов Анатолий Николаевич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Евдокимов Игорь Валентинович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Ерофеев Олег Игоревич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Жигунов Вячеслав Владимирович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Крутяков Сергей Владимирович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Лучкин Евгений Иванович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1: управление транспортными средствами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Калинин Дмитрий Александрович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Главный энергетик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пп. 11, 12: электроустановки и объекты теплоснабжения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Жусев Алексей Анатольевич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Инженер-электрик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обслуживание электроустановок предприятия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Долженко Александр Сергеевич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4 разряда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обслуживание электроустановок предприятия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Климов Дмитрий Николаевич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4 разряда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обслуживание электроустановок предприятия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Бизюков Сергей Иванович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5 разряда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обслуживание электроустановок предприятия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Кокорев Анатолий Сергеевич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Мастер участка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(МШ н/д)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руководство работами по монтажу, наладке, ремонту электроустановок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Богданов Александр Викторович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(МШ н/д)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монтаж, наладка, техническое обслуживание, ремонт электроустановок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17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Озорнов Игорь Валерьевич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(МШ н/д)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монтаж, наладка, техническое обслуживание, ремонт электроустановок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18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Романов Дмитрий Евгеньевич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монтаж, наладка, техническое обслуживание, ремонт электроустановок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19</w:t>
            </w:r>
          </w:p>
        </w:tc>
        <w:tc>
          <w:tcPr>
            <w:tcW w:w="20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Шабалин Александр Сергеевич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МШ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п. 11: монтаж, наладка, техническое обслуживание, ремонт электроустановок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</w:p>
        </w:tc>
      </w:tr>
    </w:tbl>
    <w:p w14:paraId="759BB710" w14:textId="3E95C711" w:rsidR="00E76DA3" w:rsidRPr="000240AD" w:rsidRDefault="00E76DA3" w:rsidP="000240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</w:p>
    <w:sectPr w:rsidR="00E76DA3" w:rsidRPr="00024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66F"/>
    <w:rsid w:val="000240AD"/>
    <w:rsid w:val="00055E61"/>
    <w:rsid w:val="00082279"/>
    <w:rsid w:val="000C0CC7"/>
    <w:rsid w:val="000D710A"/>
    <w:rsid w:val="000E56FA"/>
    <w:rsid w:val="000F5009"/>
    <w:rsid w:val="0017553A"/>
    <w:rsid w:val="001C042B"/>
    <w:rsid w:val="001D098A"/>
    <w:rsid w:val="001F03DA"/>
    <w:rsid w:val="001F2D9A"/>
    <w:rsid w:val="0025779C"/>
    <w:rsid w:val="00273983"/>
    <w:rsid w:val="00285015"/>
    <w:rsid w:val="00296B8D"/>
    <w:rsid w:val="002E1CEC"/>
    <w:rsid w:val="00320887"/>
    <w:rsid w:val="003222FB"/>
    <w:rsid w:val="00357B67"/>
    <w:rsid w:val="00381DE2"/>
    <w:rsid w:val="003B0695"/>
    <w:rsid w:val="003E3990"/>
    <w:rsid w:val="00423F4B"/>
    <w:rsid w:val="00461EEC"/>
    <w:rsid w:val="004676F1"/>
    <w:rsid w:val="0047668E"/>
    <w:rsid w:val="004B22E6"/>
    <w:rsid w:val="004C3386"/>
    <w:rsid w:val="004E3CD6"/>
    <w:rsid w:val="005362CB"/>
    <w:rsid w:val="005A4F78"/>
    <w:rsid w:val="005A7BE9"/>
    <w:rsid w:val="005C166F"/>
    <w:rsid w:val="005F6EE7"/>
    <w:rsid w:val="006248C9"/>
    <w:rsid w:val="00647267"/>
    <w:rsid w:val="00717C4F"/>
    <w:rsid w:val="00745780"/>
    <w:rsid w:val="00750482"/>
    <w:rsid w:val="0079041C"/>
    <w:rsid w:val="007B7A75"/>
    <w:rsid w:val="007E3F19"/>
    <w:rsid w:val="008075CD"/>
    <w:rsid w:val="00810BAC"/>
    <w:rsid w:val="00855248"/>
    <w:rsid w:val="008965C2"/>
    <w:rsid w:val="008D5F79"/>
    <w:rsid w:val="00944394"/>
    <w:rsid w:val="0097457A"/>
    <w:rsid w:val="009749F4"/>
    <w:rsid w:val="00992436"/>
    <w:rsid w:val="009D56F4"/>
    <w:rsid w:val="009F3E04"/>
    <w:rsid w:val="00A30BCF"/>
    <w:rsid w:val="00A619BE"/>
    <w:rsid w:val="00A7270C"/>
    <w:rsid w:val="00A74899"/>
    <w:rsid w:val="00A85D43"/>
    <w:rsid w:val="00AA17C3"/>
    <w:rsid w:val="00AC4E94"/>
    <w:rsid w:val="00B33261"/>
    <w:rsid w:val="00B34598"/>
    <w:rsid w:val="00B458E4"/>
    <w:rsid w:val="00B50094"/>
    <w:rsid w:val="00B53C57"/>
    <w:rsid w:val="00B609BE"/>
    <w:rsid w:val="00B9088C"/>
    <w:rsid w:val="00B92DBA"/>
    <w:rsid w:val="00BD2017"/>
    <w:rsid w:val="00BD7E5A"/>
    <w:rsid w:val="00BF1F26"/>
    <w:rsid w:val="00C004F2"/>
    <w:rsid w:val="00C00C50"/>
    <w:rsid w:val="00C05994"/>
    <w:rsid w:val="00C356DB"/>
    <w:rsid w:val="00C50C92"/>
    <w:rsid w:val="00C629F0"/>
    <w:rsid w:val="00CF2F2B"/>
    <w:rsid w:val="00D274DA"/>
    <w:rsid w:val="00D6302F"/>
    <w:rsid w:val="00D63CB9"/>
    <w:rsid w:val="00D92728"/>
    <w:rsid w:val="00D96370"/>
    <w:rsid w:val="00E754F0"/>
    <w:rsid w:val="00E76DA3"/>
    <w:rsid w:val="00EA0E57"/>
    <w:rsid w:val="00EF164C"/>
    <w:rsid w:val="00EF33FE"/>
    <w:rsid w:val="00F241F7"/>
    <w:rsid w:val="00F46B99"/>
    <w:rsid w:val="00F63046"/>
    <w:rsid w:val="00FB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5F02E"/>
  <w15:docId w15:val="{E5045B5A-68E9-4A4F-BCCE-43D2FA26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500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0F5009"/>
  </w:style>
  <w:style w:type="table" w:styleId="a5">
    <w:name w:val="Table Grid"/>
    <w:basedOn w:val="a1"/>
    <w:uiPriority w:val="59"/>
    <w:rsid w:val="000D71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Коробова</dc:creator>
  <cp:keywords/>
  <dc:description/>
  <cp:lastModifiedBy>Батушин Алексей Викторович</cp:lastModifiedBy>
  <cp:revision>6</cp:revision>
  <cp:lastPrinted>2016-09-14T08:32:00Z</cp:lastPrinted>
  <dcterms:created xsi:type="dcterms:W3CDTF">2025-03-19T11:48:00Z</dcterms:created>
  <dcterms:modified xsi:type="dcterms:W3CDTF">2026-08-05T08:37:00Z</dcterms:modified>
</cp:coreProperties>
</file>