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БЮДЖЕТ 2027 — ОХРАНА ТРУДА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Пошаговая инструкция: что сделать, у кого что запросить, какие файлы и пункты заполнить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Ниже — конкретные шаги. У каждого шага: какой файл открыть, какой лист, какие столбцы/строки заполнить, и если данных не хватает — у кого именно спросить и что именно спросить.</w:t>
      </w:r>
    </w:p>
    <w:p>
      <w:pPr>
        <w:pStyle w:val="Heading2"/>
        <w:pBdr>
          <w:bottom w:val="single" w:color="999999" w:sz="4" w:space="4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Как называть файлы, чтобы не путаться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660"/>
      </w:tblGrid>
      <w:tr>
        <w:trPr>
          <w:tblHeader/>
        </w:trPr>
        <w:tc>
          <w:tcPr>
            <w:tcW w:type="dxa" w:w="16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Условное имя</w:t>
            </w:r>
          </w:p>
        </w:tc>
        <w:tc>
          <w:tcPr>
            <w:tcW w:type="dxa" w:w="4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Как выглядит файл, который вам прислали</w:t>
            </w:r>
          </w:p>
        </w:tc>
        <w:tc>
          <w:tcPr>
            <w:tcW w:type="dxa" w:w="366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это на самом деле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Файл «Бюджет»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0453f544-______2027.xlsx (лист внутри ошибочно называется «план набора 2027»)</w:t>
            </w:r>
          </w:p>
        </w:tc>
        <w:tc>
          <w:tcPr>
            <w:tcW w:type="dxa" w:w="3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Это ОБЩИЙ ФАЙЛ С БЮДЖЕТОМ, несмотря на название листа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Файл «Обучение»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f686f41a-______________________2027.xlsx</w:t>
            </w:r>
          </w:p>
        </w:tc>
        <w:tc>
          <w:tcPr>
            <w:tcW w:type="dxa" w:w="3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Планирование обучения — 2 листа: «План обучения 2027» и «Реализация плана обучения 2027»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Файл «Мероприятия»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297e3d32-_____________________________2027.xlsx</w:t>
            </w:r>
          </w:p>
        </w:tc>
        <w:tc>
          <w:tcPr>
            <w:tcW w:type="dxa" w:w="3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План мероприятий (отвечает Прошкин А., не вы, но 2 пункта касаются охраны труда)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Файл «Набор персонала»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489f69e2-____________2027.xlsx</w:t>
            </w:r>
          </w:p>
        </w:tc>
        <w:tc>
          <w:tcPr>
            <w:tcW w:type="dxa" w:w="3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План найма — не ваш файл, но нужны цифры оттуда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999999" w:sz="4" w:space="4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Шаг 1. Перед тем как что-то заполнять — соберите данные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Пока вы не получите эти данные, заполнять файлы бессмысленно — цифры будут «с потолка».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1.1. Запросить плановую численность приёма на 2027 год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У кого спросить: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Павлова/Гайнанова, Пенский/Осипова, Костина, Жданова (ответственные за набор персонала по письму)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Что именно спросить: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«Пришлите, пожалуйста, плановое количество новых сотрудников на 2027 год с разбивкой по площадкам/городам (из вашего файла «План подбора на 2027») — мне нужно посчитать, сколько СИЗ закупить и сколько человек обучить по охране труда»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Зачем: без этих цифр нельзя посчитать статьи «СИЗ» и «Обучение персонала» в бюджете.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1.2. Запросить полный список подразделений (оргструктуру) компании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У кого спросить: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Ваш руководитель (директор по персоналу) или отдел кадрового администрирования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Что именно спросить: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«Пришлите актуальный список всех подразделений/цехов/отделов по всем площадкам (АИ Казань, АИ Воронеж, АИ СН, ЦТП, ГК и т.д.), которые должны проходить обязательное обучение по охране труда в 2027 году»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Зачем: в шаблоне файла «Обучение» сейчас указаны только 2–3 отдела для примера (Технологическое бюро, Бюро нормирования, Отдел управления проектами, Отдел управления персоналом) — это явно не все подразделения предприятия. Строки добавлять можно, но добавлять их нужно под реальный список, иначе часть людей не попадёт в план и бюджет обучения будет занижен.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1.3. Запросить действующие цены/договоры с поставщиками обучения по ОТ и СИЗ за 2026 год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У кого спросить: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Бухгалтерия/закупки, либо собственный архив, если вы сами вели эти закупки в 2026 году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Что именно спросить: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«Пришлите стоимость обучения по охране труда за 2026 год (по каждому виду обучения) и стоимость закупки СИЗ за 2026 год — нужно для расчёта бюджета 2027 с учётом индексации»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Зачем: в письме от руководства прямо сказано — если цены неизвестны, закладывать +30–35% к прошлогодней стоимости.</w:t>
      </w:r>
    </w:p>
    <w:p>
      <w:pPr>
        <w:pStyle w:val="Heading2"/>
        <w:pBdr>
          <w:bottom w:val="single" w:color="999999" w:sz="4" w:space="4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Шаг 2. Заполнить файл «Обучение» (f686f41a...2027.xlsx)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Открыть лист «План обучения 2027» — это первый лист, именно его нужно заполнять сейчас для сбора плана. Второй лист «Реализация плана обучения 2027» трогать не нужно — он для контроля исполнения в течение года.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Нужный блок называется «ОБЯЗАТЕЛЬНОЕ ОБУЧЕНИЕ (ОХРАНА ТРУДА)» — он идёт самым первым в таблице (строки 2–14). Ниже идёт блок «ОБУЧЕНИЕ ДЛЯ РАЗВИТИЯ КОМПЕТЕНЦИЙ» — это НЕ ваш блок, его не трогайте.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2.1. Расширьте список подразделений внутри блока «ОБЯЗАТЕЛЬНОЕ ОБУЧЕНИЕ (ОХРАНА ТРУДА)» под полный список из Шага 1.2 (добавляйте строки, не удаляя существующие).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2.2. По каждому подразделению заполните столбцы построчно: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860"/>
      </w:tblGrid>
      <w:tr>
        <w:trPr>
          <w:tblHeader/>
        </w:trPr>
        <w:tc>
          <w:tcPr>
            <w:tcW w:type="dxa" w:w="16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Столбец</w:t>
            </w:r>
          </w:p>
        </w:tc>
        <w:tc>
          <w:tcPr>
            <w:tcW w:type="dxa" w:w="786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вписать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 — «Департамент»</w:t>
            </w:r>
          </w:p>
        </w:tc>
        <w:tc>
          <w:tcPr>
            <w:tcW w:type="dxa" w:w="7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Например: «Технологический департамент»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 — «Отдел»</w:t>
            </w:r>
          </w:p>
        </w:tc>
        <w:tc>
          <w:tcPr>
            <w:tcW w:type="dxa" w:w="7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Конкретный отдел / цех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 — «Учебный центр»</w:t>
            </w:r>
          </w:p>
        </w:tc>
        <w:tc>
          <w:tcPr>
            <w:tcW w:type="dxa" w:w="7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Название организации, где будет проходить обучение (аккредитованный учебный центр по ОТ)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 — «Название курса»</w:t>
            </w:r>
          </w:p>
        </w:tc>
        <w:tc>
          <w:tcPr>
            <w:tcW w:type="dxa" w:w="7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Конкретный вид обучения: «Обучение и проверка знаний требований охраны труда руководителей и специалистов», «Обучение по оказанию первой помощи», «Пожарно-технический минимум», «Обучение по электробезопасности», «Обучение работам на высоте» — отдельная строка на каждый вид курса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 — «Ссылка на курс»</w:t>
            </w:r>
          </w:p>
        </w:tc>
        <w:tc>
          <w:tcPr>
            <w:tcW w:type="dxa" w:w="7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Ссылка на программу курса у учебного центра (если есть)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 — «Количество обучаемых»</w:t>
            </w:r>
          </w:p>
        </w:tc>
        <w:tc>
          <w:tcPr>
            <w:tcW w:type="dxa" w:w="7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Сколько человек из отдела нужно обучить (с учётом новых сотрудников по плану найма)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 — «ФИО сотрудника или должность»</w:t>
            </w:r>
          </w:p>
        </w:tc>
        <w:tc>
          <w:tcPr>
            <w:tcW w:type="dxa" w:w="7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Если известны конкретные люди — ФИО, если нет — должность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 — «Цель обучения»</w:t>
            </w:r>
          </w:p>
        </w:tc>
        <w:tc>
          <w:tcPr>
            <w:tcW w:type="dxa" w:w="7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Например: «Первичное обучение» или «Периодическая проверка знаний (раз в 3 года)»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 — «Стоимость»</w:t>
            </w:r>
          </w:p>
        </w:tc>
        <w:tc>
          <w:tcPr>
            <w:tcW w:type="dxa" w:w="7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Цена обучения на одного человека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 — «Стоимость за группу»</w:t>
            </w:r>
          </w:p>
        </w:tc>
        <w:tc>
          <w:tcPr>
            <w:tcW w:type="dxa" w:w="7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Общая цена на всю группу (если курс групповой)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 — «Сроки проведения»</w:t>
            </w:r>
          </w:p>
        </w:tc>
        <w:tc>
          <w:tcPr>
            <w:tcW w:type="dxa" w:w="7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Месяц / квартал 2027 года</w:t>
            </w:r>
          </w:p>
        </w:tc>
      </w:tr>
    </w:tbl>
    <w:p>
      <w:pPr>
        <w:spacing w:before="150"/>
      </w:pP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2.3. Проверьте, что строки «Итого по отделу» и «Итого по блоку» — это формулы (не трогайте их, они должны сами посчитать сумму).</w:t>
      </w:r>
    </w:p>
    <w:p>
      <w:pPr>
        <w:pStyle w:val="Heading2"/>
        <w:pBdr>
          <w:bottom w:val="single" w:color="999999" w:sz="4" w:space="4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Шаг 3. Заполнить файл «Бюджет» (0453f544...2027.xlsx)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Открыть единственный лист (называется «план набора 2027», но не пугайтесь — это ошибка в названии, содержимое — «БЮДЖЕТ НА 2027 г.»).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Ваш блок — строки 8, 9, 10 (строку «Итого» в строке 11 не трогать, там формула), статья расходов «Охрана труда и ТБ»: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160"/>
      </w:tblGrid>
      <w:tr>
        <w:trPr>
          <w:tblHeader/>
        </w:trPr>
        <w:tc>
          <w:tcPr>
            <w:tcW w:type="dxa" w:w="7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Строка</w:t>
            </w:r>
          </w:p>
        </w:tc>
        <w:tc>
          <w:tcPr>
            <w:tcW w:type="dxa" w:w="26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 (столбец B)</w:t>
            </w:r>
          </w:p>
        </w:tc>
        <w:tc>
          <w:tcPr>
            <w:tcW w:type="dxa" w:w="616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заполнить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Обучение персонала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Контрагент (столбец C) — учебный центр(ы); НДС (столбец D); Стоимость (столбец E) — должна совпадать с итоговой суммой блока «Обязательное обучение (ОТ)» из файла «Обучение» (см. Шаг 2); разбивка по месяцам — когда именно в течение года будете платить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Модуль 1С ОТ и ТБ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Контрагент — поставщик/разработчик модуля 1С; НДС; Стоимость лицензии/продления на 2027 год; месяц оплаты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СИЗ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Контрагент — поставщик спецодежды/СИЗ; НДС; Стоимость — считать исходя из численности (текущий штат + новые сотрудники по плану найма); разбивка по месяцам закупки</w:t>
            </w:r>
          </w:p>
        </w:tc>
      </w:tr>
    </w:tbl>
    <w:p>
      <w:pPr>
        <w:spacing w:before="150"/>
      </w:pP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Важно: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столбцы в этом файле менять местами или добавлять нельзя (правило из письма) — можно только вписывать данные в существующие ячейки и добавлять строки, если нужно детализировать (например, разбить «СИЗ» на несколько строк — «спецодежда», «обувь», «каски» и т.д., но тогда добавляйте строку, не меняя структуру заголовков).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Если цены неизвестны — берите цену 2026 года (Шаг 1.3) и прибавляйте 30–35%.</w:t>
      </w:r>
    </w:p>
    <w:p>
      <w:pPr>
        <w:pStyle w:val="Heading2"/>
        <w:pBdr>
          <w:bottom w:val="single" w:color="999999" w:sz="4" w:space="4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Шаг 4. Сверить суммы между двумя файлами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Сумма строки «Обучение персонала» в файле «Бюджет» (Шаг 3, строка 8, столбец E) должна равняться итоговой сумме блока «ОБЯЗАТЕЛЬНОЕ ОБУЧЕНИЕ (ОХРАНА ТРУДА)» в файле «Обучение» (Шаг 2, строка «Итого по блоку» — по всем блокам вместе). Если суммы расходятся — где-то ошибка, нужно перепроверить.</w:t>
      </w:r>
    </w:p>
    <w:p>
      <w:pPr>
        <w:pStyle w:val="Heading2"/>
        <w:pBdr>
          <w:bottom w:val="single" w:color="999999" w:sz="4" w:space="4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Шаг 5. Уточнить статью «Экологический проект» в бюджете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файле «Бюджет» есть строка 43 — «Экологический проект (сбор вторсырья)», она относится к статье «Развитие корпоративной культуры» (не к вашей строке «Охрана труда и ТБ»), но по содержанию это ваша вторая функция (экология).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У кого спросить: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Ваш руководитель (директор по персоналу)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Что именно спросить: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«Строка 43 «Экологический проект (сбор вторсырья)» в бюджете — это моя зона ответственности по экологии? Мне её заполнять, или это делает кто-то из отдела развития корпоративной культуры, а я только консультирую по содержанию?»</w:t>
      </w:r>
    </w:p>
    <w:p>
      <w:pPr>
        <w:pStyle w:val="Heading2"/>
        <w:pBdr>
          <w:bottom w:val="single" w:color="999999" w:sz="4" w:space="4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Шаг 6. Согласовать пункты по охране труда в файле «Мероприятия»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файле «Мероприятия» (297e3d32..., отвечает Прошкин А.) есть два пункта, которые касаются вашей темы: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Лист «Мероприятия на выбор», строка 8 — «Всемирный день охраны труда» (28 апреля).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Лист «Мероприятия по развит. перс.», строка 5 — «Мероприятия, связанные с охраной труда» (квартальный конкурс на проверку знаний).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У кого спросить: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Прошкин А.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Что именно спросить: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«По пунктам «Всемирный день охраны труда» и «Мероприятия, связанные с охраной труда» в вашем плане — нужна ли от меня содержательная часть (темы, вопросы для конкурса, материалы), и в какой срок вам её подготовить?»</w:t>
      </w:r>
    </w:p>
    <w:p>
      <w:pPr>
        <w:pStyle w:val="Heading2"/>
        <w:pBdr>
          <w:bottom w:val="single" w:color="999999" w:sz="4" w:space="4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Шаг 7. Запросить недостающий файл «График аттестаций»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Этого файла среди присланных 4 нет, хотя в письме он упомянут («по вашим формам»).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У кого спросить: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Ваш руководитель (директор по персоналу), который переслал вам письмо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Что именно спросить: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«Мне не пришёл файл «График аттестаций», упомянутый в письме. Входит ли составление графика аттестаций по охране труда в мою задачу на этот бюджетный цикл, и если да — пришлите, пожалуйста, форму/шаблон»</w:t>
      </w:r>
    </w:p>
    <w:p>
      <w:pPr>
        <w:pStyle w:val="Heading2"/>
        <w:pBdr>
          <w:bottom w:val="single" w:color="999999" w:sz="4" w:space="4"/>
        </w:pBd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Шаг 8. Уточнить срок сдачи и отправить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У кого спросить: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Ваш руководитель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Что именно спросить: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«К какому числу нужно вернуть заполненные файлы «Бюджет» и «Обучение»?»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исходном письме дедлайн не указан.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После заполнения обоих файлов (Шаг 2 и Шаг 3) и сверки сумм (Шаг 4) — отправить их обратно тому, кто прислал (вашему руководителю), с пометкой, что заполнена только ваша часть — статья «Охрана труда и ТБ» в бюджете и одноимённый блок в файле обучения.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2026-09-08T07:47:18.199Z</dcterms:created>
  <dcterms:modified xsi:type="dcterms:W3CDTF">2026-09-08T07:47:18.200Z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