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chống ma túy số 73/2021/QH14</w:t>
      </w:r>
    </w:p>
    <w:p>
      <w:r>
        <w:rPr>
          <w:i/>
        </w:rPr>
        <w:t>Nguồn: Cổng thông tin vbpl.vn • ID: 152501</w:t>
      </w:r>
    </w:p>
    <w:p>
      <w:r>
        <w:br/>
      </w:r>
    </w:p>
    <w:p>
      <w:r>
        <w:t>LUẬT</w:t>
      </w:r>
    </w:p>
    <w:p>
      <w:r>
        <w:t>PHÒNG, CHỐNG MA TÚY</w:t>
      </w:r>
    </w:p>
    <w:p>
      <w:r>
        <w:t>Căn cứ Hiến pháp nước Cộng hòa xã hội chủ nghĩa Việt Nam;</w:t>
      </w:r>
    </w:p>
    <w:p>
      <w:r>
        <w:t>Quốc hội ban hành Luật Phòng, chống ma túy.</w:t>
      </w:r>
    </w:p>
    <w:p>
      <w:r>
        <w:t>Chương I</w:t>
      </w:r>
    </w:p>
    <w:p>
      <w:r>
        <w:t>NHỮNG QUY ĐỊNH CHUNG</w:t>
      </w:r>
    </w:p>
    <w:p>
      <w:r>
        <w:t>Điều 1. Phạm vi điều chỉnh</w:t>
      </w:r>
    </w:p>
    <w:p>
      <w: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
        <w:t>Điều 2. Giải thích từ ngữ</w:t>
      </w:r>
    </w:p>
    <w:p>
      <w:r>
        <w:t>Trong Luật này, các từ ngữ dưới đây được hiểu như sau:</w:t>
      </w:r>
    </w:p>
    <w:p>
      <w:r>
        <w:t>1. Chất ma túy là chất gây nghiện, chất hướng thần được quy định trong danh mục chất ma túy do Chính phủ ban hành.</w:t>
      </w:r>
    </w:p>
    <w:p>
      <w:r>
        <w:t>2. Chất gây nghiện là chất kích thích hoặc ức chế thần kinh, dễ gây tình trạng nghiện đối với người sử dụng.</w:t>
      </w:r>
    </w:p>
    <w:p>
      <w:r>
        <w:t>3. Chất hướng thần là chất kích thích hoặc ức chế thần kinh hoặc gây ảo giác, nếu sử dụng nhiều lần có thể dẫn tới tình trạng nghiện đối với người sử dụng.</w:t>
      </w:r>
    </w:p>
    <w:p>
      <w:r>
        <w:t>4. Tiền chất là hóa chất không thể thiếu được trong quá trình điều chế, sản xuất chất ma túy được quy định trong danh mục tiền chất do Chính phủ ban hành.</w:t>
      </w:r>
    </w:p>
    <w:p>
      <w:r>
        <w:t>5. Thuốc thú y có chứa chất ma túy, tiền chất là thuốc thú y có chứa các chất được quy định tại các khoản 2, 3 và 4 của Điều này.</w:t>
      </w:r>
    </w:p>
    <w:p>
      <w:r>
        <w:t>6. Cây có chứa chất ma túy là cây thuốc phiện, cây côca, cây cần sa và các loại cây khác có chứa chất ma túy do Chính phủ quy định.</w:t>
      </w:r>
    </w:p>
    <w:p>
      <w:r>
        <w:t>7. Phòng, chống ma túy là phòng ngừa, ngăn chặn, đấu tranh chống tội phạm và tệ nạn ma túy; kiểm soát các hoạt động hợp pháp liên quan đến ma túy.</w:t>
      </w:r>
    </w:p>
    <w:p>
      <w:r>
        <w:t>8. Tệ nạn ma túy là việc sử dụng trái phép chất ma túy, nghiện ma túy và các hành vi vi phạm pháp luật về ma túy mà chưa đến mức hoặc không bị truy cứu trách nhiệm hình sự.</w:t>
      </w:r>
    </w:p>
    <w:p>
      <w:r>
        <w:t>9. Kiểm soát các hoạt động hợp pháp liên quan đến ma túy là việc cho phép, theo dõi, kiểm tra, giám sát các hoạt động hợp pháp liên quan đến ma túy và phòng ngừa, ngăn chặn việc lợi dụng các hoạt động đó vào mục đích khác.</w:t>
      </w:r>
    </w:p>
    <w:p>
      <w:r>
        <w:t>10. Người sử dụng trái phép chất ma túy là người có hành vi sử dụng chất ma túy mà không được sự cho phép của người hoặc cơ quan chuyên môn có thẩm quyền và xét nghiệm chất ma túy trong cơ thể có kết quả dương tính.</w:t>
      </w:r>
    </w:p>
    <w:p>
      <w:r>
        <w:t>11. Xét nghiệm chất ma túy trong cơ thể là việc thực hiện các kỹ thuật chuyên môn nhằm xác định chất ma túy trong cơ thể thông qua mẫu nước tiểu, mẫu máu hoặc các mẫu vật khác của cơ thể người.</w:t>
      </w:r>
    </w:p>
    <w:p>
      <w:r>
        <w:t>12. Người nghiện ma túy là người sử dụng chất ma túy, thuốc gây nghiện, thuốc hướng thần và bị lệ thuộc vào các chất này.</w:t>
      </w:r>
    </w:p>
    <w:p>
      <w:r>
        <w:t>13. Cai nghiện ma túy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
        <w:t>14. Cơ sở cai nghiện ma túy là cơ sở được thành lập để thực hiện đầy đủ quy trình cai nghiện theo quy định của Luật này, bao gồm cơ sở cai nghiện ma túy công lập và cơ sở cai nghiện ma túy tự nguyện.</w:t>
      </w:r>
    </w:p>
    <w:p>
      <w:r>
        <w:t>Điều 3. Chính sách của Nhà nước về phòng, chống ma túy</w:t>
      </w:r>
    </w:p>
    <w:p>
      <w:r>
        <w:t>1. Thực hiện đồng bộ các biện pháp phòng, chống ma túy; kết hợp với phòng, chống HIV/AIDS và các tệ nạn xã hội khác.</w:t>
      </w:r>
    </w:p>
    <w:p>
      <w:r>
        <w:t>2. Tăng cường hoạt động tuyên truyền, giáo dục về công tác phòng, chống ma túy; khuyến khích tổ chức, cá nhân tham gia tuyên truyền, giáo dục phòng, chống ma túy.</w:t>
      </w:r>
    </w:p>
    <w:p>
      <w:r>
        <w:t>3. Ưu tiên nguồn lực phòng, chống ma túy cho vùng đồng bào dân tộc thiểu số và miền núi, vùng sâu, vùng xa, hải đảo, khu vực biên giới và địa bàn phức tạp về ma túy.</w:t>
      </w:r>
    </w:p>
    <w:p>
      <w: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r>
        <w:t>5. Bảo vệ, hỗ trợ cá nhân, gia đình, cơ quan, tổ chức tham gia phòng, chống ma túy.</w:t>
      </w:r>
    </w:p>
    <w:p>
      <w: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r>
        <w:t>7. Bảo đảm kinh phí cai nghiện ma túy bắt buộc; hỗ trợ kinh phí cai nghiện ma túy tự nguyện, kinh phí quản lý sau cai nghiện ma túy.</w:t>
      </w:r>
    </w:p>
    <w:p>
      <w: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r>
        <w:t>9. Khuyến khích nghiên cứu khoa học, phát triển công nghệ và ứng dụng công nghệ cao trong phòng, chống ma túy.</w:t>
      </w:r>
    </w:p>
    <w:p>
      <w:r>
        <w:t>10. Khen thưởng cá nhân, tổ chức, cơ quan có thành tích trong phòng, chống ma túy.</w:t>
      </w:r>
    </w:p>
    <w:p>
      <w:r>
        <w:t>Điều 4. Nguồn tài chính cho phòng, chống ma túy</w:t>
      </w:r>
    </w:p>
    <w:p>
      <w:r>
        <w:t>1. Ngân sách nhà nước.</w:t>
      </w:r>
    </w:p>
    <w:p>
      <w:r>
        <w:t>2. Nguồn tài trợ, viện trợ, đầu tư, tặng cho của tổ chức, cá nhân trong nước và ngoài nước.</w:t>
      </w:r>
    </w:p>
    <w:p>
      <w:r>
        <w:t>3. Chi trả của gia đình, người nghiện ma túy.</w:t>
      </w:r>
    </w:p>
    <w:p>
      <w:r>
        <w:t>4. Các nguồn tài chính hợp pháp khác.</w:t>
      </w:r>
    </w:p>
    <w:p>
      <w:r>
        <w:t>Điều 5. Các hành vi bị nghiêm cấm</w:t>
      </w:r>
    </w:p>
    <w:p>
      <w:r>
        <w:t>1. Trồng cây có chứa chất ma túy, hướng dẫn trồng cây có chứa chất ma túy.</w:t>
      </w:r>
    </w:p>
    <w:p>
      <w: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
        <w:t>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
        <w:t>4. Giao nhận, quản lý, kiểm soát, lưu giữ, cấp phát, bảo quản chất ma túy, tiền chất trái quy định của pháp luật; cho phép người sử dụng chất ma túy, thuốc gây nghiện hoặc thuốc hướng thần tới quy định của pháp luật.</w:t>
      </w:r>
    </w:p>
    <w:p>
      <w:r>
        <w:t>5. Sử dụng, tổ chức sử dụng trái phép chất ma túy; cưỡng bức, lôi kéo người khác sử dụng trái phép chất ma túy; chứa chấp, hỗ trợ việc sử dụng trái phép chất ma túy.</w:t>
      </w:r>
    </w:p>
    <w:p>
      <w:r>
        <w:t>6. Sản xuất, tàng trữ, vận chuyển, mua bán phương tiện, dụng cụ dùng vào việc sản xuất hoặc sử dụng trái phép chất ma túy.</w:t>
      </w:r>
    </w:p>
    <w:p>
      <w:r>
        <w:t>7. Chống lại hoặc cản trở việc xét nghiệm chất ma túy trong cơ thể, xác định tình trạng nghiện ma túy, quản lý người sử dụng trái phép chất ma túy, cai nghiện ma túy, quản lý sau cai nghiện ma túy.</w:t>
      </w:r>
    </w:p>
    <w:p>
      <w:r>
        <w:t>8. Trả thù hoặc cản trở người thực thi nhiệm vụ phòng, chống ma túy, người tham gia phòng, chống ma túy.</w:t>
      </w:r>
    </w:p>
    <w:p>
      <w:r>
        <w:t>9. Lợi dụng chức vụ, quyền hạn, nghề nghiệp để vi phạm pháp luật về phòng, chống ma túy.</w:t>
      </w:r>
    </w:p>
    <w:p>
      <w:r>
        <w:t>10. Hướng dẫn sản xuất, hướng dẫn sử dụng trái phép chất ma túy; quảng cáo, tiếp thị chất ma túy.</w:t>
      </w:r>
    </w:p>
    <w:p>
      <w:r>
        <w:t>11. Kỳ thị người sử dụng trái phép chất ma túy, người cai nghiện ma túy, người sau cai nghiện ma túy.</w:t>
      </w:r>
    </w:p>
    <w:p>
      <w:r>
        <w:t>12. Các hành vi bị nghiêm cấm khác do luật định liên quan đến ma túy.</w:t>
      </w:r>
    </w:p>
    <w:p>
      <w:r>
        <w:t>Chương II</w:t>
      </w:r>
    </w:p>
    <w:p>
      <w:r>
        <w:t>TRÁCH NHIỆM PHÒNG, CHỐNG MA TÚY</w:t>
      </w:r>
    </w:p>
    <w:p>
      <w:r>
        <w:t>Điều 6. Trách nhiệm của cá nhân, gia đình</w:t>
      </w:r>
    </w:p>
    <w:p>
      <w: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
        <w:t>2. Thực hiện đúng chỉ định của người có thẩm quyền về sử dụng thuốc gây nghiện, thuốc hướng thần, thuốc tiền chất, thuốc thú y có chứa chất ma túy, tiền chất.</w:t>
      </w:r>
    </w:p>
    <w:p>
      <w: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
        <w:t>Điều 7. Trách nhiệm của cơ quan nhà nước</w:t>
      </w:r>
    </w:p>
    <w:p>
      <w: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
        <w:t>2. Tổ chức thực hiện chủ trương, chính sách của Nhà nước về quy hoạch, phát triển kinh tế - xã hội để thay thế việc trồng cây có chứa chất ma túy tại các vùng xóa bỏ cây có chứa chất ma túy.</w:t>
      </w:r>
    </w:p>
    <w:p>
      <w:r>
        <w:t>Điều 8. Trách nhiệm của cơ sở giáo dục</w:t>
      </w:r>
    </w:p>
    <w:p>
      <w: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
        <w:t>2. Phối hợp với gia đình, cơ quan, tổ chức và chính quyền địa phương để quản lý, giáo dục học sinh, sinh viên, học viên về phòng, chống ma túy.</w:t>
      </w:r>
    </w:p>
    <w:p>
      <w:r>
        <w:t>3. Phối hợp với cơ quan, tổ chức, cá nhân có thẩm quyền tổ chức xét nghiệm chất ma túy trong cơ thể khi cần thiết để phát hiện học sinh, sinh viên, học viên sử dụng trái phép chất ma túy.</w:t>
      </w:r>
    </w:p>
    <w:p>
      <w:r>
        <w:t>Điều 9. Trách nhiệm của cơ quan báo chí</w:t>
      </w:r>
    </w:p>
    <w:p>
      <w:r>
        <w:t>Cơ quan báo chí có trách nhiệm phối hợp với cơ quan, tổ chức có liên quan tuyên truyền chủ trương, chính sách, pháp luật về phòng, chống ma túy.</w:t>
      </w:r>
    </w:p>
    <w:p>
      <w:r>
        <w:t>Điều 10. Trách nhiệm của Mặt trận Tổ quốc Việt Nam, các tổ chức thành viên của Mặt trận và tổ chức khác</w:t>
      </w:r>
    </w:p>
    <w:p>
      <w: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
        <w:t>2. Phòng ngừa, ngăn chặn người của tổ chức mình và mọi công dân vi phạm pháp luật về phòng, chống ma túy.</w:t>
      </w:r>
    </w:p>
    <w:p>
      <w: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r>
        <w:t>Điều 11. Cơ quan chuyên trách phòng, chống tội phạm về ma túy</w:t>
      </w:r>
    </w:p>
    <w:p>
      <w:r>
        <w:t>1. Cơ quan chuyên trách phòng, chống tội phạm về ma túy bao gồm:</w:t>
      </w:r>
    </w:p>
    <w:p>
      <w:r>
        <w:t>a) Cơ quan chuyên trách phòng, chống tội phạm về ma túy thuộc Công an nhân dân;</w:t>
      </w:r>
    </w:p>
    <w:p>
      <w:r>
        <w:t>b) Cơ quan chuyên trách phòng, chống tội phạm về ma túy thuộc Bộ đội Biên phòng, Cảnh sát biển Việt Nam và Hải quan.</w:t>
      </w:r>
    </w:p>
    <w:p>
      <w: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
        <w:t>5. Chính phủ quy định việc phối hợp của các cơ quan chuyên trách phòng, chống tội phạm về ma túy.</w:t>
      </w:r>
    </w:p>
    <w:p>
      <w:r>
        <w:t>Chương III</w:t>
      </w:r>
    </w:p>
    <w:p>
      <w:r>
        <w:t>KIỂM SOÁT CÁC HOẠT ĐỘNG HỢP PHÁP LIÊN QUAN ĐẾN MA TÚY</w:t>
      </w:r>
    </w:p>
    <w:p>
      <w:r>
        <w:t>Điều 12. Các hoạt động hợp pháp liên quan đến ma túy</w:t>
      </w:r>
    </w:p>
    <w:p>
      <w:r>
        <w:t>1. Hoạt động hợp pháp liên quan đến ma túy là hoạt động được cơ quan quản lý nhà nước có thẩm quyền cho phép, bao gồm:</w:t>
      </w:r>
    </w:p>
    <w:p>
      <w: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2. Hoạt động hợp pháp liên quan đến ma túy quy định tại khoản 1 Điều này được kiểm soát chặt chẽ theo quy định của Luật này và quy định khác của pháp luật có liên quan.</w:t>
      </w:r>
    </w:p>
    <w:p>
      <w:r>
        <w:t>Điều 13. Kiểm soát hoạt động nghiên cứu, giám định, sản xuất chất ma túy, tiền chất</w:t>
      </w:r>
    </w:p>
    <w:p>
      <w:r>
        <w:t>1. Hoạt động nghiên cứu, giám định, sản xuất chất ma túy (không bao gồm trồng cây có chứa chất ma túy), tiền chất phải được cơ quan nhà nước có thẩm quyền theo dõi, kiểm tra, giám sát.</w:t>
      </w:r>
    </w:p>
    <w:p>
      <w:r>
        <w:t>2. Chính phủ quy định cơ quan có thẩm quyền cho phép, trình tự, thủ tục cho phép, việc theo dõi, kiểm tra, giám sát quy định tại khoản 1 Điều này.</w:t>
      </w:r>
    </w:p>
    <w:p>
      <w:r>
        <w:t>Điều 14. Kiểm soát hoạt động vận chuyển chất ma túy, tiền chất</w:t>
      </w:r>
    </w:p>
    <w:p>
      <w: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
        <w:t>2. Chính phủ quy định chi tiết Điều này.</w:t>
      </w:r>
    </w:p>
    <w:p>
      <w:r>
        <w:t>Điều 15. Kiểm soát hoạt động liên quan đến thuốc gây nghiện, thuốc hướng thần, thuốc tiền chất, nguyên liệu làm thuốc là dược chất gây nghiện, dược chất hướng thần, tiền chất dùng làm thuốc</w:t>
      </w:r>
    </w:p>
    <w:p>
      <w:r>
        <w:t>Việc kiểm soát hoạt động liên quan đến thuốc gây nghiện, thuốc hướng thần, thuốc tiền chất, nguyên liệu làm thuốc là dược chất gây nghiện, dược chất hướng thần, tiên chất dùng làm thuốc thực hiện theo quy định của pháp luật về dược, trừ hoạt động quy định tại điểm b khoản 1 và khoản 2 Điều 17 của Luật này.</w:t>
      </w:r>
    </w:p>
    <w:p>
      <w:r>
        <w:t>Điều 16. Kiểm soát hoạt động liên quan đến thuốc thú y có chứa chất ma túy, tiền chất</w:t>
      </w:r>
    </w:p>
    <w:p>
      <w:r>
        <w:t>Việc kiểm soát hoạt động liên quan đến thuốc thú y có chứa chất ma túy, tiền chất thực hiện theo quy định của Chính phủ.</w:t>
      </w:r>
    </w:p>
    <w:p>
      <w: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r>
        <w:t>1. Các hoạt động sau đây phải được cơ quan có thẩm quyền cho phép:</w:t>
      </w:r>
    </w:p>
    <w:p>
      <w:r>
        <w:t>a) Nhập khẩu, xuất khẩu, tạm nhập, tái xuất, tạm xuất, tái nhập chất ma túy, tiền chất;</w:t>
      </w:r>
    </w:p>
    <w:p>
      <w:r>
        <w:t>b) Tạm nhập, tái xuất, tạm xuất, tái nhập thuốc gây nghiện, thuốc hướng thần, thuốc tiền chất, nguyên liệu làm thuốc là được chất gây nghiện, dược chất hướng thần, tiền chất dùng làm thuốc.</w:t>
      </w:r>
    </w:p>
    <w:p>
      <w: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
        <w:t>3. Chính phủ quy định chi tiết Điều này.</w:t>
      </w:r>
    </w:p>
    <w:p>
      <w:r>
        <w:t>Điều 18. Lập hồ sơ các hoạt động hợp pháp liên quan đến ma túy</w:t>
      </w:r>
    </w:p>
    <w:p>
      <w:r>
        <w:t>Cơ quan, tổ chức, cá nhân khi tiến hành hoạt động quy định tại khoản 1 Điều 12 của Luật này có trách nhiệm lập hồ sơ và báo cáo theo quy định của Chính phủ.</w:t>
      </w:r>
    </w:p>
    <w:p>
      <w:r>
        <w:t>Điều 19. Kiểm soát hoạt động hợp pháp liên quan đến ma túy vì mục đích quốc phòng, an ninh</w:t>
      </w:r>
    </w:p>
    <w:p>
      <w: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r>
        <w:t>Điều 20. Kiểm soát thuốc gây nghiện, thuốc hướng thần, thuốc tiền chất vì mục đích sơ cứu, cấp cứu trong cuộc hành trình, du lịch quốc tế, điều trị bệnh cho bản thân người nhập cảnh, xuất cảnh, quá cảnh</w:t>
      </w:r>
    </w:p>
    <w:p>
      <w: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 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p>
    <w:p>
      <w: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r>
        <w:t>Chương IV</w:t>
      </w:r>
    </w:p>
    <w:p>
      <w:r>
        <w:t>QUẢN LÝ NGƯỜI SỬ DỤNG TRÁI PHÉP CHẤT MA TÚY</w:t>
      </w:r>
    </w:p>
    <w:p>
      <w:r>
        <w:t>Điều 22. Xét nghiệm chất ma túy trong cơ thể</w:t>
      </w:r>
    </w:p>
    <w:p>
      <w:r>
        <w:t>1. Xét nghiệm chất ma túy trong cơ thể được thực hiện đối với người thuộc trường hợp sau đây:</w:t>
      </w:r>
    </w:p>
    <w:p>
      <w:r>
        <w:t>a) Người bị phát hiện sử dụng trái phép chất ma túy;</w:t>
      </w:r>
    </w:p>
    <w:p>
      <w:r>
        <w:t>b) Người mà cơ quan, người có thẩm quyền có căn cứ cho rằng có hành vi sử dụng trái phép chất ma túy;</w:t>
      </w:r>
    </w:p>
    <w:p>
      <w:r>
        <w:t>c) Người sử dụng trái phép chất ma túy đang trong thời hạn quản lý;</w:t>
      </w:r>
    </w:p>
    <w:p>
      <w: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 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r>
        <w:t>3. Nhà nước bảo đảm kinh phí xét nghiệm chất ma túy trong cơ thể đối với các trường hợp quy định tại khoản 1 Điều này.</w:t>
      </w:r>
    </w:p>
    <w:p>
      <w:r>
        <w:t>Điều 23. Quản lý người sử dụng trái phép chất ma túy</w:t>
      </w:r>
    </w:p>
    <w:p>
      <w:r>
        <w:t>1. Quản lý người sử dụng trái phép chất ma túy là biện pháp phòng ngừa nhằm giúp người sử dụng trái phép chất ma túy không tiếp tục sử dụng trái phép chất ma túy, phòng ngừa các hành vi vi phạm pháp luật của họ. Quản lý người sử dụng trái phép chất ma túy không phải là biện pháp xử lý hành chính.</w:t>
      </w:r>
    </w:p>
    <w:p>
      <w:r>
        <w:t>2. Thời hạn quản lý người sử dụng trái phép chất ma túy là 01 năm kể từ ngày Chủ tịch Ủy ban nhân dân cấp xã ra quyết định quản lý.</w:t>
      </w:r>
    </w:p>
    <w:p>
      <w:r>
        <w:t>3. Nội dung quản lý người sử dụng trái phép chất ma túy bao gồm:</w:t>
      </w:r>
    </w:p>
    <w:p>
      <w:r>
        <w:t>a) Tư vấn, động viên, giáo dục, giúp đỡ người sử dụng trái phép chất ma túy để họ không tiếp tục sử dụng trái phép chất ma túy;</w:t>
      </w:r>
    </w:p>
    <w:p>
      <w:r>
        <w:t>b) Xét nghiệm chất ma túy trong cơ thể;</w:t>
      </w:r>
    </w:p>
    <w:p>
      <w:r>
        <w:t>c) Ngăn chặn người sử dụng trái phép chất ma túy có hành vi gây mất trật tự, an toàn xã hội.</w:t>
      </w:r>
    </w:p>
    <w:p>
      <w:r>
        <w:t>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r>
        <w:t>5. Trong thời hạn quản lý, Chủ tịch Ủy ban nhân dân cấp xã ra quyết định dừng quản lý người sử dụng trái phép chất ma túy trong các trường hợp sau đây:</w:t>
      </w:r>
    </w:p>
    <w:p>
      <w:r>
        <w:t>a) Người sử dụng trái phép chất ma túy được xác định là người nghiện ma túy;</w:t>
      </w:r>
    </w:p>
    <w:p>
      <w:r>
        <w:t>b) Người sử dụng trái phép chất ma túy bị áp dụng biện pháp xử lý hành chính giáo dục tại xã, phường, thị trấn do có hành vi sử dụng trái phép chất ma túy;</w:t>
      </w:r>
    </w:p>
    <w:p>
      <w:r>
        <w:t>c) Người sử dụng trái phép chất ma túy bị áp dụng biện pháp xử lý hành chính đưa vào cơ sở giáo dục bắt buộc, đưa vào trường giáo dưỡng;</w:t>
      </w:r>
    </w:p>
    <w:p>
      <w:r>
        <w:t>d) Người sử dụng trái phép chất ma túy phải thi hành án phạt tù;</w:t>
      </w:r>
    </w:p>
    <w:p>
      <w:r>
        <w:t>đ) Người sử dụng trái phép chất ma túy trong danh sách quản lý chết, bị Tòa án tuyên bố là mất tích.</w:t>
      </w:r>
    </w:p>
    <w:p>
      <w:r>
        <w:t>6. Chính phủ quy định chi tiết Điều này.</w:t>
      </w:r>
    </w:p>
    <w:p>
      <w:r>
        <w:t>Điều 24. Trách nhiệm của người sử dụng trái phép chất ma túy</w:t>
      </w:r>
    </w:p>
    <w:p>
      <w:r>
        <w:t>1. Cung cấp đầy đủ, chính xác thông tin về hành vi sử dụng trái phép chất ma túy của mình cho công an cấp xã nơi cư trú.</w:t>
      </w:r>
    </w:p>
    <w:p>
      <w:r>
        <w:t>2. Chấp hành việc quản lý của Ủy ban nhân dân cấp xã.</w:t>
      </w:r>
    </w:p>
    <w:p>
      <w:r>
        <w:t>Điều 25. Trách nhiệm của gia đình, cơ quan, tổ chức, cộng đồng trong quản lý người sử dụng trái phép chất ma túy</w:t>
      </w:r>
    </w:p>
    <w:p>
      <w:r>
        <w:t>1. Gia đình người sử dụng trái phép chất ma túy có trách nhiệm sau đây:</w:t>
      </w:r>
    </w:p>
    <w:p>
      <w:r>
        <w:t>a) Quản lý, giáo dục người sử dụng trái phép chất ma túy; ngăn chặn hành vi sử dụng trái phép chất ma túy;</w:t>
      </w:r>
    </w:p>
    <w:p>
      <w:r>
        <w:t>b) Cung cấp thông tin về hành vi sử dụng trái phép chất ma túy của người sử dụng trái phép chất ma túy cho công an cấp xã nơi người đó cư trú;</w:t>
      </w:r>
    </w:p>
    <w:p>
      <w:r>
        <w:t>c) Ngăn chặn người sử dụng trái phép chất ma túy có hành vi gây mất trật tự, an toàn xã hội;</w:t>
      </w:r>
    </w:p>
    <w:p>
      <w:r>
        <w:t>d) Phối hợp với cơ quan có thẩm quyền đưa người sử dụng trái phép chất ma túy đi xét nghiệm chất ma túy trong cơ thể.</w:t>
      </w:r>
    </w:p>
    <w:p>
      <w:r>
        <w:t>2. Cơ quan, tổ chức nơi người sử dụng trái phép chất ma túy làm việc, cộng đồng nơi người sử dụng trái phép chất ma túy sinh sống có trách nhiệm sau đây:</w:t>
      </w:r>
    </w:p>
    <w:p>
      <w:r>
        <w:t>a) Động viên, giúp đỡ, giáo dục người sử dụng, trái phép chất ma túy; ngăn chặn hành vi sử dụng trái phép chất ma túy;</w:t>
      </w:r>
    </w:p>
    <w:p>
      <w:r>
        <w:t>b) Phối hợp với gia đình, cơ quan có thẩm quyền đưa người sử dụng trái phép chất ma túy đi xét nghiệm chất ma túy trong cơ thể.</w:t>
      </w:r>
    </w:p>
    <w:p>
      <w:r>
        <w:t>Điều 26. Lập danh sách người sử dụng trái phép chất ma túy</w:t>
      </w:r>
    </w:p>
    <w:p>
      <w:r>
        <w:t>3. Công an cấp xã giúp Ủy ban nhân dân cùng cấp đưa ra khỏi danh sách người sử dụng trái phép chất ma túy trong các trường hợp sau đây:</w:t>
      </w:r>
    </w:p>
    <w:p>
      <w:r>
        <w:t>a) Người sử dụng trái phép chất ma túy không có hành vi sử dụng trái phép chất ma túy trong thời gian quản lý quy định tại khoản 2 Điều 23 của Luật này;</w:t>
      </w:r>
    </w:p>
    <w:p>
      <w:r>
        <w:t>b) Người sử dụng trái phép chất ma túy thuộc trường hợp dừng quản lý quy định tại khoản 5 Điều 23 của Luật này;</w:t>
      </w:r>
    </w:p>
    <w:p>
      <w:r>
        <w:t>c) Người sử dụng trái phép chất ma túy chuyển đến cư trú ở địa phương khác.</w:t>
      </w:r>
    </w:p>
    <w:p>
      <w:r>
        <w:t>Chương V</w:t>
      </w:r>
    </w:p>
    <w:p>
      <w:r>
        <w:t>CAI NGHIỆN MA TÚY</w:t>
      </w:r>
    </w:p>
    <w:p>
      <w:r>
        <w:t>Điều 27. Xác định tình trạng nghiện ma túy</w:t>
      </w:r>
    </w:p>
    <w:p>
      <w:r>
        <w:t>1. Xác định tình trạng nghiện ma túy được thực hiện đối với người thuộc trường hợp sau đây:</w:t>
      </w:r>
    </w:p>
    <w:p>
      <w:r>
        <w:t>a) Người sử dụng trái phép chất ma túy đang trong thời gian quản lý bị phát hiện sử dụng trái phép chất ma túy;</w:t>
      </w:r>
    </w:p>
    <w:p>
      <w:r>
        <w:t>b) Người sử dụng trái phép chất ma túy không có nơi cư trú ổn định;</w:t>
      </w:r>
    </w:p>
    <w:p>
      <w: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r>
        <w:t>d) Người đang trong thời gian quản lý sau cai nghiện ma túy bị phát hiện sử dụng trái phép chất ma túy;</w:t>
      </w:r>
    </w:p>
    <w:p>
      <w:r>
        <w:t>đ) Người tự nguyện xác định tình trạng nghiện ma túy.</w:t>
      </w:r>
    </w:p>
    <w:p>
      <w:r>
        <w:t>2. Công an cấp xã nơi phát hiện người thuộc trường hợp quy định tại các điểm a, b, c và d khoản 1 Điều này tập hồ sơ đề nghị cơ sở y tế có thẩm quyền xác định tình trạng nghiện ma túy.</w:t>
      </w:r>
    </w:p>
    <w:p>
      <w: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r>
        <w:t>4. Khi có kết quả xác định tình trạng nghiện ma túy, cơ sở y tế có trách nhiệm gửi ngay kết quả đến cơ quan đề nghị, người được xác định tình trạng nghiện ma túy.</w:t>
      </w:r>
    </w:p>
    <w:p>
      <w:r>
        <w:t>5. Người được đề nghị xác định tình trạng nghiện ma túy có quyền và trách nhiệm sau đây:</w:t>
      </w:r>
    </w:p>
    <w:p>
      <w:r>
        <w:t>a) Được bảo đảm danh dự, nhân phẩm; hỗ trợ đi lại, ăn ở, điều trị hội chứng cai và các bệnh kèm theo trong thời gian xác định tình trạng nghiện ma túy;</w:t>
      </w:r>
    </w:p>
    <w:p>
      <w:r>
        <w:t>b) Chấp hành, nội quy, quy chế của cơ sở xác định tình trạng nghiện ma túy; khai báo trung thực với nhân viên y tế về tiền sử sử dụng ma túy, các biểu hiện của việc sử dụng ma túy;</w:t>
      </w:r>
    </w:p>
    <w:p>
      <w:r>
        <w:t>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 Điều 28 của Luật này hoặc đăng ký điều trị nghiện các chất dạng thuốc phiện bằng thuốc thay thế trong trường hợp nghiện các chất dạng thuốc phiện với Ủy ban nhân dân cấp xã nơi cư trú.</w:t>
      </w:r>
    </w:p>
    <w:p>
      <w:r>
        <w:t>6. Chính phủ quy định cơ sở y tế đủ điều kiện xác định tình trạng nghiện ma túy; hồ sơ, trình tự, thủ tục xác định tình trạng nghiện ma túy.</w:t>
      </w:r>
    </w:p>
    <w:p>
      <w:r>
        <w:t>7. Bộ trưởng Bộ Y tế quy định tiêu chuẩn chẩn đoán và quy trình chuyên môn để xác định tình trạng nghiện ma túy.</w:t>
      </w:r>
    </w:p>
    <w:p>
      <w:r>
        <w:t>8. Nhà nước bảo đảm kinh phí xác định tình trạng nghiện ma túy đối với trường hợp quy định tại các điểm a, b, c và đ khoản 1 Điều này.</w:t>
      </w:r>
    </w:p>
    <w:p>
      <w:r>
        <w:t>Điều 28. Các biện pháp cai nghiện ma túy</w:t>
      </w:r>
    </w:p>
    <w:p>
      <w:r>
        <w:t>1. Biện pháp cai nghiện ma túy bao gồm:</w:t>
      </w:r>
    </w:p>
    <w:p>
      <w:r>
        <w:t>a) Cai nghiện ma túy tự nguyện;</w:t>
      </w:r>
    </w:p>
    <w:p>
      <w:r>
        <w:t>b) Cai nghiện ma túy bắt buộc.</w:t>
      </w:r>
    </w:p>
    <w:p>
      <w: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r>
        <w:t>Điều 29. Quy trình cai nghiện ma túy</w:t>
      </w:r>
    </w:p>
    <w:p>
      <w:r>
        <w:t>1. Quy trình cai nghiện ma túy bao gồm các giai đoạn sau đây:</w:t>
      </w:r>
    </w:p>
    <w:p>
      <w:r>
        <w:t>a) Tiếp nhận, phân loại;</w:t>
      </w:r>
    </w:p>
    <w:p>
      <w:r>
        <w:t>b) Điều trị cắt cơn, giải độc, điều trị các rối loạn tâm thần, điều trị các bệnh lý khác;</w:t>
      </w:r>
    </w:p>
    <w:p>
      <w:r>
        <w:t>c) Giáo dục, tư vấn, phục hồi hành vi, nhân cách;</w:t>
      </w:r>
    </w:p>
    <w:p>
      <w:r>
        <w:t>d) Lao động trị liệu, học nghề;</w:t>
      </w:r>
    </w:p>
    <w:p>
      <w:r>
        <w:t>đ) Chuẩn bị tái hòa nhập cộng đồng.</w:t>
      </w:r>
    </w:p>
    <w:p>
      <w:r>
        <w:t>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r>
        <w:t>3. Chính phủ quy định chi tiết Điều này.</w:t>
      </w:r>
    </w:p>
    <w:p>
      <w:r>
        <w:t>Điều 30. Cai nghiện ma túy tự nguyện tại gia đình, cộng đồng</w:t>
      </w:r>
    </w:p>
    <w:p>
      <w: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r>
        <w:t>2. Thời hạn cai nghiện ma túy tự nguyện tại gia đình, cộng đồng là từ đủ 06 tháng đến 12 tháng.</w:t>
      </w:r>
    </w:p>
    <w:p>
      <w:r>
        <w:t>3. Người cai nghiện ma túy tự nguyện tại gia đình, cộng đồng khi hoàn thành ít nhất 03 giai đoạn quy định tại các điểm a, b và c khoản 1 Điều 29 của Luật này được hỗ trợ kinh phí.</w:t>
      </w:r>
    </w:p>
    <w:p>
      <w:r>
        <w:t>4. Người cai nghiện ma túy tự nguyện tại gia đình, cộng đồng có trách nhiệm sau đây:</w:t>
      </w:r>
    </w:p>
    <w:p>
      <w:r>
        <w:t>a) Thực hiện đúng, đầy đủ các quy định về cai nghiện ma túy tự nguyện và tuân thủ hướng dẫn của cơ quan chuyên môn;</w:t>
      </w:r>
    </w:p>
    <w:p>
      <w:r>
        <w:t>b) Nộp chi phí liên quan đến cai nghiện ma túy theo quy định.</w:t>
      </w:r>
    </w:p>
    <w:p>
      <w:r>
        <w:t>5. Chủ tịch Ủy ban nhân dân cấp xã có trách nhiệm sau đây:</w:t>
      </w:r>
    </w:p>
    <w:p>
      <w:r>
        <w:t>a) Tiếp nhận đăng ký cai nghiện ma túy tự nguyện tại gia đình, cộng đồng;</w:t>
      </w:r>
    </w:p>
    <w:p>
      <w:r>
        <w:t>b) Hướng dẫn, quản lý người cai nghiện ma túy tự nguyện tại gia đình, cộng đồng;</w:t>
      </w:r>
    </w:p>
    <w:p>
      <w:r>
        <w:t>c) Cấp giấy xác nhận hoàn thành cai nghiện ma túy tự nguyện tại gia đình, cộng đồng.</w:t>
      </w:r>
    </w:p>
    <w:p>
      <w:r>
        <w:t>6. Chủ tịch Ủy ban nhân dân cấp huyện có trách nhiệm sau đây:</w:t>
      </w:r>
    </w:p>
    <w:p>
      <w:r>
        <w:t>a) Giao nhiệm vụ cho các đơn vị sự nghiệp công lập thuộc thẩm quyền trên địa bàn cung cấp dịch vụ cai nghiện ma túy tự nguyện tại gia đình, cộng đồng;</w:t>
      </w:r>
    </w:p>
    <w:p>
      <w:r>
        <w:t>b) Tiếp nhận đăng ký và công bố danh sách tổ chức, cá nhân đủ điều kiện cung cấp dịch vụ cai nghiện ma túy tự nguyện tại gia đình, cộng đồng;</w:t>
      </w:r>
    </w:p>
    <w:p>
      <w:r>
        <w:t>c) Thông báo cho Ủy ban nhân dân cấp xã danh sách tổ chức, cá nhân cung cấp dịch vụ cai nghiện ma túy tự nguyện tại gia đình, cộng đồng;</w:t>
      </w:r>
    </w:p>
    <w:p>
      <w:r>
        <w:t>d) Bố trí kinh phí hỗ trợ công tác cai nghiện ma túy tự nguyện tại gia đình, cộng đồng;</w:t>
      </w:r>
    </w:p>
    <w:p>
      <w:r>
        <w:t>đ) Chỉ đạo, hướng dẫn, kiểm tra công tác cai nghiện ma túy tự nguyện tại gia đình, cộng đồng.</w:t>
      </w:r>
    </w:p>
    <w:p>
      <w:r>
        <w:t>7. Cơ sở cai nghiện ma túy, tổ chức, cá nhân đủ điều kiện cung cấp một hoặc nhiều hoạt động cai nghiện theo quy trình cai nghiện ma túy quy định tại khoản 1 Điều 29 của Luật này được cung cấp dịch vụ cai nghiện ma túy tự nguyện tại gia đình, cộng đồng và có trách nhiệm sau đây:</w:t>
      </w:r>
    </w:p>
    <w:p>
      <w:r>
        <w:t>a) Tiếp nhận và tổ chức thực hiện cung cấp dịch vụ cai nghiện ma túy tự nguyện tại gia đình, cộng đồng;</w:t>
      </w:r>
    </w:p>
    <w:p>
      <w:r>
        <w:t>b) Thực hiện đúng quy trình chuyên môn nghiệp vụ theo quy định của cơ quan có thẩm quyền;</w:t>
      </w:r>
    </w:p>
    <w:p>
      <w: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r>
        <w:t>8. Tổ chức, cá nhân có đủ điều kiện thì được đăng ký cung cấp dịch vụ cai nghiện ma túy tự nguyện tại gia đình, cộng đồng với Chủ tịch Ủy ban nhân dân cấp huyện.</w:t>
      </w:r>
    </w:p>
    <w:p>
      <w:r>
        <w:t>9. Chính phủ quy định chi tiết Điều này.</w:t>
      </w:r>
    </w:p>
    <w:p>
      <w:r>
        <w:t>Điều 31. Cai nghiện ma túy tự nguyện tại cơ sở cai nghiện ma túy</w:t>
      </w:r>
    </w:p>
    <w:p>
      <w:r>
        <w:t>1. Thời hạn cai nghiện ma túy tự nguyện tại cơ sở cai nghiện ma túy là từ đủ 06 tháng đến 12 tháng.</w:t>
      </w:r>
    </w:p>
    <w:p>
      <w:r>
        <w:t>2. Người cai nghiện ma túy tự nguyện tại cơ sở cai nghiện ma túy khi hoàn thành ít nhất 03 giai đoạn quy định tại các điểm a, b và c khoản 1 Điều 29 của Luật này được hỗ trợ kinh phí.</w:t>
      </w:r>
    </w:p>
    <w:p>
      <w:r>
        <w:t>3. Người cai nghiện ma túy tự nguyện tại cơ sở cai nghiện ma túy có trách nhiệm sau đây:</w:t>
      </w:r>
    </w:p>
    <w:p>
      <w:r>
        <w:t>a) Thực hiện đúng, đầy đủ các quy định về cai nghiện ma túy tự nguyện và tuân thủ hướng dẫn của cơ quan chuyên môn;</w:t>
      </w:r>
    </w:p>
    <w:p>
      <w:r>
        <w:t>b) Nộp chi phí liên quan đến cai nghiện ma túy theo quy định. Trường hợp người cai nghiện ma túy tự nguyện tại cơ sở cai nghiện ma túy công lập mà có hoàn cảnh khó khăn được xét giảm hoặc miễn chi phí phải nộp.</w:t>
      </w:r>
    </w:p>
    <w:p>
      <w:r>
        <w:t>4. Cơ sở cai nghiện ma túy có trách nhiệm cấp giấy xác nhận hoàn thành cai nghiện ma túy tự nguyện cho người cai nghiện ma túy.</w:t>
      </w:r>
    </w:p>
    <w:p>
      <w:r>
        <w:t>5. Chính phủ quy định chi tiết Điều này.</w:t>
      </w:r>
    </w:p>
    <w:p>
      <w:r>
        <w:t>Điều 32. Đối tượng bị áp dụng biện pháp xử lý hành chính đưa vào cơ sở cai nghiện bắt buộc</w:t>
      </w:r>
    </w:p>
    <w:p>
      <w:r>
        <w:t>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r>
        <w:t>1. Không đăng ký, không thực hiện hoặc tự ý chấm dứt cai nghiện ma túy tự nguyện;</w:t>
      </w:r>
    </w:p>
    <w:p>
      <w:r>
        <w:t>2. Trong thời gian cai nghiện ma túy tự nguyện bị phát hiện sử dụng trái phép chất ma túy;</w:t>
      </w:r>
    </w:p>
    <w:p>
      <w: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
        <w:t>4. Trong thời gian quản lý sau cai nghiện ma túy mà tái nghiện.</w:t>
      </w:r>
    </w:p>
    <w:p>
      <w:r>
        <w:t>Điều 33. Cai nghiện ma túy cho người từ đủ 12 tuổi đến dưới 18 tuổi</w:t>
      </w:r>
    </w:p>
    <w:p>
      <w:r>
        <w:t>1. Người nghiện ma túy từ đủ 12 tuổi đến dưới 18 tuổi bị đưa vào cơ sở cai nghiện bắt buộc khi thuộc một trong các trường hợp sau đây:</w:t>
      </w:r>
    </w:p>
    <w:p>
      <w:r>
        <w:t>a) Không đăng ký, không thực hiện hoặc tự ý chấm dứt cai nghiện ma túy tự nguyện;</w:t>
      </w:r>
    </w:p>
    <w:p>
      <w:r>
        <w:t>b) Trong thời gian cai nghiện ma túy tự nguyện bị phát hiện sử dụng trái phép chất ma túy;</w:t>
      </w:r>
    </w:p>
    <w:p>
      <w: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
        <w:t>2. Người nghiện ma túy từ đủ 12 tuổi đến dưới 18 tuổi bị đưa vào cơ sở cai nghiện bắt buộc có trách nhiệm sau đây:</w:t>
      </w:r>
    </w:p>
    <w:p>
      <w:r>
        <w:t>a) Tuân thủ các quy định về cai nghiện ma túy bắt buộc, nội quy, quy chế và chịu sự quản lý, giáo dục, điều trị của cơ sở cai nghiện bắt buộc;</w:t>
      </w:r>
    </w:p>
    <w:p>
      <w:r>
        <w:t>b) Tham gia các hoạt động điều trị, chữa bệnh, giáo dục, tư vấn, học văn hóa, học nghề, lao động trị liệu và các hoạt động phục hồi hành vi, nhân cách.</w:t>
      </w:r>
    </w:p>
    <w:p>
      <w:r>
        <w:t>3. Thời hạn cai nghiện ma túy bắt buộc đối với người nghiện ma túy từ đủ 12 tuổi đến dưới 18 tuổi là từ đủ 06 tháng đến 12 tháng.</w:t>
      </w:r>
    </w:p>
    <w:p>
      <w:r>
        <w:t>4. Việc đưa người nghiện ma túy từ đủ 12 tuổi đến dưới 18 tuổi vào cơ sở cai nghiện bắt buộc do Tòa án nhân dân cấp huyện quyết định và không phải là biện pháp xử lý hành chính.</w:t>
      </w:r>
    </w:p>
    <w:p>
      <w:r>
        <w:t>5. Ủy ban Thường vụ Quốc hội quy định trình tự, thủ tục Tòa án nhân dân xem xét, quyết định việc đưa người nghiện ma túy từ đủ 12 tuổi đến dưới 18 tuổi vào cơ sở cai nghiện bắt buộc.</w:t>
      </w:r>
    </w:p>
    <w:p>
      <w:r>
        <w:t>Điều 34. Lập hồ sơ đề nghị đưa vào cơ sở cai nghiện bắt buộc đối với người nghiện ma túy từ đủ 12 tuổi đến dưới 18 tuổi</w:t>
      </w:r>
    </w:p>
    <w:p>
      <w:r>
        <w:t>1. Việc lập hồ sơ đề nghị đưa vào cơ sở cai nghiện bắt buộc đối với người nghiện ma túy từ đủ 12 tuổi đến dưới 18 tuổi được thực hiện như sau:</w:t>
      </w:r>
    </w:p>
    <w:p>
      <w:r>
        <w:t>a) Chủ tịch Ủy ban nhân dân cấp xã nơi người đó cư trú hoặc có hành vi vi phạm trong trường hợp không xác định được nơi cư trú lập hồ sơ đề nghị đưa vào cơ sở cai nghiện bắt buộc;</w:t>
      </w:r>
    </w:p>
    <w:p>
      <w: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r>
        <w:t>d) Công an cấp xã có trách nhiệm giúp Chủ tịch Ủy ban nhân dân cùng cấp thu thập các tài liệu và lập hồ sơ đề nghị quy định tại điểm a khoản 1 Điều này.</w:t>
      </w:r>
    </w:p>
    <w:p>
      <w: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r>
        <w:t>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dược nơi cư trú. Trong thời hạn 02 ngày làm việc kể từ ngày nhận được hồ sơ, Trưởng phòng Phòng Lao động - Thương binh và Xã hội cấp huyện quyết định chuyển hồ sơ đề nghị Tòa án nhân dân cấp huyện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cấp huyện quyết định đưa vào cơ sở cai nghiện bắt buộc.</w:t>
      </w:r>
    </w:p>
    <w:p>
      <w:r>
        <w:t>4. Hồ sơ đề nghị Tòa án nhân dân cấp huyện xem xét, quyết định đưa vào cơ sở cai nghiện bắt buộc bao gồm:</w:t>
      </w:r>
    </w:p>
    <w:p>
      <w:r>
        <w:t>a) Hồ sơ đề nghị đưa vào cơ sở cai nghiện bắt buộc quy định tại điểm c khoản 1 Điều này;</w:t>
      </w:r>
    </w:p>
    <w:p>
      <w:r>
        <w:t>b) Văn bản của Trưởng phòng Phòng Lao động - Thương binh và Xã hội cấp huyện về việc đề nghị xem xét đưa vào cơ sở cai nghiện bắt buộc. Trong nội dung văn bản của Trưởng phòng Phòng Lao động - Thương binh và Xã hội phải nêu ý kiến về bảo vệ quyền trẻ em.</w:t>
      </w:r>
    </w:p>
    <w:p>
      <w: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p>
    <w:p>
      <w:r>
        <w:t>Điều 35. Cơ sở cai nghiện ma túy công lập</w:t>
      </w:r>
    </w:p>
    <w:p>
      <w:r>
        <w:t>1. Cơ sở cai nghiện ma túy công lập do Chủ tịch Ủy ban nhân dân cấp tỉnh quyết định thành lập.</w:t>
      </w:r>
    </w:p>
    <w:p>
      <w:r>
        <w:t>2. Cơ sở cai nghiện ma túy công lập phải bố trí các khu sau đây:</w:t>
      </w:r>
    </w:p>
    <w:p>
      <w: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r>
        <w:t>b) Khu cai nghiện ma túy bắt buộc;</w:t>
      </w:r>
    </w:p>
    <w:p>
      <w:r>
        <w:t>c) Khu cai nghiện ma túy tự nguyện;</w:t>
      </w:r>
    </w:p>
    <w:p>
      <w:r>
        <w:t>d) Khu cai nghiện cho người từ đủ 12 tuổi đến dưới 18 tuổi;</w:t>
      </w:r>
    </w:p>
    <w:p>
      <w:r>
        <w:t>đ) Khu cai nghiện cho người mắc bệnh truyền nhiễm nhóm A, nhóm B theo quy định của Luật Phòng, chống bệnh truyền nhiễm;</w:t>
      </w:r>
    </w:p>
    <w:p>
      <w:r>
        <w:t>e) Khu cai nghiện cho người có hành vi gây rối trật tự, vi phạm nội quy, quy chế của cơ sở cai nghiện ma túy.</w:t>
      </w:r>
    </w:p>
    <w:p>
      <w: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r>
        <w:t>4. Hoạt động của cơ sở cai nghiện ma túy công lập bao gồm:</w:t>
      </w:r>
    </w:p>
    <w:p>
      <w:r>
        <w:t>a) Tiếp nhận và tổ chức thực hiện cai nghiện ma túy cho người nghiện ma túy bị đưa vào cơ sở cai nghiện bắt buộc và người nghiện ma túy tự nguyện cai nghiện;</w:t>
      </w:r>
    </w:p>
    <w:p>
      <w:r>
        <w:t>b) Thực hiện việc xác định tình trạng nghiện ma túy;</w:t>
      </w:r>
    </w:p>
    <w:p>
      <w:r>
        <w:t>c) Tiếp nhận, quản lý, giáo dục, tư vấn, điều trị hội chứng cai, điều trị rối loạn tâm thần và các bệnh khác đối với người đang trong thời gian lập hồ sơ đề nghị đưa vào cơ sở cai nghiện bắt buộc.</w:t>
      </w:r>
    </w:p>
    <w:p>
      <w:r>
        <w:t>5. Cơ sở cai nghiện ma túy công lập có quyền sau đây:</w:t>
      </w:r>
    </w:p>
    <w:p>
      <w:r>
        <w:t>a) Tiếp nhận người nghiện ma túy vào cai nghiện ma túy tự nguyện phù hợp với khả năng tiếp nhận của cơ sở cai nghiện;</w:t>
      </w:r>
    </w:p>
    <w:p>
      <w:r>
        <w:t>b) Người đứng đầu cơ sở cai nghiện ma túy công lập được quyết định áp dụng các biện pháp phù hợp để quản lý, giáo dục, chữa trị cho người cai nghiện ma túy.</w:t>
      </w:r>
    </w:p>
    <w:p>
      <w:r>
        <w:t>6. Cơ sở cai nghiện ma túy công lập có trách nhiệm sau đây:</w:t>
      </w:r>
    </w:p>
    <w:p>
      <w:r>
        <w:t>a) Tuân thủ các quy định về xác định tình trạng nghiện ma túy, quy trình cai nghiện ma túy, quản lý người, đang trong thời gian lập hồ sơ đề nghị đưa vào cơ sở cai nghiện bắt buộc;</w:t>
      </w:r>
    </w:p>
    <w:p>
      <w: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r>
        <w:t>c) Bảo đảm quyền của người nghiện ma túy trong thời gian cai nghiện và cấp giấy xác nhận hoàn thành cai nghiện ma túy bắt buộc cho người từ đủ 12 tuổi đến dưới 18 tuổi;</w:t>
      </w:r>
    </w:p>
    <w:p>
      <w: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r>
        <w:t>đ) Phòng, chống thẩm lậu ma túy vào cơ sở;</w:t>
      </w:r>
    </w:p>
    <w:p>
      <w: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r>
        <w:t>7. Chính phủ quy định điều kiện về cơ sở vật chất, trang thiết bị, nhân sự của cơ sở cai nghiện ma túy công lập và chế độ quản lý tại cơ sở cai nghiện ma túy công lập.</w:t>
      </w:r>
    </w:p>
    <w:p>
      <w:r>
        <w:t>Điều 36. Cơ sở cai nghiện ma túy tự nguyện</w:t>
      </w:r>
    </w:p>
    <w:p>
      <w: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p>
    <w:p>
      <w:r>
        <w:t>2. Cơ sở cai nghiện ma túy tự nguyện có quyền sau đây:</w:t>
      </w:r>
    </w:p>
    <w:p>
      <w:r>
        <w:t>a) Tiếp nhận người nghiện ma túy vào cai nghiện ma túy tự nguyện phù hợp với khả năng tiếp nhận của cơ sở cai nghiện;</w:t>
      </w:r>
    </w:p>
    <w:p>
      <w:r>
        <w:t>b) Được thu các khoản chi phí liên quan đến cai nghiện ma túy;</w:t>
      </w:r>
    </w:p>
    <w:p>
      <w:r>
        <w:t>c) Được hưởng chế độ ưu đãi theo quy định của pháp luật.</w:t>
      </w:r>
    </w:p>
    <w:p>
      <w:r>
        <w:t>3. Cơ sở cai nghiện ma túy tự nguyện có trách nhiệm sau đây:</w:t>
      </w:r>
    </w:p>
    <w:p>
      <w:r>
        <w:t>a) Tuân thủ quy trình cai nghiện ma túy;</w:t>
      </w:r>
    </w:p>
    <w:p>
      <w:r>
        <w:t>b) Tôn trọng tính mạng, sức khỏe, danh dự, nhân phẩm, tài sản của người cai nghiện ma túy;</w:t>
      </w:r>
    </w:p>
    <w:p>
      <w:r>
        <w:t>c) Bảo đảm quyền của người nghiện ma túy từ đủ 12 tuổi đến dưới 18 tuổi trong thời gian cai nghiện ma túy;</w:t>
      </w:r>
    </w:p>
    <w:p>
      <w: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r>
        <w:t>đ) Phòng, chống thẩm lậu ma túy vào cơ sở;</w:t>
      </w:r>
    </w:p>
    <w:p>
      <w:r>
        <w:t>e) Bố trí các khu hoặc phòng riêng khi tiếp nhận các đối tượng là người từ đủ 12 tuổi đến dưới 18 tuổi, người mắc bệnh truyền nhiễm nhóm A, nhóm B theo quy định của Luật Phòng, chống bệnh truyền nhiễm, nữ giới; người có sự khác nhau giữa thực thể và giới tính ghi trong hồ sơ, lý lịch được quản lý tại phòng riêng trong khu vực theo giới tính biểu hiện trên thực thể học viên;</w:t>
      </w:r>
    </w:p>
    <w:p>
      <w: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r>
        <w:t>Điều 37. Áp dụng biện pháp cai nghiện ma túy cho người Việt Nam bị nước ngoài trục xuất về nước do có hành vi sử dụng trái phép chất ma túy, nghiện ma túy; người nước ngoài nghiện ma túy sinh sống tại Việt Nam</w:t>
      </w:r>
    </w:p>
    <w:p>
      <w: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
        <w:t>Điều 38. Cai nghiện ma túy cho người bị tạm giam, phạm nhân, trại viên cơ sở giáo dục bắt buộc, học sinh trường giáo dưỡng</w:t>
      </w:r>
    </w:p>
    <w:p>
      <w:r>
        <w:t>1. Nhà nước áp dụng biện pháp cai nghiện thích hợp đối với người nghiện ma túy là người bị tạm giam, phạm nhân, trại viên cơ sở giáo dục bắt buộc, học sinh trường giáo dưỡng.</w:t>
      </w:r>
    </w:p>
    <w:p>
      <w: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r>
        <w:t>Điều 39. Miễn chấp hành thời gian còn lại trong quyết định đưa vào cơ sở cai nghiện bắt buộc đối với người từ đủ 14 tuổi đến dưới 18 tuổi đang cai nghiện ma túy bắt buộc</w:t>
      </w:r>
    </w:p>
    <w:p>
      <w: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r>
        <w:t>Điều 40. Quản lý sau cai nghiện ma túy tại nơi cư trú</w:t>
      </w:r>
    </w:p>
    <w:p>
      <w: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p>
    <w:p>
      <w: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r>
        <w:t>3. Nội dung quản lý sau cai nghiện ma túy bao gồm:</w:t>
      </w:r>
    </w:p>
    <w:p>
      <w:r>
        <w:t>a) Lập danh sách người bị quản lý sau cai nghiện ma túy;</w:t>
      </w:r>
    </w:p>
    <w:p>
      <w:r>
        <w:t>b) Tư vấn, giúp đỡ, phòng, chống tái nghiện ma túy;</w:t>
      </w:r>
    </w:p>
    <w:p>
      <w:r>
        <w:t>c) Theo dõi, phát hiện, ngăn chặn hành vi sử dụng trái phép chất ma túy.</w:t>
      </w:r>
    </w:p>
    <w:p>
      <w:r>
        <w:t>4. Hỗ trợ xã hội trong thời gian quản lý sau cai nghiện ma túy bao gồm:</w:t>
      </w:r>
    </w:p>
    <w:p>
      <w:r>
        <w:t>a) Hỗ trợ học văn hóa đối với người từ đủ 12 tuổi đến dưới 18 tuổi;</w:t>
      </w:r>
    </w:p>
    <w:p>
      <w:r>
        <w:t>b) Hỗ trợ học nghề, vay vốn, tìm việc làm và tham gia các hoạt động xã hội để hòa nhập cộng đồng.</w:t>
      </w:r>
    </w:p>
    <w:p>
      <w:r>
        <w:t>5. Chủ tịch Ủy ban nhân dân cấp xã ra quyết định và tổ chức quản lý, hỗ trợ xã hội sau cai nghiện ma túy.</w:t>
      </w:r>
    </w:p>
    <w:p>
      <w:r>
        <w:t>6. Chính phủ quy định hồ sơ, trình tự, thủ tục, chế độ quản lý và chính sách hỗ trợ cho người bị quản lý sau cai nghiện ma túy.</w:t>
      </w:r>
    </w:p>
    <w:p>
      <w:r>
        <w:t>Điều 41. Biện pháp can thiệp giảm tác hại đối với người sử dụng trái phép chất ma túy và người nghiện ma túy</w:t>
      </w:r>
    </w:p>
    <w:p>
      <w: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
        <w:t>2. Biện pháp can thiệp giảm tác hại đối với người sử dụng trái phép chất ma túy và người nghiện ma túy bao gồm:</w:t>
      </w:r>
    </w:p>
    <w:p>
      <w:r>
        <w:t>a) Điều trị nghiện các chất dạng thuốc phiện bằng thuốc thay thế;</w:t>
      </w:r>
    </w:p>
    <w:p>
      <w:r>
        <w:t>b) Các biện pháp khác theo quy định của Chính phủ.</w:t>
      </w:r>
    </w:p>
    <w:p>
      <w:r>
        <w:t>Điều 42. Trách nhiệm của gia đình người nghiện ma túy, cộng đồng</w:t>
      </w:r>
    </w:p>
    <w:p>
      <w:r>
        <w:t>1. Gia đình người nghiện ma túy có trách nhiệm sau đây:</w:t>
      </w:r>
    </w:p>
    <w:p>
      <w:r>
        <w:t>a) Hỗ trợ người nghiện ma túy trong quá trình cai nghiện ma túy, sau cai nghiện ma túy và hòa nhập cộng đồng;</w:t>
      </w:r>
    </w:p>
    <w:p>
      <w: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r>
        <w:t>2. Cộng đồng nơi người nghiện ma túy cư trú có trách nhiệm sau đây:</w:t>
      </w:r>
    </w:p>
    <w:p>
      <w:r>
        <w:t>a) Động viên, giúp đỡ người nghiện ma túy;</w:t>
      </w:r>
    </w:p>
    <w:p>
      <w:r>
        <w:t>b) Phối hợp với cơ quan, tổ chức, đơn vị có liên quan hỗ trợ người nghiện ma túy trong quá trình cai nghiện ma túy, quản lý sau cai nghiện ma túy và hòa nhập cộng đồng.</w:t>
      </w:r>
    </w:p>
    <w:p>
      <w:r>
        <w:t>Điều 43. Lập danh sách người nghiện ma túy, người bị quản lý sau cai nghiện ma túy</w:t>
      </w:r>
    </w:p>
    <w:p>
      <w:r>
        <w:t>3. Công an cấp xã giúp Ủy ban nhân dân cùng cấp đưa ra khỏi danh sách người nghiện ma túy, người bị quản lý sau cai nghiện ma túy đối với các trường hợp sau đây:</w:t>
      </w:r>
    </w:p>
    <w:p>
      <w:r>
        <w:t>a) Trong thời hạn quản lý sau cai nghiện ma túy quy định tại khoản 1 và khoản 2 Điều 40 của Luật này mà không phát hiện người đó sử dụng trái phép chất ma túy;</w:t>
      </w:r>
    </w:p>
    <w:p>
      <w:r>
        <w:t>b) Người nghiện ma túy, người bị quản lý sau cai nghiện ma túy phải thi hành án phạt tù;</w:t>
      </w:r>
    </w:p>
    <w:p>
      <w:r>
        <w:t>c) Người nghiện ma túy, người bị quản lý sau cai nghiện ma túy chuyển đến cư trú ở địa phương khác;</w:t>
      </w:r>
    </w:p>
    <w:p>
      <w:r>
        <w:t>d) Người nghiện ma túy, người bị quản lý sau cai nghiện ma túy chết, bị Tòa án tuyên bố mất tích.</w:t>
      </w:r>
    </w:p>
    <w:p>
      <w:r>
        <w:t>Chương VI</w:t>
      </w:r>
    </w:p>
    <w:p>
      <w:r>
        <w:t>QUẢN LÝ NHÀ NƯỚC VỀ PHÒNG, CHỐNG MA TÚY</w:t>
      </w:r>
    </w:p>
    <w:p>
      <w:r>
        <w:t>Điều 44. Nội dung quản lý nhà nước về phòng, chống ma túy</w:t>
      </w:r>
    </w:p>
    <w:p>
      <w:r>
        <w:t>1. Xây dựng và tổ chức thực hiện chiến lược, chủ trương, chính sách, kế hoạch về phòng, chống ma túy.</w:t>
      </w:r>
    </w:p>
    <w:p>
      <w:r>
        <w:t>2. Ban hành và tổ chức thực hiện các văn bản quy phạm pháp luật về phòng, chống ma túy.</w:t>
      </w:r>
    </w:p>
    <w:p>
      <w:r>
        <w:t>3. Tổ chức bộ máy, đào tạo, bồi dưỡng người làm công tác phòng, chống ma túy.</w:t>
      </w:r>
    </w:p>
    <w:p>
      <w:r>
        <w:t>4. Kiểm soát các hoạt động hợp pháp liên quan đến ma túy.</w:t>
      </w:r>
    </w:p>
    <w:p>
      <w:r>
        <w:t>5. Thực hiện công tác cai nghiện ma túy và quản lý sau cai nghiện ma túy.</w:t>
      </w:r>
    </w:p>
    <w:p>
      <w:r>
        <w:t>6. Tổ chức đấu tranh phòng, chống ma túy.</w:t>
      </w:r>
    </w:p>
    <w:p>
      <w:r>
        <w:t>7. Thực hiện thống kê nhà nước về phòng, chống ma túy.</w:t>
      </w:r>
    </w:p>
    <w:p>
      <w:r>
        <w:t>8. Tổ chức nghiên cứu, ứng dụng tiến bộ khoa học và công nghệ về phòng, chống ma túy.</w:t>
      </w:r>
    </w:p>
    <w:p>
      <w:r>
        <w:t>9. Tổ chức tuyên truyền, giáo dục về phòng, chống ma túy.</w:t>
      </w:r>
    </w:p>
    <w:p>
      <w:r>
        <w:t>10. Hợp tác quốc tế về phòng, chống ma túy.</w:t>
      </w:r>
    </w:p>
    <w:p>
      <w:r>
        <w:t>11. Khen thưởng, kiểm tra, thanh tra, giải quyết khiếu nại, tố cáo và xử lý vi phạm pháp luật về phòng, chống ma túy.</w:t>
      </w:r>
    </w:p>
    <w:p>
      <w:r>
        <w:t>Điều 45. Trách nhiệm quản lý nhà nước về phòng, chống ma túy</w:t>
      </w:r>
    </w:p>
    <w:p>
      <w:r>
        <w:t>3. Các Bộ, cơ quan ngang Bộ, cơ quan thuộc Chính phủ, trong phạm vi nhiệm vụ, quyền hạn của mình, có trách nhiệm thực hiện và phối hợp với cơ quan, tổ chức có liên quan trong phòng, chống ma túy.</w:t>
      </w:r>
    </w:p>
    <w:p>
      <w:r>
        <w:t>4. Ủy ban nhân dân các cấp, trong phạm vi nhiệm vụ, quyền hạn của mình, thực hiện quản lý nhà nước về phòng, chống ma túy tại địa phương.</w:t>
      </w:r>
    </w:p>
    <w:p>
      <w:r>
        <w:t>Điều 46. Trách nhiệm của Bộ Công an</w:t>
      </w:r>
    </w:p>
    <w:p>
      <w:r>
        <w:t>1. Ban hành theo thẩm quyền hoặc trình cơ quan nhà nước có thẩm quyền ban hành văn bản quy phạm pháp luật về phòng, chống ma túy.</w:t>
      </w:r>
    </w:p>
    <w:p>
      <w: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r>
        <w:t>3. Tổ chức công tác giám định chất ma túy và tiền chất.</w:t>
      </w:r>
    </w:p>
    <w:p>
      <w:r>
        <w:t>4. Đào tạo, bồi dưỡng người làm công tác điều tra, đấu tranh phòng, chống tội phạm về ma túy.</w:t>
      </w:r>
    </w:p>
    <w:p>
      <w:r>
        <w:t>5. Hướng dẫn việc lập danh sách người sử dụng trái phép chất ma túy, người nghiện ma túy, người bị quản lý sau cai nghiện ma túy.</w:t>
      </w:r>
    </w:p>
    <w:p>
      <w: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r>
        <w:t>7. Thực hiện hợp tác quốc tế về phòng, chống ma túy.</w:t>
      </w:r>
    </w:p>
    <w:p>
      <w:r>
        <w:t>Điều 47. Trách nhiệm của Bộ Lao động - Thương binh và Xã hội</w:t>
      </w:r>
    </w:p>
    <w:p>
      <w:r>
        <w:t>1. Ban hành theo thẩm quyền hoặc trình cơ quan nhà nước có thẩm quyền ban hành văn bản quy phạm pháp luật về phòng, chống ma túy.</w:t>
      </w:r>
    </w:p>
    <w:p>
      <w: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r>
        <w:t>3. Hướng dẫn việc thành lập, giải thể và tổ chức hoạt động của cơ sở cai nghiện ma túy công lập.</w:t>
      </w:r>
    </w:p>
    <w:p>
      <w:r>
        <w:t>4. Đào tạo, bồi dưỡng người làm công tác cai nghiện ma túy, quản lý sau cai nghiện ma túy.</w:t>
      </w:r>
    </w:p>
    <w:p>
      <w:r>
        <w:t>5. Hướng dẫn, chỉ đạo tổ chức thực hiện việc tuyên truyền, giáo dục về phòng, chống ma túy trong hệ thống cơ sở giáo dục nghề nghiệp.</w:t>
      </w:r>
    </w:p>
    <w:p>
      <w:r>
        <w:t>6. Thực hiện hợp tác quốc tế về cai nghiện ma túy.</w:t>
      </w:r>
    </w:p>
    <w:p>
      <w:r>
        <w:t>7. Thống kê người nghiện ma túy đang cai nghiện ma túy tự nguyện tại gia đình, cộng đồng, cai nghiện ma túy tại cơ sở cai nghiện ma túy.</w:t>
      </w:r>
    </w:p>
    <w:p>
      <w:r>
        <w:t>Điều 48. Trách nhiệm của Bộ Quốc phòng</w:t>
      </w:r>
    </w:p>
    <w:p>
      <w:r>
        <w:t>1. Ban hành theo thẩm quyền hoặc trình cơ quan nhà nước có thẩm quyền ban hành văn bản quy phạm pháp luật về phòng, chống ma túy.</w:t>
      </w:r>
    </w:p>
    <w:p>
      <w:r>
        <w:t>2. Tổ chức thực hiện kế hoạch phòng, chống ma túy ở khu vực biên giới trên đất liền, trên biển, vùng tiếp giáp lãnh hải, vùng đặc quyền kinh tế và thềm lục địa.</w:t>
      </w:r>
    </w:p>
    <w:p>
      <w: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r>
        <w:t>4. Đào tạo, bồi dưỡng người làm công tác chuyên trách phòng, chống tội phạm về ma túy của Bộ đội Biên phòng và Cảnh sát biển Việt Nam.</w:t>
      </w:r>
    </w:p>
    <w:p>
      <w:r>
        <w:t>5. Thống kê người nghiện ma túy trong trại giam, trại tạm giam, nhà tạm giữ do Bộ Quốc phòng quản lý.</w:t>
      </w:r>
    </w:p>
    <w:p>
      <w:r>
        <w:t>Điều 49. Trách nhiệm của Bộ Y tế</w:t>
      </w:r>
    </w:p>
    <w:p>
      <w:r>
        <w:t>1. Ban hành theo thẩm quyền hoặc trình cơ quan nhà nước có thẩm quyền ban hành văn bản quy phạm pháp luật về phòng, chống ma túy.</w:t>
      </w:r>
    </w:p>
    <w:p>
      <w:r>
        <w:t>2. Thực hiện việc nghiên cứu thuốc và phương pháp cai nghiện ma túy; cấp, thu hồi giấy phép lưu hành thuốc, phương pháp cai nghiện ma túy; hỗ trợ về người, chuyên môn kỹ thuật y tế để cai nghiện ma túy.</w:t>
      </w:r>
    </w:p>
    <w:p>
      <w:r>
        <w:t>3. Thống kê người đang tham gia điều trị nghiện các chất dạng thuốc phiện bằng thuốc thay thế.</w:t>
      </w:r>
    </w:p>
    <w:p>
      <w:r>
        <w:t>Điều 50. Trách nhiệm của Bộ Tài chính</w:t>
      </w:r>
    </w:p>
    <w:p>
      <w:r>
        <w:t>Chỉ đạo cơ quan Hải quan thực hiện hoạt động phòng, chống ma túy theo quy định của Luật này và quy định khác của pháp luật có liên quan.</w:t>
      </w:r>
    </w:p>
    <w:p>
      <w:r>
        <w:t>Chương VII</w:t>
      </w:r>
    </w:p>
    <w:p>
      <w:r>
        <w:t>HỢP TÁC QUỐC TẾ VỀ PHÒNG, CHỐNG MA TÚY</w:t>
      </w:r>
    </w:p>
    <w:p>
      <w:r>
        <w:t>Điều 51. Nguyên tắc trong hợp tác quốc tế về phòng, chống ma túy</w:t>
      </w:r>
    </w:p>
    <w:p>
      <w: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
        <w:t>Điều 52. Chính sách hợp tác quốc tế về phòng, chống ma túy</w:t>
      </w:r>
    </w:p>
    <w:p>
      <w: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
        <w:t>Điều 53. Chuyển giao hàng hóa có kiểm soát</w:t>
      </w:r>
    </w:p>
    <w:p>
      <w: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
        <w:t>Chương VIII</w:t>
      </w:r>
    </w:p>
    <w:p>
      <w:r>
        <w:t>ĐIỀU KHOẢN THI HÀNH</w:t>
      </w:r>
    </w:p>
    <w:p>
      <w:r>
        <w:t>Điều 54. Hiệu lực thi hành</w:t>
      </w:r>
    </w:p>
    <w:p>
      <w:r>
        <w:t>1. Luật này có hiệu lực thi hành từ ngày 01 tháng 01 năm 2022.</w:t>
      </w:r>
    </w:p>
    <w:p>
      <w:r>
        <w:t>2. Luật Phòng, chống ma túy số 23/2000/QH10 đã được sửa đổi, bổ sung một số điều theo Luật số 16/2008/QH12 hết hiệu lực kể từ ngày Luật này có hiệu lực thi hành.</w:t>
      </w:r>
    </w:p>
    <w:p>
      <w:r>
        <w:t>Điều 55. Quy định chuyển tiếp</w:t>
      </w:r>
    </w:p>
    <w:p>
      <w:r>
        <w:t>1. Kể từ ngày Luật này có hiệu lực thi hành:</w:t>
      </w:r>
    </w:p>
    <w:p>
      <w:r>
        <w:t>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r>
        <w:t>b) Người đang bị quản lý sau cai nghiện ma túy thì tiếp tục chấp hành quyết định quản lý sau cai nghiện ma túy đến hết thời hạn quản lý sau cai nghiện theo quy định của Luật Phòng, chống ma túy số 23/2000/QH10 đã được sửa đổi, bổ sung một số điều theo Luật số 16/2008/QH12.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r>
        <w:t>c) Người đang chấp hành quyết định cai nghiện ma túy bắt buộc tại cộng đồng theo quy định của Luật Phòng, chống ma túy số 23/2000/QH10 đã được sửa đổi, bổ sung một số điều theo Luật số 16/2008/QH12 thì được đăng ký cai nghiện tự nguyện theo quy định của Luật này. Thời gian đã chấp hành quyết định cai nghiện ma túy bắt buộc tại cộng đồng được tính vào thời hạn cai nghiện ma túy tự nguyện;</w:t>
      </w:r>
    </w:p>
    <w:p>
      <w:r>
        <w:t>d) Người thuộc trường hợp phải đưa vào cơ sở cai nghiện bắt buộc theo quy định của Luật Phòng, chống ma túy số 23/2000/QH10 đã được sửa đổi, bổ sung một số điều theo Luật số 16/2008/QH12 đang trong quá trình lập hồ sơ đưa vào cơ sở cai nghiện bắt buộc thì thực hiện việc cai nghiện ma túy theo quy định của Luật này;</w:t>
      </w:r>
    </w:p>
    <w:p>
      <w:r>
        <w:t>đ) Giấy phép liên quan đến hoạt động hợp pháp liên quan đến ma túy đã được cấp tiếp tục được sử dụng đến hết thời hạn ghi trên giấy phép.</w:t>
      </w:r>
    </w:p>
    <w:p>
      <w:r>
        <w:t>2. Trong thời hạn 02 năm kể từ ngày Luật này có hiệu lực thi hành, cơ sở cai nghiện ma túy bắt buộc được thành lập theo quy định của Luật Phòng, chống ma túy số 23/2000/QH10 đã được sửa đổi, bổ sung một số điều theo Luật số 16/2008/QH12 phải đáp ứng đủ điều kiện của cơ sở cai nghiện ma túy công lập theo quy định của Luật này.</w:t>
      </w:r>
    </w:p>
    <w:p>
      <w:r>
        <w:t>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hành được tiếp tục hoạt động cho đến khi hết thời hạn của giấy phép.</w:t>
      </w:r>
    </w:p>
    <w:p>
      <w:r>
        <w:t>Luật này được Quốc hội nước Cộng hòa xã hội chủ nghĩa Việt Nam khóa XIV, kỳ họp thứ 11 thông qua ngày 30 tháng 3 năm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