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20"/>
        <w:jc w:val="center"/>
      </w:pPr>
      <w:r>
        <w:rPr>
          <w:rFonts w:ascii="Arial" w:cs="Arial" w:eastAsia="Arial" w:hAnsi="Arial"/>
          <w:b/>
          <w:bCs/>
          <w:color w:val="1F497D"/>
          <w:sz w:val="56"/>
          <w:szCs w:val="56"/>
        </w:rPr>
        <w:t xml:space="preserve">NOWTRAVELS</w:t>
      </w:r>
    </w:p>
    <w:p>
      <w:pPr>
        <w:spacing w:after="400"/>
        <w:jc w:val="center"/>
      </w:pPr>
      <w:r>
        <w:rPr>
          <w:rFonts w:ascii="Arial" w:cs="Arial" w:eastAsia="Arial" w:hAnsi="Arial"/>
          <w:b/>
          <w:bCs/>
          <w:color w:val="2E75B6"/>
          <w:sz w:val="40"/>
          <w:szCs w:val="40"/>
        </w:rPr>
        <w:t xml:space="preserve">ICT HELPDESK SYSTEM</w:t>
      </w:r>
    </w:p>
    <w:p>
      <w:pPr>
        <w:pBdr>
          <w:bottom w:val="single" w:color="2E75B6" w:sz="6" w:space="1"/>
        </w:pBdr>
        <w:spacing w:after="200"/>
        <w:jc w:val="center"/>
      </w:pPr>
    </w:p>
    <w:p>
      <w:pPr>
        <w:spacing w:after="120" w:before="200"/>
        <w:jc w:val="center"/>
      </w:pPr>
      <w:r>
        <w:rPr>
          <w:rFonts w:ascii="Arial" w:cs="Arial" w:eastAsia="Arial" w:hAnsi="Arial"/>
          <w:b/>
          <w:bCs/>
          <w:color w:val="2D2D2D"/>
          <w:sz w:val="36"/>
          <w:szCs w:val="36"/>
        </w:rPr>
        <w:t xml:space="preserve">Azure Deployment &amp; Operations Guide</w:t>
      </w:r>
    </w:p>
    <w:p>
      <w:pPr>
        <w:spacing w:after="600"/>
        <w:jc w:val="center"/>
      </w:pPr>
      <w:r>
        <w:rPr>
          <w:rFonts w:ascii="Arial" w:cs="Arial" w:eastAsia="Arial" w:hAnsi="Arial"/>
          <w:color w:val="555555"/>
          <w:sz w:val="24"/>
          <w:szCs w:val="24"/>
        </w:rPr>
        <w:t xml:space="preserve">Deployment • Security • Automation • Microsoft 365 Integration</w:t>
      </w:r>
    </w:p>
    <w:p>
      <w:pPr>
        <w:spacing w:after="120" w:before="1200"/>
        <w:jc w:val="center"/>
      </w:pPr>
    </w:p>
    <w:p>
      <w:pPr>
        <w:spacing w:after="80"/>
        <w:jc w:val="center"/>
      </w:pPr>
      <w:r>
        <w:rPr>
          <w:rFonts w:ascii="Arial" w:cs="Arial" w:eastAsia="Arial" w:hAnsi="Arial"/>
          <w:color w:val="333333"/>
          <w:sz w:val="22"/>
          <w:szCs w:val="22"/>
        </w:rPr>
        <w:t xml:space="preserve">Prepared for: Nowtravels Logistics</w:t>
      </w:r>
    </w:p>
    <w:p>
      <w:pPr>
        <w:spacing w:after="80"/>
        <w:jc w:val="center"/>
      </w:pPr>
      <w:r>
        <w:rPr>
          <w:rFonts w:ascii="Arial" w:cs="Arial" w:eastAsia="Arial" w:hAnsi="Arial"/>
          <w:color w:val="333333"/>
          <w:sz w:val="22"/>
          <w:szCs w:val="22"/>
        </w:rPr>
        <w:t xml:space="preserve">Role: ICT Consultant</w:t>
      </w:r>
    </w:p>
    <w:p>
      <w:pPr>
        <w:spacing w:after="80"/>
        <w:jc w:val="center"/>
      </w:pPr>
      <w:r>
        <w:rPr>
          <w:rFonts w:ascii="Arial" w:cs="Arial" w:eastAsia="Arial" w:hAnsi="Arial"/>
          <w:color w:val="555555"/>
          <w:sz w:val="22"/>
          <w:szCs w:val="22"/>
        </w:rPr>
        <w:t xml:space="preserve">Version: 1.0  |  May 2026</w:t>
      </w:r>
    </w:p>
    <w:p>
      <w:r>
        <w:br w:type="page"/>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F497D"/>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497D"/>
          <w:sz w:val="36"/>
          <w:szCs w:val="36"/>
        </w:rPr>
        <w:t xml:space="preserve">1. Architecture Overview</w:t>
      </w:r>
    </w:p>
    <w:p>
      <w:pPr>
        <w:spacing w:after="160"/>
      </w:pPr>
      <w:r>
        <w:rPr>
          <w:rFonts w:ascii="Arial" w:cs="Arial" w:eastAsia="Arial" w:hAnsi="Arial"/>
          <w:sz w:val="22"/>
          <w:szCs w:val="22"/>
        </w:rPr>
        <w:t xml:space="preserve">The Nowtravels ICT Helpdesk is a Next.js 16 application backed by Azure services. It provides multi-branch ticket management, SLA tracking, Microsoft Entra ID authentication, and Microsoft Graph email notifications.</w:t>
      </w:r>
    </w:p>
    <w:p>
      <w:pPr>
        <w:spacing w:after="160"/>
      </w:pPr>
    </w:p>
    <w:p>
      <w:pPr>
        <w:pStyle w:val="Heading2"/>
        <w:spacing w:after="160" w:before="300"/>
      </w:pPr>
      <w:r>
        <w:rPr>
          <w:rFonts w:ascii="Arial" w:cs="Arial" w:eastAsia="Arial" w:hAnsi="Arial"/>
          <w:b/>
          <w:bCs/>
          <w:color w:val="1F497D"/>
          <w:sz w:val="28"/>
          <w:szCs w:val="28"/>
        </w:rPr>
        <w:t xml:space="preserve">1.1  Production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6"/>
      </w:tblGrid>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Service</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Web Application</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App Service (Linux, Node.js 22 LTS, B1 plan)</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Database for PostgreSQL Flexible Server (v16, Burstable B1ms)</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File Attachments</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Blob Storage (private container, StorageV2 LRS)</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Monitoring</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Application Insights (web application type)</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Entra ID (OpenID Connect / OAuth 2.0)</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Email Notifications</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Graph API (shared mailbox: ictsupport@nowtravels.com)</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CI/CD Pipeline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(manual trigger + automatic CI on push)</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Resource Grouping</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rg-nowtravels-helpdesk-prod (UK South)</w:t>
            </w:r>
          </w:p>
        </w:tc>
      </w:tr>
    </w:tbl>
    <w:p>
      <w:pPr>
        <w:spacing w:after="160"/>
      </w:pPr>
    </w:p>
    <w:p>
      <w:pPr>
        <w:pStyle w:val="Heading2"/>
        <w:spacing w:after="160" w:before="300"/>
      </w:pPr>
      <w:r>
        <w:rPr>
          <w:rFonts w:ascii="Arial" w:cs="Arial" w:eastAsia="Arial" w:hAnsi="Arial"/>
          <w:b/>
          <w:bCs/>
          <w:color w:val="1F497D"/>
          <w:sz w:val="28"/>
          <w:szCs w:val="28"/>
        </w:rPr>
        <w:t xml:space="preserve">1.2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6"/>
      </w:tblGrid>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16, React 19, TypeScript, Tailwind CSS 4</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API Routes (Server Actions), Node.js 22 LTS</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ORM</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Prisma 7 with PostgreSQL 16</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NextAuth.js with Microsoft Entra ID provider</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Storage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@azure/storage-blob for ticket attachments</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Monitoring</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applicationinsights SDK</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Icons</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lucide-react</w:t>
            </w:r>
          </w:p>
        </w:tc>
      </w:tr>
    </w:tbl>
    <w:p>
      <w:pPr>
        <w:spacing w:after="160"/>
      </w:pPr>
    </w:p>
    <w:p>
      <w:r>
        <w:br w:type="page"/>
      </w:r>
    </w:p>
    <w:p>
      <w:pPr>
        <w:pStyle w:val="Heading1"/>
      </w:pPr>
      <w:r>
        <w:rPr>
          <w:rFonts w:ascii="Arial" w:cs="Arial" w:eastAsia="Arial" w:hAnsi="Arial"/>
          <w:b/>
          <w:bCs/>
          <w:color w:val="1F497D"/>
          <w:sz w:val="36"/>
          <w:szCs w:val="36"/>
        </w:rPr>
        <w:t xml:space="preserve">2. Prerequisites</w:t>
      </w:r>
    </w:p>
    <w:p>
      <w:pPr>
        <w:spacing w:after="160"/>
      </w:pPr>
      <w:r>
        <w:rPr>
          <w:rFonts w:ascii="Arial" w:cs="Arial" w:eastAsia="Arial" w:hAnsi="Arial"/>
          <w:sz w:val="22"/>
          <w:szCs w:val="22"/>
        </w:rPr>
        <w:t xml:space="preserve">Ensure the following are installed and authenticated on your workstation before proceeding.</w:t>
      </w:r>
    </w:p>
    <w:p>
      <w:pPr>
        <w:spacing w:after="160"/>
      </w:pPr>
    </w:p>
    <w:p>
      <w:pPr>
        <w:pStyle w:val="Heading2"/>
        <w:spacing w:after="160" w:before="300"/>
      </w:pPr>
      <w:r>
        <w:rPr>
          <w:rFonts w:ascii="Arial" w:cs="Arial" w:eastAsia="Arial" w:hAnsi="Arial"/>
          <w:b/>
          <w:bCs/>
          <w:color w:val="1F497D"/>
          <w:sz w:val="28"/>
          <w:szCs w:val="28"/>
        </w:rPr>
        <w:t xml:space="preserve">2.1  Required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6"/>
      </w:tblGrid>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Azure CLI</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winget install Microsoft.AzureCLI   (then: az login)</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GitHub CLI</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winget install GitHub.cli            (then: gh auth login)</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Node.js 22 LTS</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winget install OpenJS.NodeJS.LTS</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Git</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Already installed (code committed to GitHub)</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PowerShell 7+</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winget install Microsoft.PowerShell</w:t>
            </w:r>
          </w:p>
        </w:tc>
      </w:tr>
    </w:tbl>
    <w:p>
      <w:pPr>
        <w:spacing w:after="160"/>
      </w:pPr>
    </w:p>
    <w:p>
      <w:pPr>
        <w:pStyle w:val="Heading2"/>
        <w:spacing w:after="160" w:before="300"/>
      </w:pPr>
      <w:r>
        <w:rPr>
          <w:rFonts w:ascii="Arial" w:cs="Arial" w:eastAsia="Arial" w:hAnsi="Arial"/>
          <w:b/>
          <w:bCs/>
          <w:color w:val="1F497D"/>
          <w:sz w:val="28"/>
          <w:szCs w:val="28"/>
        </w:rPr>
        <w:t xml:space="preserve">2.2  Required Accounts &amp; Access</w:t>
      </w:r>
    </w:p>
    <w:p>
      <w:pPr>
        <w:pStyle w:val="ListParagraph"/>
        <w:numPr>
          <w:ilvl w:val="0"/>
          <w:numId w:val="2"/>
        </w:numPr>
        <w:spacing w:after="100"/>
      </w:pPr>
      <w:r>
        <w:rPr>
          <w:rFonts w:ascii="Arial" w:cs="Arial" w:eastAsia="Arial" w:hAnsi="Arial"/>
          <w:sz w:val="22"/>
          <w:szCs w:val="22"/>
        </w:rPr>
        <w:t xml:space="preserve">Azure subscription with Owner or Contributor rights</w:t>
      </w:r>
    </w:p>
    <w:p>
      <w:pPr>
        <w:pStyle w:val="ListParagraph"/>
        <w:numPr>
          <w:ilvl w:val="0"/>
          <w:numId w:val="2"/>
        </w:numPr>
        <w:spacing w:after="100"/>
      </w:pPr>
      <w:r>
        <w:rPr>
          <w:rFonts w:ascii="Arial" w:cs="Arial" w:eastAsia="Arial" w:hAnsi="Arial"/>
          <w:sz w:val="22"/>
          <w:szCs w:val="22"/>
        </w:rPr>
        <w:t xml:space="preserve">GitHub repository admin access to aihebest/nowtravels-ict-helpdesk</w:t>
      </w:r>
    </w:p>
    <w:p>
      <w:pPr>
        <w:pStyle w:val="ListParagraph"/>
        <w:numPr>
          <w:ilvl w:val="0"/>
          <w:numId w:val="2"/>
        </w:numPr>
        <w:spacing w:after="100"/>
      </w:pPr>
      <w:r>
        <w:rPr>
          <w:rFonts w:ascii="Arial" w:cs="Arial" w:eastAsia="Arial" w:hAnsi="Arial"/>
          <w:sz w:val="22"/>
          <w:szCs w:val="22"/>
        </w:rPr>
        <w:t xml:space="preserve">Microsoft 365 tenant Global Admin or Application Administrator role (for Entra ID app registration)</w:t>
      </w:r>
    </w:p>
    <w:p>
      <w:pPr>
        <w:pStyle w:val="ListParagraph"/>
        <w:numPr>
          <w:ilvl w:val="0"/>
          <w:numId w:val="2"/>
        </w:numPr>
        <w:spacing w:after="100"/>
      </w:pPr>
      <w:r>
        <w:rPr>
          <w:rFonts w:ascii="Arial" w:cs="Arial" w:eastAsia="Arial" w:hAnsi="Arial"/>
          <w:sz w:val="22"/>
          <w:szCs w:val="22"/>
        </w:rPr>
        <w:t xml:space="preserve">Access to ictsupport@nowtravels.com shared mailbox (for Graph email)</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60"/>
            </w:pPr>
            <w:r>
              <w:rPr>
                <w:rFonts w:ascii="Arial" w:cs="Arial" w:eastAsia="Arial" w:hAnsi="Arial"/>
                <w:b/>
                <w:bCs/>
                <w:sz w:val="20"/>
                <w:szCs w:val="20"/>
              </w:rPr>
              <w:t xml:space="preserve">IMPORTANT</w:t>
            </w:r>
          </w:p>
          <w:p>
            <w:pPr>
              <w:spacing w:after="0"/>
            </w:pPr>
            <w:r>
              <w:rPr>
                <w:rFonts w:ascii="Arial" w:cs="Arial" w:eastAsia="Arial" w:hAnsi="Arial"/>
                <w:sz w:val="20"/>
                <w:szCs w:val="20"/>
              </w:rPr>
              <w:t xml:space="preserve">Run  az account show  after login to confirm you are in the correct Azure subscription. Run  gh auth status  to confirm GitHub CLI is authenticated to the correct account.</w:t>
            </w:r>
          </w:p>
        </w:tc>
      </w:tr>
    </w:tbl>
    <w:p>
      <w:pPr>
        <w:spacing w:after="160"/>
      </w:pPr>
    </w:p>
    <w:p>
      <w:r>
        <w:br w:type="page"/>
      </w:r>
    </w:p>
    <w:p>
      <w:pPr>
        <w:pStyle w:val="Heading1"/>
      </w:pPr>
      <w:r>
        <w:rPr>
          <w:rFonts w:ascii="Arial" w:cs="Arial" w:eastAsia="Arial" w:hAnsi="Arial"/>
          <w:b/>
          <w:bCs/>
          <w:color w:val="1F497D"/>
          <w:sz w:val="36"/>
          <w:szCs w:val="36"/>
        </w:rPr>
        <w:t xml:space="preserve">3. Azure Resource Provisioning</w:t>
      </w:r>
    </w:p>
    <w:p>
      <w:pPr>
        <w:spacing w:after="160"/>
      </w:pPr>
      <w:r>
        <w:rPr>
          <w:rFonts w:ascii="Arial" w:cs="Arial" w:eastAsia="Arial" w:hAnsi="Arial"/>
          <w:sz w:val="22"/>
          <w:szCs w:val="22"/>
        </w:rPr>
        <w:t xml:space="preserve">The repository includes a ready-to-run PowerShell provisioning script at  scripts/provision-azure.ps1  that creates all required Azure resources in one pass.</w:t>
      </w:r>
    </w:p>
    <w:p>
      <w:pPr>
        <w:spacing w:after="160"/>
      </w:pPr>
    </w:p>
    <w:p>
      <w:pPr>
        <w:pStyle w:val="Heading2"/>
        <w:spacing w:after="160" w:before="300"/>
      </w:pPr>
      <w:r>
        <w:rPr>
          <w:rFonts w:ascii="Arial" w:cs="Arial" w:eastAsia="Arial" w:hAnsi="Arial"/>
          <w:b/>
          <w:bCs/>
          <w:color w:val="1F497D"/>
          <w:sz w:val="28"/>
          <w:szCs w:val="28"/>
        </w:rPr>
        <w:t xml:space="preserve">3.1  Login to Azure</w:t>
      </w:r>
    </w:p>
    <w:p>
      <w:pPr>
        <w:spacing w:after="160"/>
      </w:pPr>
      <w:r>
        <w:rPr>
          <w:rFonts w:ascii="Arial" w:cs="Arial" w:eastAsia="Arial" w:hAnsi="Arial"/>
          <w:sz w:val="22"/>
          <w:szCs w:val="22"/>
        </w:rPr>
        <w:t xml:space="preserve">Open a PowerShell 7 terminal in VS Code (the terminal is already open in your screenshot) and run:</w:t>
      </w:r>
    </w:p>
    <w:p>
      <w:pPr>
        <w:shd w:fill="F4F4F4" w:val="clear"/>
        <w:spacing w:after="60" w:before="60"/>
        <w:ind w:left="360"/>
      </w:pPr>
      <w:r>
        <w:rPr>
          <w:rFonts w:ascii="Courier New" w:cs="Courier New" w:eastAsia="Courier New" w:hAnsi="Courier New"/>
          <w:color w:val="2D2D2D"/>
          <w:sz w:val="18"/>
          <w:szCs w:val="18"/>
        </w:rPr>
        <w:t xml:space="preserve">az login</w:t>
      </w:r>
    </w:p>
    <w:p>
      <w:pPr>
        <w:shd w:fill="F4F4F4" w:val="clear"/>
        <w:spacing w:after="60" w:before="60"/>
        <w:ind w:left="360"/>
      </w:pPr>
      <w:r>
        <w:rPr>
          <w:rFonts w:ascii="Courier New" w:cs="Courier New" w:eastAsia="Courier New" w:hAnsi="Courier New"/>
          <w:color w:val="2D2D2D"/>
          <w:sz w:val="18"/>
          <w:szCs w:val="18"/>
        </w:rPr>
        <w:t xml:space="preserve">az account set --subscription "&lt;your-subscription-id-or-name&gt;"</w:t>
      </w:r>
    </w:p>
    <w:p>
      <w:pPr>
        <w:shd w:fill="F4F4F4" w:val="clear"/>
        <w:spacing w:after="60" w:before="60"/>
        <w:ind w:left="360"/>
      </w:pPr>
      <w:r>
        <w:rPr>
          <w:rFonts w:ascii="Courier New" w:cs="Courier New" w:eastAsia="Courier New" w:hAnsi="Courier New"/>
          <w:color w:val="2D2D2D"/>
          <w:sz w:val="18"/>
          <w:szCs w:val="18"/>
        </w:rPr>
        <w:t xml:space="preserve">az account show   # confirm correct subscription</w:t>
      </w:r>
    </w:p>
    <w:p>
      <w:pPr>
        <w:spacing w:after="160"/>
      </w:pPr>
    </w:p>
    <w:p>
      <w:pPr>
        <w:pStyle w:val="Heading2"/>
        <w:spacing w:after="160" w:before="300"/>
      </w:pPr>
      <w:r>
        <w:rPr>
          <w:rFonts w:ascii="Arial" w:cs="Arial" w:eastAsia="Arial" w:hAnsi="Arial"/>
          <w:b/>
          <w:bCs/>
          <w:color w:val="1F497D"/>
          <w:sz w:val="28"/>
          <w:szCs w:val="28"/>
        </w:rPr>
        <w:t xml:space="preserve">3.2  Run the Provisioning Script</w:t>
      </w:r>
    </w:p>
    <w:p>
      <w:pPr>
        <w:shd w:fill="F4F4F4" w:val="clear"/>
        <w:spacing w:after="60" w:before="60"/>
        <w:ind w:left="360"/>
      </w:pPr>
      <w:r>
        <w:rPr>
          <w:rFonts w:ascii="Courier New" w:cs="Courier New" w:eastAsia="Courier New" w:hAnsi="Courier New"/>
          <w:color w:val="2D2D2D"/>
          <w:sz w:val="18"/>
          <w:szCs w:val="18"/>
        </w:rPr>
        <w:t xml:space="preserve">.\scripts\provision-azure.ps1 `</w:t>
      </w:r>
    </w:p>
    <w:p>
      <w:pPr>
        <w:shd w:fill="F4F4F4" w:val="clear"/>
        <w:spacing w:after="60" w:before="60"/>
        <w:ind w:left="360"/>
      </w:pPr>
      <w:r>
        <w:rPr>
          <w:rFonts w:ascii="Courier New" w:cs="Courier New" w:eastAsia="Courier New" w:hAnsi="Courier New"/>
          <w:color w:val="2D2D2D"/>
          <w:sz w:val="18"/>
          <w:szCs w:val="18"/>
        </w:rPr>
        <w:t xml:space="preserve">  -ResourceGroup "rg-nowtravels-helpdesk-prod" `</w:t>
      </w:r>
    </w:p>
    <w:p>
      <w:pPr>
        <w:shd w:fill="F4F4F4" w:val="clear"/>
        <w:spacing w:after="60" w:before="60"/>
        <w:ind w:left="360"/>
      </w:pPr>
      <w:r>
        <w:rPr>
          <w:rFonts w:ascii="Courier New" w:cs="Courier New" w:eastAsia="Courier New" w:hAnsi="Courier New"/>
          <w:color w:val="2D2D2D"/>
          <w:sz w:val="18"/>
          <w:szCs w:val="18"/>
        </w:rPr>
        <w:t xml:space="preserve">  -Location      "uksouth" `</w:t>
      </w:r>
    </w:p>
    <w:p>
      <w:pPr>
        <w:shd w:fill="F4F4F4" w:val="clear"/>
        <w:spacing w:after="60" w:before="60"/>
        <w:ind w:left="360"/>
      </w:pPr>
      <w:r>
        <w:rPr>
          <w:rFonts w:ascii="Courier New" w:cs="Courier New" w:eastAsia="Courier New" w:hAnsi="Courier New"/>
          <w:color w:val="2D2D2D"/>
          <w:sz w:val="18"/>
          <w:szCs w:val="18"/>
        </w:rPr>
        <w:t xml:space="preserve">  -AppName       "nowtravels-ict-helpdesk"</w:t>
      </w:r>
    </w:p>
    <w:p>
      <w:pPr>
        <w:spacing w:after="160"/>
      </w:pPr>
    </w:p>
    <w:p>
      <w:pPr>
        <w:spacing w:after="160"/>
      </w:pPr>
      <w:r>
        <w:rPr>
          <w:rFonts w:ascii="Arial" w:cs="Arial" w:eastAsia="Arial" w:hAnsi="Arial"/>
          <w:sz w:val="22"/>
          <w:szCs w:val="22"/>
        </w:rPr>
        <w:t xml:space="preserve">The script will prompt you for the PostgreSQL admin password. Use a strong password (12+ characters, mixed case, numbers, and symbols) and store it in a password manager.</w:t>
      </w:r>
    </w:p>
    <w:p>
      <w:pPr>
        <w:spacing w:after="160"/>
      </w:pPr>
    </w:p>
    <w:p>
      <w:pPr>
        <w:pStyle w:val="Heading2"/>
        <w:spacing w:after="160" w:before="300"/>
      </w:pPr>
      <w:r>
        <w:rPr>
          <w:rFonts w:ascii="Arial" w:cs="Arial" w:eastAsia="Arial" w:hAnsi="Arial"/>
          <w:b/>
          <w:bCs/>
          <w:color w:val="1F497D"/>
          <w:sz w:val="28"/>
          <w:szCs w:val="28"/>
        </w:rPr>
        <w:t xml:space="preserve">3.3  Resources Created by the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Resource Group:  rg-nowtravels-helpdesk-prod  in UK South</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App Service Plan:  asp-nowtravels-helpdesk-prod  (Linux, B1)</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Web App:  nowtravels-ict-helpdesk  (Node.js 22 LTS, HTTPS-only, Always On)</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PostgreSQL Flexible Server:  pg-nowtravels-helpdesk-&lt;random&gt;  (Burstable B1ms, v16, 32 GB)</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PostgreSQL Database:  nowtravels_helpdesk</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Storage Account:  stnowhelpdesk&lt;random&gt;  (StorageV2 LRS, HTTPS-only, no public blob access)</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Blob Container:  ticket-attachments  (private access only)</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Application Insights:  appi-nowtravels-helpdesk-prod</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App Service settings pre-configured with all connection strings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60"/>
            </w:pPr>
            <w:r>
              <w:rPr>
                <w:rFonts w:ascii="Arial" w:cs="Arial" w:eastAsia="Arial" w:hAnsi="Arial"/>
                <w:b/>
                <w:bCs/>
                <w:sz w:val="20"/>
                <w:szCs w:val="20"/>
              </w:rPr>
              <w:t xml:space="preserve">After the script completes</w:t>
            </w:r>
          </w:p>
          <w:p>
            <w:pPr>
              <w:spacing w:after="0"/>
            </w:pPr>
            <w:r>
              <w:rPr>
                <w:rFonts w:ascii="Arial" w:cs="Arial" w:eastAsia="Arial" w:hAnsi="Arial"/>
                <w:sz w:val="20"/>
                <w:szCs w:val="20"/>
              </w:rPr>
              <w:t xml:space="preserve">Copy the output values printed to the terminal. You will need them in the next section to configure GitHub secrets. The script also prints the exact gh CLI commands to set them.</w:t>
            </w:r>
          </w:p>
        </w:tc>
      </w:tr>
    </w:tbl>
    <w:p>
      <w:pPr>
        <w:spacing w:after="160"/>
      </w:pPr>
    </w:p>
    <w:p>
      <w:pPr>
        <w:pStyle w:val="Heading2"/>
        <w:spacing w:after="160" w:before="300"/>
      </w:pPr>
      <w:r>
        <w:rPr>
          <w:rFonts w:ascii="Arial" w:cs="Arial" w:eastAsia="Arial" w:hAnsi="Arial"/>
          <w:b/>
          <w:bCs/>
          <w:color w:val="1F497D"/>
          <w:sz w:val="28"/>
          <w:szCs w:val="28"/>
        </w:rPr>
        <w:t xml:space="preserve">3.4  Download the Azure Publish Profile</w:t>
      </w:r>
    </w:p>
    <w:p>
      <w:pPr>
        <w:spacing w:after="160"/>
      </w:pPr>
      <w:r>
        <w:rPr>
          <w:rFonts w:ascii="Arial" w:cs="Arial" w:eastAsia="Arial" w:hAnsi="Arial"/>
          <w:sz w:val="22"/>
          <w:szCs w:val="22"/>
        </w:rPr>
        <w:t xml:space="preserve">The GitHub Actions deployment workflow authenticates to Azure using a publish profile. After resources are created:</w:t>
      </w:r>
    </w:p>
    <w:p>
      <w:pPr>
        <w:pStyle w:val="ListParagraph"/>
        <w:numPr>
          <w:ilvl w:val="0"/>
          <w:numId w:val="3"/>
        </w:numPr>
        <w:spacing w:after="120"/>
      </w:pPr>
      <w:r>
        <w:rPr>
          <w:rFonts w:ascii="Arial" w:cs="Arial" w:eastAsia="Arial" w:hAnsi="Arial"/>
          <w:sz w:val="22"/>
          <w:szCs w:val="22"/>
        </w:rPr>
        <w:t xml:space="preserve">Go to the Azure Portal (portal.azure.com)</w:t>
      </w:r>
    </w:p>
    <w:p>
      <w:pPr>
        <w:pStyle w:val="ListParagraph"/>
        <w:numPr>
          <w:ilvl w:val="0"/>
          <w:numId w:val="3"/>
        </w:numPr>
        <w:spacing w:after="120"/>
      </w:pPr>
      <w:r>
        <w:rPr>
          <w:rFonts w:ascii="Arial" w:cs="Arial" w:eastAsia="Arial" w:hAnsi="Arial"/>
          <w:sz w:val="22"/>
          <w:szCs w:val="22"/>
        </w:rPr>
        <w:t xml:space="preserve">Navigate to App Services &gt; nowtravels-ict-helpdesk</w:t>
      </w:r>
    </w:p>
    <w:p>
      <w:pPr>
        <w:pStyle w:val="ListParagraph"/>
        <w:numPr>
          <w:ilvl w:val="0"/>
          <w:numId w:val="3"/>
        </w:numPr>
        <w:spacing w:after="120"/>
      </w:pPr>
      <w:r>
        <w:rPr>
          <w:rFonts w:ascii="Arial" w:cs="Arial" w:eastAsia="Arial" w:hAnsi="Arial"/>
          <w:sz w:val="22"/>
          <w:szCs w:val="22"/>
        </w:rPr>
        <w:t xml:space="preserve">Click  Deployment Center  in the left menu</w:t>
      </w:r>
    </w:p>
    <w:p>
      <w:pPr>
        <w:pStyle w:val="ListParagraph"/>
        <w:numPr>
          <w:ilvl w:val="0"/>
          <w:numId w:val="3"/>
        </w:numPr>
        <w:spacing w:after="120"/>
      </w:pPr>
      <w:r>
        <w:rPr>
          <w:rFonts w:ascii="Arial" w:cs="Arial" w:eastAsia="Arial" w:hAnsi="Arial"/>
          <w:sz w:val="22"/>
          <w:szCs w:val="22"/>
        </w:rPr>
        <w:t xml:space="preserve">Click  Manage publish profile  then  Download publish profile</w:t>
      </w:r>
    </w:p>
    <w:p>
      <w:pPr>
        <w:pStyle w:val="ListParagraph"/>
        <w:numPr>
          <w:ilvl w:val="0"/>
          <w:numId w:val="3"/>
        </w:numPr>
        <w:spacing w:after="120"/>
      </w:pPr>
      <w:r>
        <w:rPr>
          <w:rFonts w:ascii="Arial" w:cs="Arial" w:eastAsia="Arial" w:hAnsi="Arial"/>
          <w:sz w:val="22"/>
          <w:szCs w:val="22"/>
        </w:rPr>
        <w:t xml:space="preserve">Save the downloaded .PublishSettings file - you will paste its contents as the AZURE_WEBAPP_PUBLISH_PROFILE secret</w:t>
      </w:r>
    </w:p>
    <w:p>
      <w:pPr>
        <w:spacing w:after="160"/>
      </w:pPr>
    </w:p>
    <w:p>
      <w:r>
        <w:br w:type="page"/>
      </w:r>
    </w:p>
    <w:p>
      <w:pPr>
        <w:pStyle w:val="Heading1"/>
      </w:pPr>
      <w:r>
        <w:rPr>
          <w:rFonts w:ascii="Arial" w:cs="Arial" w:eastAsia="Arial" w:hAnsi="Arial"/>
          <w:b/>
          <w:bCs/>
          <w:color w:val="1F497D"/>
          <w:sz w:val="36"/>
          <w:szCs w:val="36"/>
        </w:rPr>
        <w:t xml:space="preserve">4. Microsoft Entra ID App Registration</w:t>
      </w:r>
    </w:p>
    <w:p>
      <w:pPr>
        <w:spacing w:after="160"/>
      </w:pPr>
      <w:r>
        <w:rPr>
          <w:rFonts w:ascii="Arial" w:cs="Arial" w:eastAsia="Arial" w:hAnsi="Arial"/>
          <w:sz w:val="22"/>
          <w:szCs w:val="22"/>
        </w:rPr>
        <w:t xml:space="preserve">Authentication uses Microsoft Entra ID with OpenID Connect. You must register the application before staff can log in.</w:t>
      </w:r>
    </w:p>
    <w:p>
      <w:pPr>
        <w:spacing w:after="160"/>
      </w:pPr>
    </w:p>
    <w:p>
      <w:pPr>
        <w:pStyle w:val="Heading2"/>
        <w:spacing w:after="160" w:before="300"/>
      </w:pPr>
      <w:r>
        <w:rPr>
          <w:rFonts w:ascii="Arial" w:cs="Arial" w:eastAsia="Arial" w:hAnsi="Arial"/>
          <w:b/>
          <w:bCs/>
          <w:color w:val="1F497D"/>
          <w:sz w:val="28"/>
          <w:szCs w:val="28"/>
        </w:rPr>
        <w:t xml:space="preserve">4.1  Register the Application</w:t>
      </w:r>
    </w:p>
    <w:p>
      <w:pPr>
        <w:pStyle w:val="ListParagraph"/>
        <w:numPr>
          <w:ilvl w:val="0"/>
          <w:numId w:val="4"/>
        </w:numPr>
        <w:spacing w:after="120"/>
      </w:pPr>
      <w:r>
        <w:rPr>
          <w:rFonts w:ascii="Arial" w:cs="Arial" w:eastAsia="Arial" w:hAnsi="Arial"/>
          <w:sz w:val="22"/>
          <w:szCs w:val="22"/>
        </w:rPr>
        <w:t xml:space="preserve">Open the Azure Portal and go to Microsoft Entra ID &gt; App registrations</w:t>
      </w:r>
    </w:p>
    <w:p>
      <w:pPr>
        <w:pStyle w:val="ListParagraph"/>
        <w:numPr>
          <w:ilvl w:val="0"/>
          <w:numId w:val="4"/>
        </w:numPr>
        <w:spacing w:after="120"/>
      </w:pPr>
      <w:r>
        <w:rPr>
          <w:rFonts w:ascii="Arial" w:cs="Arial" w:eastAsia="Arial" w:hAnsi="Arial"/>
          <w:sz w:val="22"/>
          <w:szCs w:val="22"/>
        </w:rPr>
        <w:t xml:space="preserve">Click  New registration</w:t>
      </w:r>
    </w:p>
    <w:p>
      <w:pPr>
        <w:pStyle w:val="ListParagraph"/>
        <w:numPr>
          <w:ilvl w:val="0"/>
          <w:numId w:val="4"/>
        </w:numPr>
        <w:spacing w:after="120"/>
      </w:pPr>
      <w:r>
        <w:rPr>
          <w:rFonts w:ascii="Arial" w:cs="Arial" w:eastAsia="Arial" w:hAnsi="Arial"/>
          <w:sz w:val="22"/>
          <w:szCs w:val="22"/>
        </w:rPr>
        <w:t xml:space="preserve">Name: Nowtravels ICT Helpdesk  |  Supported account types: Single tenant (your organisation only)</w:t>
      </w:r>
    </w:p>
    <w:p>
      <w:pPr>
        <w:pStyle w:val="ListParagraph"/>
        <w:numPr>
          <w:ilvl w:val="0"/>
          <w:numId w:val="4"/>
        </w:numPr>
        <w:spacing w:after="120"/>
      </w:pPr>
      <w:r>
        <w:rPr>
          <w:rFonts w:ascii="Arial" w:cs="Arial" w:eastAsia="Arial" w:hAnsi="Arial"/>
          <w:sz w:val="22"/>
          <w:szCs w:val="22"/>
        </w:rPr>
        <w:t xml:space="preserve">Redirect URI (Web): https://nowtravels-ict-helpdesk.azurewebsites.net/api/auth/callback/microsoft-entra-id</w:t>
      </w:r>
    </w:p>
    <w:p>
      <w:pPr>
        <w:pStyle w:val="ListParagraph"/>
        <w:numPr>
          <w:ilvl w:val="0"/>
          <w:numId w:val="4"/>
        </w:numPr>
        <w:spacing w:after="120"/>
      </w:pPr>
      <w:r>
        <w:rPr>
          <w:rFonts w:ascii="Arial" w:cs="Arial" w:eastAsia="Arial" w:hAnsi="Arial"/>
          <w:sz w:val="22"/>
          <w:szCs w:val="22"/>
        </w:rPr>
        <w:t xml:space="preserve">Also add for local dev: http://localhost:3000/api/auth/callback/microsoft-entra-id</w:t>
      </w:r>
    </w:p>
    <w:p>
      <w:pPr>
        <w:pStyle w:val="ListParagraph"/>
        <w:numPr>
          <w:ilvl w:val="0"/>
          <w:numId w:val="4"/>
        </w:numPr>
        <w:spacing w:after="120"/>
      </w:pPr>
      <w:r>
        <w:rPr>
          <w:rFonts w:ascii="Arial" w:cs="Arial" w:eastAsia="Arial" w:hAnsi="Arial"/>
          <w:sz w:val="22"/>
          <w:szCs w:val="22"/>
        </w:rPr>
        <w:t xml:space="preserve">Click Register</w:t>
      </w:r>
    </w:p>
    <w:p>
      <w:pPr>
        <w:spacing w:after="160"/>
      </w:pPr>
    </w:p>
    <w:p>
      <w:pPr>
        <w:pStyle w:val="Heading2"/>
        <w:spacing w:after="160" w:before="300"/>
      </w:pPr>
      <w:r>
        <w:rPr>
          <w:rFonts w:ascii="Arial" w:cs="Arial" w:eastAsia="Arial" w:hAnsi="Arial"/>
          <w:b/>
          <w:bCs/>
          <w:color w:val="1F497D"/>
          <w:sz w:val="28"/>
          <w:szCs w:val="28"/>
        </w:rPr>
        <w:t xml:space="preserve">4.2  Note the IDs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6"/>
      </w:tblGrid>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MICROSOFT_ENTRA_TENANT_ID</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Entra ID overview page &gt; Directory (tenant) ID</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MICROSOFT_ENTRA_CLIENT_ID</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registration overview &gt; Application (client) ID</w:t>
            </w:r>
          </w:p>
        </w:tc>
      </w:tr>
    </w:tbl>
    <w:p>
      <w:pPr>
        <w:spacing w:after="160"/>
      </w:pPr>
    </w:p>
    <w:p>
      <w:pPr>
        <w:pStyle w:val="Heading2"/>
        <w:spacing w:after="160" w:before="300"/>
      </w:pPr>
      <w:r>
        <w:rPr>
          <w:rFonts w:ascii="Arial" w:cs="Arial" w:eastAsia="Arial" w:hAnsi="Arial"/>
          <w:b/>
          <w:bCs/>
          <w:color w:val="1F497D"/>
          <w:sz w:val="28"/>
          <w:szCs w:val="28"/>
        </w:rPr>
        <w:t xml:space="preserve">4.3  Create a Client Secret</w:t>
      </w:r>
    </w:p>
    <w:p>
      <w:pPr>
        <w:pStyle w:val="ListParagraph"/>
        <w:numPr>
          <w:ilvl w:val="0"/>
          <w:numId w:val="5"/>
        </w:numPr>
        <w:spacing w:after="120"/>
      </w:pPr>
      <w:r>
        <w:rPr>
          <w:rFonts w:ascii="Arial" w:cs="Arial" w:eastAsia="Arial" w:hAnsi="Arial"/>
          <w:sz w:val="22"/>
          <w:szCs w:val="22"/>
        </w:rPr>
        <w:t xml:space="preserve">In the app registration, go to Certificates &amp; secrets</w:t>
      </w:r>
    </w:p>
    <w:p>
      <w:pPr>
        <w:pStyle w:val="ListParagraph"/>
        <w:numPr>
          <w:ilvl w:val="0"/>
          <w:numId w:val="5"/>
        </w:numPr>
        <w:spacing w:after="120"/>
      </w:pPr>
      <w:r>
        <w:rPr>
          <w:rFonts w:ascii="Arial" w:cs="Arial" w:eastAsia="Arial" w:hAnsi="Arial"/>
          <w:sz w:val="22"/>
          <w:szCs w:val="22"/>
        </w:rPr>
        <w:t xml:space="preserve">Click  New client secret</w:t>
      </w:r>
    </w:p>
    <w:p>
      <w:pPr>
        <w:pStyle w:val="ListParagraph"/>
        <w:numPr>
          <w:ilvl w:val="0"/>
          <w:numId w:val="5"/>
        </w:numPr>
        <w:spacing w:after="120"/>
      </w:pPr>
      <w:r>
        <w:rPr>
          <w:rFonts w:ascii="Arial" w:cs="Arial" w:eastAsia="Arial" w:hAnsi="Arial"/>
          <w:sz w:val="22"/>
          <w:szCs w:val="22"/>
        </w:rPr>
        <w:t xml:space="preserve">Description: Production  |  Expiry: 24 months (set a calendar reminder to rotate)</w:t>
      </w:r>
    </w:p>
    <w:p>
      <w:pPr>
        <w:pStyle w:val="ListParagraph"/>
        <w:numPr>
          <w:ilvl w:val="0"/>
          <w:numId w:val="5"/>
        </w:numPr>
        <w:spacing w:after="120"/>
      </w:pPr>
      <w:r>
        <w:rPr>
          <w:rFonts w:ascii="Arial" w:cs="Arial" w:eastAsia="Arial" w:hAnsi="Arial"/>
          <w:sz w:val="22"/>
          <w:szCs w:val="22"/>
        </w:rPr>
        <w:t xml:space="preserve">Copy the Value immediately - it is only shown once</w:t>
      </w:r>
    </w:p>
    <w:p>
      <w:pPr>
        <w:spacing w:after="160"/>
      </w:pPr>
    </w:p>
    <w:p>
      <w:pPr>
        <w:pStyle w:val="Heading2"/>
        <w:spacing w:after="160" w:before="300"/>
      </w:pPr>
      <w:r>
        <w:rPr>
          <w:rFonts w:ascii="Arial" w:cs="Arial" w:eastAsia="Arial" w:hAnsi="Arial"/>
          <w:b/>
          <w:bCs/>
          <w:color w:val="1F497D"/>
          <w:sz w:val="28"/>
          <w:szCs w:val="28"/>
        </w:rPr>
        <w:t xml:space="preserve">4.4  Configure API Permissions</w:t>
      </w:r>
    </w:p>
    <w:p>
      <w:pPr>
        <w:spacing w:after="160"/>
      </w:pPr>
      <w:r>
        <w:rPr>
          <w:rFonts w:ascii="Arial" w:cs="Arial" w:eastAsia="Arial" w:hAnsi="Arial"/>
          <w:sz w:val="22"/>
          <w:szCs w:val="22"/>
        </w:rPr>
        <w:t xml:space="preserve">Grant the following Microsoft Graph delegated permissions:</w:t>
      </w:r>
    </w:p>
    <w:p>
      <w:pPr>
        <w:pStyle w:val="ListParagraph"/>
        <w:numPr>
          <w:ilvl w:val="0"/>
          <w:numId w:val="2"/>
        </w:numPr>
        <w:spacing w:after="100"/>
      </w:pPr>
      <w:r>
        <w:rPr>
          <w:rFonts w:ascii="Arial" w:cs="Arial" w:eastAsia="Arial" w:hAnsi="Arial"/>
          <w:sz w:val="22"/>
          <w:szCs w:val="22"/>
        </w:rPr>
        <w:t xml:space="preserve">openid  - required for sign-in</w:t>
      </w:r>
    </w:p>
    <w:p>
      <w:pPr>
        <w:pStyle w:val="ListParagraph"/>
        <w:numPr>
          <w:ilvl w:val="0"/>
          <w:numId w:val="2"/>
        </w:numPr>
        <w:spacing w:after="100"/>
      </w:pPr>
      <w:r>
        <w:rPr>
          <w:rFonts w:ascii="Arial" w:cs="Arial" w:eastAsia="Arial" w:hAnsi="Arial"/>
          <w:sz w:val="22"/>
          <w:szCs w:val="22"/>
        </w:rPr>
        <w:t xml:space="preserve">profile  - returns name and job title</w:t>
      </w:r>
    </w:p>
    <w:p>
      <w:pPr>
        <w:pStyle w:val="ListParagraph"/>
        <w:numPr>
          <w:ilvl w:val="0"/>
          <w:numId w:val="2"/>
        </w:numPr>
        <w:spacing w:after="100"/>
      </w:pPr>
      <w:r>
        <w:rPr>
          <w:rFonts w:ascii="Arial" w:cs="Arial" w:eastAsia="Arial" w:hAnsi="Arial"/>
          <w:sz w:val="22"/>
          <w:szCs w:val="22"/>
        </w:rPr>
        <w:t xml:space="preserve">email  - returns the user email address</w:t>
      </w:r>
    </w:p>
    <w:p>
      <w:pPr>
        <w:pStyle w:val="ListParagraph"/>
        <w:numPr>
          <w:ilvl w:val="0"/>
          <w:numId w:val="2"/>
        </w:numPr>
        <w:spacing w:after="100"/>
      </w:pPr>
      <w:r>
        <w:rPr>
          <w:rFonts w:ascii="Arial" w:cs="Arial" w:eastAsia="Arial" w:hAnsi="Arial"/>
          <w:sz w:val="22"/>
          <w:szCs w:val="22"/>
        </w:rPr>
        <w:t xml:space="preserve">User.Read  - reads the signed-in user profile</w:t>
      </w:r>
    </w:p>
    <w:p>
      <w:pPr>
        <w:pStyle w:val="ListParagraph"/>
        <w:numPr>
          <w:ilvl w:val="0"/>
          <w:numId w:val="2"/>
        </w:numPr>
        <w:spacing w:after="100"/>
      </w:pPr>
      <w:r>
        <w:rPr>
          <w:rFonts w:ascii="Arial" w:cs="Arial" w:eastAsia="Arial" w:hAnsi="Arial"/>
          <w:sz w:val="22"/>
          <w:szCs w:val="22"/>
        </w:rPr>
        <w:t xml:space="preserve">GroupMember.Read.All  - reads group membership for role mapping</w:t>
      </w:r>
    </w:p>
    <w:p>
      <w:pPr>
        <w:spacing w:after="160"/>
      </w:pPr>
    </w:p>
    <w:p>
      <w:pPr>
        <w:spacing w:after="160"/>
      </w:pPr>
      <w:r>
        <w:rPr>
          <w:rFonts w:ascii="Arial" w:cs="Arial" w:eastAsia="Arial" w:hAnsi="Arial"/>
          <w:sz w:val="22"/>
          <w:szCs w:val="22"/>
        </w:rPr>
        <w:t xml:space="preserve">Grant this application permission (requires admin consent):</w:t>
      </w:r>
    </w:p>
    <w:p>
      <w:pPr>
        <w:pStyle w:val="ListParagraph"/>
        <w:numPr>
          <w:ilvl w:val="0"/>
          <w:numId w:val="2"/>
        </w:numPr>
        <w:spacing w:after="100"/>
      </w:pPr>
      <w:r>
        <w:rPr>
          <w:rFonts w:ascii="Arial" w:cs="Arial" w:eastAsia="Arial" w:hAnsi="Arial"/>
          <w:sz w:val="22"/>
          <w:szCs w:val="22"/>
        </w:rPr>
        <w:t xml:space="preserve">Mail.Send  - sends email from the shared ICT support mailbox</w:t>
      </w:r>
    </w:p>
    <w:p>
      <w:pPr>
        <w:spacing w:after="160"/>
      </w:pPr>
    </w:p>
    <w:p>
      <w:pPr>
        <w:spacing w:after="160"/>
      </w:pPr>
      <w:r>
        <w:rPr>
          <w:rFonts w:ascii="Arial" w:cs="Arial" w:eastAsia="Arial" w:hAnsi="Arial"/>
          <w:sz w:val="22"/>
          <w:szCs w:val="22"/>
        </w:rPr>
        <w:t xml:space="preserve">Click  Grant admin consent for Nowtravels  to approve all permissions.</w:t>
      </w:r>
    </w:p>
    <w:p>
      <w:pPr>
        <w:spacing w:after="160"/>
      </w:pPr>
    </w:p>
    <w:p>
      <w:pPr>
        <w:pStyle w:val="Heading2"/>
        <w:spacing w:after="160" w:before="300"/>
      </w:pPr>
      <w:r>
        <w:rPr>
          <w:rFonts w:ascii="Arial" w:cs="Arial" w:eastAsia="Arial" w:hAnsi="Arial"/>
          <w:b/>
          <w:bCs/>
          <w:color w:val="1F497D"/>
          <w:sz w:val="28"/>
          <w:szCs w:val="28"/>
        </w:rPr>
        <w:t xml:space="preserve">4.5  Restrict Mail.Send to the Shared Mailbox</w:t>
      </w:r>
    </w:p>
    <w:p>
      <w:pPr>
        <w:spacing w:after="160"/>
      </w:pPr>
      <w:r>
        <w:rPr>
          <w:rFonts w:ascii="Arial" w:cs="Arial" w:eastAsia="Arial" w:hAnsi="Arial"/>
          <w:sz w:val="22"/>
          <w:szCs w:val="22"/>
        </w:rPr>
        <w:t xml:space="preserve">For security, restrict Mail.Send so the application can only send from ictsupport@nowtravels.com and not from any mailbox in the tenant.</w:t>
      </w:r>
    </w:p>
    <w:p>
      <w:pPr>
        <w:shd w:fill="F4F4F4" w:val="clear"/>
        <w:spacing w:after="60" w:before="60"/>
        <w:ind w:left="360"/>
      </w:pPr>
      <w:r>
        <w:rPr>
          <w:rFonts w:ascii="Courier New" w:cs="Courier New" w:eastAsia="Courier New" w:hAnsi="Courier New"/>
          <w:color w:val="2D2D2D"/>
          <w:sz w:val="18"/>
          <w:szCs w:val="18"/>
        </w:rPr>
        <w:t xml:space="preserve"># Run in Exchange Online PowerShell</w:t>
      </w:r>
    </w:p>
    <w:p>
      <w:pPr>
        <w:shd w:fill="F4F4F4" w:val="clear"/>
        <w:spacing w:after="60" w:before="60"/>
        <w:ind w:left="360"/>
      </w:pPr>
      <w:r>
        <w:rPr>
          <w:rFonts w:ascii="Courier New" w:cs="Courier New" w:eastAsia="Courier New" w:hAnsi="Courier New"/>
          <w:color w:val="2D2D2D"/>
          <w:sz w:val="18"/>
          <w:szCs w:val="18"/>
        </w:rPr>
        <w:t xml:space="preserve">New-ApplicationAccessPolicy `</w:t>
      </w:r>
    </w:p>
    <w:p>
      <w:pPr>
        <w:shd w:fill="F4F4F4" w:val="clear"/>
        <w:spacing w:after="60" w:before="60"/>
        <w:ind w:left="360"/>
      </w:pPr>
      <w:r>
        <w:rPr>
          <w:rFonts w:ascii="Courier New" w:cs="Courier New" w:eastAsia="Courier New" w:hAnsi="Courier New"/>
          <w:color w:val="2D2D2D"/>
          <w:sz w:val="18"/>
          <w:szCs w:val="18"/>
        </w:rPr>
        <w:t xml:space="preserve">  -AppId "&lt;MICROSOFT_ENTRA_CLIENT_ID&gt;" `</w:t>
      </w:r>
    </w:p>
    <w:p>
      <w:pPr>
        <w:shd w:fill="F4F4F4" w:val="clear"/>
        <w:spacing w:after="60" w:before="60"/>
        <w:ind w:left="360"/>
      </w:pPr>
      <w:r>
        <w:rPr>
          <w:rFonts w:ascii="Courier New" w:cs="Courier New" w:eastAsia="Courier New" w:hAnsi="Courier New"/>
          <w:color w:val="2D2D2D"/>
          <w:sz w:val="18"/>
          <w:szCs w:val="18"/>
        </w:rPr>
        <w:t xml:space="preserve">  -PolicyScopeGroupId ictsupport@nowtravels.com `</w:t>
      </w:r>
    </w:p>
    <w:p>
      <w:pPr>
        <w:shd w:fill="F4F4F4" w:val="clear"/>
        <w:spacing w:after="60" w:before="60"/>
        <w:ind w:left="360"/>
      </w:pPr>
      <w:r>
        <w:rPr>
          <w:rFonts w:ascii="Courier New" w:cs="Courier New" w:eastAsia="Courier New" w:hAnsi="Courier New"/>
          <w:color w:val="2D2D2D"/>
          <w:sz w:val="18"/>
          <w:szCs w:val="18"/>
        </w:rPr>
        <w:t xml:space="preserve">  -AccessRight RestrictAccess `</w:t>
      </w:r>
    </w:p>
    <w:p>
      <w:pPr>
        <w:shd w:fill="F4F4F4" w:val="clear"/>
        <w:spacing w:after="60" w:before="60"/>
        <w:ind w:left="360"/>
      </w:pPr>
      <w:r>
        <w:rPr>
          <w:rFonts w:ascii="Courier New" w:cs="Courier New" w:eastAsia="Courier New" w:hAnsi="Courier New"/>
          <w:color w:val="2D2D2D"/>
          <w:sz w:val="18"/>
          <w:szCs w:val="18"/>
        </w:rPr>
        <w:t xml:space="preserve">  -Description "Restrict helpdesk app to ICT support mailbox"</w:t>
      </w:r>
    </w:p>
    <w:p>
      <w:pPr>
        <w:spacing w:after="160"/>
      </w:pPr>
    </w:p>
    <w:p>
      <w:pPr>
        <w:pStyle w:val="Heading2"/>
        <w:spacing w:after="160" w:before="300"/>
      </w:pPr>
      <w:r>
        <w:rPr>
          <w:rFonts w:ascii="Arial" w:cs="Arial" w:eastAsia="Arial" w:hAnsi="Arial"/>
          <w:b/>
          <w:bCs/>
          <w:color w:val="1F497D"/>
          <w:sz w:val="28"/>
          <w:szCs w:val="28"/>
        </w:rPr>
        <w:t xml:space="preserve">4.6  Create Microsoft 365 Security Groups for Role Mapping</w:t>
      </w:r>
    </w:p>
    <w:p>
      <w:pPr>
        <w:spacing w:after="160"/>
      </w:pPr>
      <w:r>
        <w:rPr>
          <w:rFonts w:ascii="Arial" w:cs="Arial" w:eastAsia="Arial" w:hAnsi="Arial"/>
          <w:sz w:val="22"/>
          <w:szCs w:val="22"/>
        </w:rPr>
        <w:t xml:space="preserve">In Microsoft 365 Admin Centre &gt; Groups, create the following security groups: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6"/>
      </w:tblGrid>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Group Name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Role</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Nowtravels-Helpdesk-Staff</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Requester</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Nowtravels-Helpdesk-Branch-Managers</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 Manager</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Nowtravels-Helpdesk-ICT-Agents</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ICT Agent</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Nowtravels-Helpdesk-ICT-Supervisors</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ICT Supervisor</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Nowtravels-Helpdesk-ICT-Admins</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ICT Admin</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Nowtravels-Helpdesk-Auditors</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Auditor</w:t>
            </w:r>
          </w:p>
        </w:tc>
      </w:tr>
    </w:tbl>
    <w:p>
      <w:pPr>
        <w:spacing w:after="160"/>
      </w:pPr>
    </w:p>
    <w:p>
      <w:pPr>
        <w:spacing w:after="160"/>
      </w:pPr>
      <w:r>
        <w:rPr>
          <w:rFonts w:ascii="Arial" w:cs="Arial" w:eastAsia="Arial" w:hAnsi="Arial"/>
          <w:sz w:val="22"/>
          <w:szCs w:val="22"/>
        </w:rPr>
        <w:t xml:space="preserve">Add the Entra ID Object IDs of these groups to the application role-mapping configuration. The application reads group membership on login via Microsoft Graph and assigns the matching internal role.</w:t>
      </w:r>
    </w:p>
    <w:p>
      <w:pPr>
        <w:spacing w:after="160"/>
      </w:pPr>
    </w:p>
    <w:p>
      <w:r>
        <w:br w:type="page"/>
      </w:r>
    </w:p>
    <w:p>
      <w:pPr>
        <w:pStyle w:val="Heading1"/>
      </w:pPr>
      <w:r>
        <w:rPr>
          <w:rFonts w:ascii="Arial" w:cs="Arial" w:eastAsia="Arial" w:hAnsi="Arial"/>
          <w:b/>
          <w:bCs/>
          <w:color w:val="1F497D"/>
          <w:sz w:val="36"/>
          <w:szCs w:val="36"/>
        </w:rPr>
        <w:t xml:space="preserve">5. GitHub Secrets &amp; Variables</w:t>
      </w:r>
    </w:p>
    <w:p>
      <w:pPr>
        <w:spacing w:after="160"/>
      </w:pPr>
      <w:r>
        <w:rPr>
          <w:rFonts w:ascii="Arial" w:cs="Arial" w:eastAsia="Arial" w:hAnsi="Arial"/>
          <w:sz w:val="22"/>
          <w:szCs w:val="22"/>
        </w:rPr>
        <w:t xml:space="preserve">The GitHub Actions deployment workflow reads secrets and variables from the repository. These must be set before the first deployment run.</w:t>
      </w:r>
    </w:p>
    <w:p>
      <w:pPr>
        <w:spacing w:after="160"/>
      </w:pPr>
    </w:p>
    <w:p>
      <w:pPr>
        <w:pStyle w:val="Heading2"/>
        <w:spacing w:after="160" w:before="300"/>
      </w:pPr>
      <w:r>
        <w:rPr>
          <w:rFonts w:ascii="Arial" w:cs="Arial" w:eastAsia="Arial" w:hAnsi="Arial"/>
          <w:b/>
          <w:bCs/>
          <w:color w:val="1F497D"/>
          <w:sz w:val="28"/>
          <w:szCs w:val="28"/>
        </w:rPr>
        <w:t xml:space="preserve">5.1  Required Repository Secrets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6"/>
      </w:tblGrid>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Secret Name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Source</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DATABASE_URL</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Printed by provision-azure.ps1 (PostgreSQL connection string)</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AZURE_WEBAPP_PUBLISH_PROFILE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Downloaded from Azure App Service Deployment Center</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MICROSOFT_ENTRA_CLIENT_SECRET</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Copied from Entra ID app registration (Section 4.3)</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AUTH_SECRET</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with: openssl rand -base64 32</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AZURE_STORAGE_CONNECTION_STRING</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Printed by provision-azure.ps1</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APPINSIGHTS_CONNECTION_STRING</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Printed by provision-azure.ps1</w:t>
            </w:r>
          </w:p>
        </w:tc>
      </w:tr>
    </w:tbl>
    <w:p>
      <w:pPr>
        <w:spacing w:after="160"/>
      </w:pPr>
    </w:p>
    <w:p>
      <w:pPr>
        <w:pStyle w:val="Heading2"/>
        <w:spacing w:after="160" w:before="300"/>
      </w:pPr>
      <w:r>
        <w:rPr>
          <w:rFonts w:ascii="Arial" w:cs="Arial" w:eastAsia="Arial" w:hAnsi="Arial"/>
          <w:b/>
          <w:bCs/>
          <w:color w:val="1F497D"/>
          <w:sz w:val="28"/>
          <w:szCs w:val="28"/>
        </w:rPr>
        <w:t xml:space="preserve">5.2  Required Repository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6"/>
      </w:tblGrid>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Variable Name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AZURE_WEBAPP_NAME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nowtravels-ict-helpdesk</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NEXT_PUBLIC_APP_URL</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https://nowtravels-ict-helpdesk.azurewebsites.net</w:t>
            </w:r>
          </w:p>
        </w:tc>
      </w:tr>
    </w:tbl>
    <w:p>
      <w:pPr>
        <w:spacing w:after="160"/>
      </w:pPr>
    </w:p>
    <w:p>
      <w:pPr>
        <w:pStyle w:val="Heading2"/>
        <w:spacing w:after="160" w:before="300"/>
      </w:pPr>
      <w:r>
        <w:rPr>
          <w:rFonts w:ascii="Arial" w:cs="Arial" w:eastAsia="Arial" w:hAnsi="Arial"/>
          <w:b/>
          <w:bCs/>
          <w:color w:val="1F497D"/>
          <w:sz w:val="28"/>
          <w:szCs w:val="28"/>
        </w:rPr>
        <w:t xml:space="preserve">5.3  Set Secrets Using the Helper Script</w:t>
      </w:r>
    </w:p>
    <w:p>
      <w:pPr>
        <w:spacing w:after="160"/>
      </w:pPr>
      <w:r>
        <w:rPr>
          <w:rFonts w:ascii="Arial" w:cs="Arial" w:eastAsia="Arial" w:hAnsi="Arial"/>
          <w:sz w:val="22"/>
          <w:szCs w:val="22"/>
        </w:rPr>
        <w:t xml:space="preserve">After Azure is provisioned, use the included helper script to set all secrets and variables in one step (excluding the publish profile which must be set manually):</w:t>
      </w:r>
    </w:p>
    <w:p>
      <w:pPr>
        <w:shd w:fill="F4F4F4" w:val="clear"/>
        <w:spacing w:after="60" w:before="60"/>
        <w:ind w:left="360"/>
      </w:pPr>
      <w:r>
        <w:rPr>
          <w:rFonts w:ascii="Courier New" w:cs="Courier New" w:eastAsia="Courier New" w:hAnsi="Courier New"/>
          <w:color w:val="2D2D2D"/>
          <w:sz w:val="18"/>
          <w:szCs w:val="18"/>
        </w:rPr>
        <w:t xml:space="preserve">gh auth login   # if not already authenticated</w:t>
      </w:r>
    </w:p>
    <w:p>
      <w:pPr>
        <w:shd w:fill="F4F4F4" w:val="clear"/>
        <w:spacing w:after="60" w:before="60"/>
        <w:ind w:left="360"/>
      </w:pPr>
      <w:r>
        <w:rPr>
          <w:rFonts w:ascii="Courier New" w:cs="Courier New" w:eastAsia="Courier New" w:hAnsi="Courier New"/>
          <w:color w:val="2D2D2D"/>
          <w:sz w:val="18"/>
          <w:szCs w:val="18"/>
        </w:rPr>
        <w:t xml:space="preserve"/>
      </w:r>
    </w:p>
    <w:p>
      <w:pPr>
        <w:shd w:fill="F4F4F4" w:val="clear"/>
        <w:spacing w:after="60" w:before="60"/>
        <w:ind w:left="360"/>
      </w:pPr>
      <w:r>
        <w:rPr>
          <w:rFonts w:ascii="Courier New" w:cs="Courier New" w:eastAsia="Courier New" w:hAnsi="Courier New"/>
          <w:color w:val="2D2D2D"/>
          <w:sz w:val="18"/>
          <w:szCs w:val="18"/>
        </w:rPr>
        <w:t xml:space="preserve">.\scripts\set-github-deployment-settings.ps1 `</w:t>
      </w:r>
    </w:p>
    <w:p>
      <w:pPr>
        <w:shd w:fill="F4F4F4" w:val="clear"/>
        <w:spacing w:after="60" w:before="60"/>
        <w:ind w:left="360"/>
      </w:pPr>
      <w:r>
        <w:rPr>
          <w:rFonts w:ascii="Courier New" w:cs="Courier New" w:eastAsia="Courier New" w:hAnsi="Courier New"/>
          <w:color w:val="2D2D2D"/>
          <w:sz w:val="18"/>
          <w:szCs w:val="18"/>
        </w:rPr>
        <w:t xml:space="preserve">  -Repository                    "aihebest/nowtravels-ict-helpdesk" `</w:t>
      </w:r>
    </w:p>
    <w:p>
      <w:pPr>
        <w:shd w:fill="F4F4F4" w:val="clear"/>
        <w:spacing w:after="60" w:before="60"/>
        <w:ind w:left="360"/>
      </w:pPr>
      <w:r>
        <w:rPr>
          <w:rFonts w:ascii="Courier New" w:cs="Courier New" w:eastAsia="Courier New" w:hAnsi="Courier New"/>
          <w:color w:val="2D2D2D"/>
          <w:sz w:val="18"/>
          <w:szCs w:val="18"/>
        </w:rPr>
        <w:t xml:space="preserve">  -AzureWebAppName               "nowtravels-ict-helpdesk" `</w:t>
      </w:r>
    </w:p>
    <w:p>
      <w:pPr>
        <w:shd w:fill="F4F4F4" w:val="clear"/>
        <w:spacing w:after="60" w:before="60"/>
        <w:ind w:left="360"/>
      </w:pPr>
      <w:r>
        <w:rPr>
          <w:rFonts w:ascii="Courier New" w:cs="Courier New" w:eastAsia="Courier New" w:hAnsi="Courier New"/>
          <w:color w:val="2D2D2D"/>
          <w:sz w:val="18"/>
          <w:szCs w:val="18"/>
        </w:rPr>
        <w:t xml:space="preserve">  -AppUrl                        "https://nowtravels-ict-helpdesk.azurewebsites.net" `</w:t>
      </w:r>
    </w:p>
    <w:p>
      <w:pPr>
        <w:shd w:fill="F4F4F4" w:val="clear"/>
        <w:spacing w:after="60" w:before="60"/>
        <w:ind w:left="360"/>
      </w:pPr>
      <w:r>
        <w:rPr>
          <w:rFonts w:ascii="Courier New" w:cs="Courier New" w:eastAsia="Courier New" w:hAnsi="Courier New"/>
          <w:color w:val="2D2D2D"/>
          <w:sz w:val="18"/>
          <w:szCs w:val="18"/>
        </w:rPr>
        <w:t xml:space="preserve">  -DatabaseUrl                   "&lt;from provision script output&gt;" `</w:t>
      </w:r>
    </w:p>
    <w:p>
      <w:pPr>
        <w:shd w:fill="F4F4F4" w:val="clear"/>
        <w:spacing w:after="60" w:before="60"/>
        <w:ind w:left="360"/>
      </w:pPr>
      <w:r>
        <w:rPr>
          <w:rFonts w:ascii="Courier New" w:cs="Courier New" w:eastAsia="Courier New" w:hAnsi="Courier New"/>
          <w:color w:val="2D2D2D"/>
          <w:sz w:val="18"/>
          <w:szCs w:val="18"/>
        </w:rPr>
        <w:t xml:space="preserve">  -AzureStorageConnectionString  "&lt;from provision script output&gt;" `</w:t>
      </w:r>
    </w:p>
    <w:p>
      <w:pPr>
        <w:shd w:fill="F4F4F4" w:val="clear"/>
        <w:spacing w:after="60" w:before="60"/>
        <w:ind w:left="360"/>
      </w:pPr>
      <w:r>
        <w:rPr>
          <w:rFonts w:ascii="Courier New" w:cs="Courier New" w:eastAsia="Courier New" w:hAnsi="Courier New"/>
          <w:color w:val="2D2D2D"/>
          <w:sz w:val="18"/>
          <w:szCs w:val="18"/>
        </w:rPr>
        <w:t xml:space="preserve">  -AppInsightsConnectionString   "&lt;from provision script output&gt;"</w:t>
      </w:r>
    </w:p>
    <w:p>
      <w:pPr>
        <w:spacing w:after="160"/>
      </w:pPr>
    </w:p>
    <w:p>
      <w:pPr>
        <w:pStyle w:val="Heading2"/>
        <w:spacing w:after="160" w:before="300"/>
      </w:pPr>
      <w:r>
        <w:rPr>
          <w:rFonts w:ascii="Arial" w:cs="Arial" w:eastAsia="Arial" w:hAnsi="Arial"/>
          <w:b/>
          <w:bCs/>
          <w:color w:val="1F497D"/>
          <w:sz w:val="28"/>
          <w:szCs w:val="28"/>
        </w:rPr>
        <w:t xml:space="preserve">5.4  Add the Publish Profile Secret Manually</w:t>
      </w:r>
    </w:p>
    <w:p>
      <w:pPr>
        <w:spacing w:after="160"/>
      </w:pPr>
      <w:r>
        <w:rPr>
          <w:rFonts w:ascii="Arial" w:cs="Arial" w:eastAsia="Arial" w:hAnsi="Arial"/>
          <w:sz w:val="22"/>
          <w:szCs w:val="22"/>
        </w:rPr>
        <w:t xml:space="preserve">The publish profile is an XML file and is best added through the GitHub web UI:</w:t>
      </w:r>
    </w:p>
    <w:p>
      <w:pPr>
        <w:pStyle w:val="ListParagraph"/>
        <w:numPr>
          <w:ilvl w:val="0"/>
          <w:numId w:val="6"/>
        </w:numPr>
        <w:spacing w:after="120"/>
      </w:pPr>
      <w:r>
        <w:rPr>
          <w:rFonts w:ascii="Arial" w:cs="Arial" w:eastAsia="Arial" w:hAnsi="Arial"/>
          <w:sz w:val="22"/>
          <w:szCs w:val="22"/>
        </w:rPr>
        <w:t xml:space="preserve">Go to github.com/aihebest/nowtravels-ict-helpdesk</w:t>
      </w:r>
    </w:p>
    <w:p>
      <w:pPr>
        <w:pStyle w:val="ListParagraph"/>
        <w:numPr>
          <w:ilvl w:val="0"/>
          <w:numId w:val="6"/>
        </w:numPr>
        <w:spacing w:after="120"/>
      </w:pPr>
      <w:r>
        <w:rPr>
          <w:rFonts w:ascii="Arial" w:cs="Arial" w:eastAsia="Arial" w:hAnsi="Arial"/>
          <w:sz w:val="22"/>
          <w:szCs w:val="22"/>
        </w:rPr>
        <w:t xml:space="preserve">Click Settings &gt; Secrets and variables &gt; Actions</w:t>
      </w:r>
    </w:p>
    <w:p>
      <w:pPr>
        <w:pStyle w:val="ListParagraph"/>
        <w:numPr>
          <w:ilvl w:val="0"/>
          <w:numId w:val="6"/>
        </w:numPr>
        <w:spacing w:after="120"/>
      </w:pPr>
      <w:r>
        <w:rPr>
          <w:rFonts w:ascii="Arial" w:cs="Arial" w:eastAsia="Arial" w:hAnsi="Arial"/>
          <w:sz w:val="22"/>
          <w:szCs w:val="22"/>
        </w:rPr>
        <w:t xml:space="preserve">Click  New repository secret</w:t>
      </w:r>
    </w:p>
    <w:p>
      <w:pPr>
        <w:pStyle w:val="ListParagraph"/>
        <w:numPr>
          <w:ilvl w:val="0"/>
          <w:numId w:val="6"/>
        </w:numPr>
        <w:spacing w:after="120"/>
      </w:pPr>
      <w:r>
        <w:rPr>
          <w:rFonts w:ascii="Arial" w:cs="Arial" w:eastAsia="Arial" w:hAnsi="Arial"/>
          <w:sz w:val="22"/>
          <w:szCs w:val="22"/>
        </w:rPr>
        <w:t xml:space="preserve">Name: AZURE_WEBAPP_PUBLISH_PROFILE</w:t>
      </w:r>
    </w:p>
    <w:p>
      <w:pPr>
        <w:pStyle w:val="ListParagraph"/>
        <w:numPr>
          <w:ilvl w:val="0"/>
          <w:numId w:val="6"/>
        </w:numPr>
        <w:spacing w:after="120"/>
      </w:pPr>
      <w:r>
        <w:rPr>
          <w:rFonts w:ascii="Arial" w:cs="Arial" w:eastAsia="Arial" w:hAnsi="Arial"/>
          <w:sz w:val="22"/>
          <w:szCs w:val="22"/>
        </w:rPr>
        <w:t xml:space="preserve">Paste the full contents of the downloaded .PublishSettings file into the Value field</w:t>
      </w:r>
    </w:p>
    <w:p>
      <w:pPr>
        <w:pStyle w:val="ListParagraph"/>
        <w:numPr>
          <w:ilvl w:val="0"/>
          <w:numId w:val="6"/>
        </w:numPr>
        <w:spacing w:after="120"/>
      </w:pPr>
      <w:r>
        <w:rPr>
          <w:rFonts w:ascii="Arial" w:cs="Arial" w:eastAsia="Arial" w:hAnsi="Arial"/>
          <w:sz w:val="22"/>
          <w:szCs w:val="22"/>
        </w:rPr>
        <w:t xml:space="preserve">Click  Add secret</w:t>
      </w:r>
    </w:p>
    <w:p>
      <w:pPr>
        <w:spacing w:after="160"/>
      </w:pPr>
    </w:p>
    <w:p>
      <w:pPr>
        <w:pStyle w:val="Heading2"/>
        <w:spacing w:after="160" w:before="300"/>
      </w:pPr>
      <w:r>
        <w:rPr>
          <w:rFonts w:ascii="Arial" w:cs="Arial" w:eastAsia="Arial" w:hAnsi="Arial"/>
          <w:b/>
          <w:bCs/>
          <w:color w:val="1F497D"/>
          <w:sz w:val="28"/>
          <w:szCs w:val="28"/>
        </w:rPr>
        <w:t xml:space="preserve">5.5  Add Microsoft Entra Secrets to App Service</w:t>
      </w:r>
    </w:p>
    <w:p>
      <w:pPr>
        <w:spacing w:after="160"/>
      </w:pPr>
      <w:r>
        <w:rPr>
          <w:rFonts w:ascii="Arial" w:cs="Arial" w:eastAsia="Arial" w:hAnsi="Arial"/>
          <w:sz w:val="22"/>
          <w:szCs w:val="22"/>
        </w:rPr>
        <w:t xml:space="preserve">The Entra ID secrets are used at runtime by the application and must also be set in Azure App Service settings:</w:t>
      </w:r>
    </w:p>
    <w:p>
      <w:pPr>
        <w:shd w:fill="F4F4F4" w:val="clear"/>
        <w:spacing w:after="60" w:before="60"/>
        <w:ind w:left="360"/>
      </w:pPr>
      <w:r>
        <w:rPr>
          <w:rFonts w:ascii="Courier New" w:cs="Courier New" w:eastAsia="Courier New" w:hAnsi="Courier New"/>
          <w:color w:val="2D2D2D"/>
          <w:sz w:val="18"/>
          <w:szCs w:val="18"/>
        </w:rPr>
        <w:t xml:space="preserve">az webapp config appsettings set `</w:t>
      </w:r>
    </w:p>
    <w:p>
      <w:pPr>
        <w:shd w:fill="F4F4F4" w:val="clear"/>
        <w:spacing w:after="60" w:before="60"/>
        <w:ind w:left="360"/>
      </w:pPr>
      <w:r>
        <w:rPr>
          <w:rFonts w:ascii="Courier New" w:cs="Courier New" w:eastAsia="Courier New" w:hAnsi="Courier New"/>
          <w:color w:val="2D2D2D"/>
          <w:sz w:val="18"/>
          <w:szCs w:val="18"/>
        </w:rPr>
        <w:t xml:space="preserve">  --resource-group rg-nowtravels-helpdesk-prod `</w:t>
      </w:r>
    </w:p>
    <w:p>
      <w:pPr>
        <w:shd w:fill="F4F4F4" w:val="clear"/>
        <w:spacing w:after="60" w:before="60"/>
        <w:ind w:left="360"/>
      </w:pPr>
      <w:r>
        <w:rPr>
          <w:rFonts w:ascii="Courier New" w:cs="Courier New" w:eastAsia="Courier New" w:hAnsi="Courier New"/>
          <w:color w:val="2D2D2D"/>
          <w:sz w:val="18"/>
          <w:szCs w:val="18"/>
        </w:rPr>
        <w:t xml:space="preserve">  --name nowtravels-ict-helpdesk `</w:t>
      </w:r>
    </w:p>
    <w:p>
      <w:pPr>
        <w:shd w:fill="F4F4F4" w:val="clear"/>
        <w:spacing w:after="60" w:before="60"/>
        <w:ind w:left="360"/>
      </w:pPr>
      <w:r>
        <w:rPr>
          <w:rFonts w:ascii="Courier New" w:cs="Courier New" w:eastAsia="Courier New" w:hAnsi="Courier New"/>
          <w:color w:val="2D2D2D"/>
          <w:sz w:val="18"/>
          <w:szCs w:val="18"/>
        </w:rPr>
        <w:t xml:space="preserve">  --settings `</w:t>
      </w:r>
    </w:p>
    <w:p>
      <w:pPr>
        <w:shd w:fill="F4F4F4" w:val="clear"/>
        <w:spacing w:after="60" w:before="60"/>
        <w:ind w:left="360"/>
      </w:pPr>
      <w:r>
        <w:rPr>
          <w:rFonts w:ascii="Courier New" w:cs="Courier New" w:eastAsia="Courier New" w:hAnsi="Courier New"/>
          <w:color w:val="2D2D2D"/>
          <w:sz w:val="18"/>
          <w:szCs w:val="18"/>
        </w:rPr>
        <w:t xml:space="preserve">    MICROSOFT_ENTRA_TENANT_ID="&lt;tenant-id&gt;" `</w:t>
      </w:r>
    </w:p>
    <w:p>
      <w:pPr>
        <w:shd w:fill="F4F4F4" w:val="clear"/>
        <w:spacing w:after="60" w:before="60"/>
        <w:ind w:left="360"/>
      </w:pPr>
      <w:r>
        <w:rPr>
          <w:rFonts w:ascii="Courier New" w:cs="Courier New" w:eastAsia="Courier New" w:hAnsi="Courier New"/>
          <w:color w:val="2D2D2D"/>
          <w:sz w:val="18"/>
          <w:szCs w:val="18"/>
        </w:rPr>
        <w:t xml:space="preserve">    MICROSOFT_ENTRA_CLIENT_ID="&lt;client-id&gt;" `</w:t>
      </w:r>
    </w:p>
    <w:p>
      <w:pPr>
        <w:shd w:fill="F4F4F4" w:val="clear"/>
        <w:spacing w:after="60" w:before="60"/>
        <w:ind w:left="360"/>
      </w:pPr>
      <w:r>
        <w:rPr>
          <w:rFonts w:ascii="Courier New" w:cs="Courier New" w:eastAsia="Courier New" w:hAnsi="Courier New"/>
          <w:color w:val="2D2D2D"/>
          <w:sz w:val="18"/>
          <w:szCs w:val="18"/>
        </w:rPr>
        <w:t xml:space="preserve">    MICROSOFT_ENTRA_CLIENT_SECRET="&lt;client-secret&gt;" `</w:t>
      </w:r>
    </w:p>
    <w:p>
      <w:pPr>
        <w:shd w:fill="F4F4F4" w:val="clear"/>
        <w:spacing w:after="60" w:before="60"/>
        <w:ind w:left="360"/>
      </w:pPr>
      <w:r>
        <w:rPr>
          <w:rFonts w:ascii="Courier New" w:cs="Courier New" w:eastAsia="Courier New" w:hAnsi="Courier New"/>
          <w:color w:val="2D2D2D"/>
          <w:sz w:val="18"/>
          <w:szCs w:val="18"/>
        </w:rPr>
        <w:t xml:space="preserve">    MICROSOFT_GRAPH_SENDER="ictsupport@nowtravels.com" `</w:t>
      </w:r>
    </w:p>
    <w:p>
      <w:pPr>
        <w:shd w:fill="F4F4F4" w:val="clear"/>
        <w:spacing w:after="60" w:before="60"/>
        <w:ind w:left="360"/>
      </w:pPr>
      <w:r>
        <w:rPr>
          <w:rFonts w:ascii="Courier New" w:cs="Courier New" w:eastAsia="Courier New" w:hAnsi="Courier New"/>
          <w:color w:val="2D2D2D"/>
          <w:sz w:val="18"/>
          <w:szCs w:val="18"/>
        </w:rPr>
        <w:t xml:space="preserve">    AUTH_SECRET="&lt;openssl-generated-secret&gt;"</w:t>
      </w:r>
    </w:p>
    <w:p>
      <w:pPr>
        <w:spacing w:after="160"/>
      </w:pPr>
    </w:p>
    <w:p>
      <w:r>
        <w:br w:type="page"/>
      </w:r>
    </w:p>
    <w:p>
      <w:pPr>
        <w:pStyle w:val="Heading1"/>
      </w:pPr>
      <w:r>
        <w:rPr>
          <w:rFonts w:ascii="Arial" w:cs="Arial" w:eastAsia="Arial" w:hAnsi="Arial"/>
          <w:b/>
          <w:bCs/>
          <w:color w:val="1F497D"/>
          <w:sz w:val="36"/>
          <w:szCs w:val="36"/>
        </w:rPr>
        <w:t xml:space="preserve">6. Running the Deployment Workflow</w:t>
      </w:r>
    </w:p>
    <w:p>
      <w:pPr>
        <w:spacing w:after="160"/>
      </w:pPr>
      <w:r>
        <w:rPr>
          <w:rFonts w:ascii="Arial" w:cs="Arial" w:eastAsia="Arial" w:hAnsi="Arial"/>
          <w:sz w:val="22"/>
          <w:szCs w:val="22"/>
        </w:rPr>
        <w:t xml:space="preserve">The repository has two GitHub Actions workflows. CI runs automatically on every push and pull request. The deployment workflow is triggered manually for the first production release.</w:t>
      </w:r>
    </w:p>
    <w:p>
      <w:pPr>
        <w:spacing w:after="160"/>
      </w:pPr>
    </w:p>
    <w:p>
      <w:pPr>
        <w:pStyle w:val="Heading2"/>
        <w:spacing w:after="160" w:before="300"/>
      </w:pPr>
      <w:r>
        <w:rPr>
          <w:rFonts w:ascii="Arial" w:cs="Arial" w:eastAsia="Arial" w:hAnsi="Arial"/>
          <w:b/>
          <w:bCs/>
          <w:color w:val="1F497D"/>
          <w:sz w:val="28"/>
          <w:szCs w:val="28"/>
        </w:rPr>
        <w:t xml:space="preserve">6.1  CI Workflow (Automatic)</w:t>
      </w:r>
    </w:p>
    <w:p>
      <w:pPr>
        <w:spacing w:after="160"/>
      </w:pPr>
      <w:r>
        <w:rPr>
          <w:rFonts w:ascii="Arial" w:cs="Arial" w:eastAsia="Arial" w:hAnsi="Arial"/>
          <w:sz w:val="22"/>
          <w:szCs w:val="22"/>
        </w:rPr>
        <w:t xml:space="preserve">File: .github/workflows/ci.yml  - triggers on push to main and on all pull 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6"/>
      </w:tblGrid>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1 - Checkout</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 out the repository code</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2 - Setup Node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Installs Node.js 22 LTS from the runner cache</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3 - Install deps</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npm ci for reproducible installs</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4 - Lint</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ESLint - fails the workflow on any lint error</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5 - Build</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next build - fails on any TypeScript or build error</w:t>
            </w:r>
          </w:p>
        </w:tc>
      </w:tr>
    </w:tbl>
    <w:p>
      <w:pPr>
        <w:spacing w:after="160"/>
      </w:pPr>
    </w:p>
    <w:p>
      <w:pPr>
        <w:pStyle w:val="Heading2"/>
        <w:spacing w:after="160" w:before="300"/>
      </w:pPr>
      <w:r>
        <w:rPr>
          <w:rFonts w:ascii="Arial" w:cs="Arial" w:eastAsia="Arial" w:hAnsi="Arial"/>
          <w:b/>
          <w:bCs/>
          <w:color w:val="1F497D"/>
          <w:sz w:val="28"/>
          <w:szCs w:val="28"/>
        </w:rPr>
        <w:t xml:space="preserve">6.2  Manual Deploy Workflow</w:t>
      </w:r>
    </w:p>
    <w:p>
      <w:pPr>
        <w:spacing w:after="160"/>
      </w:pPr>
      <w:r>
        <w:rPr>
          <w:rFonts w:ascii="Arial" w:cs="Arial" w:eastAsia="Arial" w:hAnsi="Arial"/>
          <w:sz w:val="22"/>
          <w:szCs w:val="22"/>
        </w:rPr>
        <w:t xml:space="preserve">File: .github/workflows/deploy-azure-app-service.yml  - requires workflow_dispatch trigger.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6"/>
      </w:tblGrid>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1 - Checkout</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 out the repository at the selected branch/tag</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2 - Setup Node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Installs Node.js 22 LTS</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3 - Install deps</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npm ci</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4 - Lint</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Lint check (fails on error - does not deploy broken code)</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5 - Build</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next build with DATABASE_URL and NEXT_PUBLIC_APP_URL injected</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6 - Deploy</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azure/webapps-deploy@v3 with the publish profile to push the build</w:t>
            </w:r>
          </w:p>
        </w:tc>
      </w:tr>
    </w:tbl>
    <w:p>
      <w:pPr>
        <w:spacing w:after="160"/>
      </w:pPr>
    </w:p>
    <w:p>
      <w:pPr>
        <w:pStyle w:val="Heading2"/>
        <w:spacing w:after="160" w:before="300"/>
      </w:pPr>
      <w:r>
        <w:rPr>
          <w:rFonts w:ascii="Arial" w:cs="Arial" w:eastAsia="Arial" w:hAnsi="Arial"/>
          <w:b/>
          <w:bCs/>
          <w:color w:val="1F497D"/>
          <w:sz w:val="28"/>
          <w:szCs w:val="28"/>
        </w:rPr>
        <w:t xml:space="preserve">6.3  First Deployment: Step by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Confirm all GitHub secrets and variables are set (Sections 5.1-5.4)</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Confirm Azure App Service settings include all runtime env vars (Sections 3.2 and 5.5)</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Go to github.com/aihebest/nowtravels-ict-helpdesk &gt; Actions tab</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Click  Deploy to Azure App Service  in the workflow list on the left</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Click the  Run workflow  button (top right of the workflow list)</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Select  main  branch and click  Run workflow</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Watch the workflow run - click into it to see live step logs</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When completed (green checkmark), visit https://nowtravels-ict-helpdesk.azurewebsites.net</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Verify the landing page, staff dashboard, and admin panel all load correctly</w:t>
            </w:r>
          </w:p>
        </w:tc>
      </w:tr>
    </w:tbl>
    <w:p>
      <w:pPr>
        <w:spacing w:after="160"/>
      </w:pPr>
    </w:p>
    <w:p>
      <w:pPr>
        <w:pStyle w:val="Heading2"/>
        <w:spacing w:after="160" w:before="300"/>
      </w:pPr>
      <w:r>
        <w:rPr>
          <w:rFonts w:ascii="Arial" w:cs="Arial" w:eastAsia="Arial" w:hAnsi="Arial"/>
          <w:b/>
          <w:bCs/>
          <w:color w:val="1F497D"/>
          <w:sz w:val="28"/>
          <w:szCs w:val="28"/>
        </w:rPr>
        <w:t xml:space="preserve">6.4  Database Migration</w:t>
      </w:r>
    </w:p>
    <w:p>
      <w:pPr>
        <w:spacing w:after="160"/>
      </w:pPr>
      <w:r>
        <w:rPr>
          <w:rFonts w:ascii="Arial" w:cs="Arial" w:eastAsia="Arial" w:hAnsi="Arial"/>
          <w:sz w:val="22"/>
          <w:szCs w:val="22"/>
        </w:rPr>
        <w:t xml:space="preserve">After the first successful deployment, run the Prisma migration to create the database schema. From your local machine with the production DATABASE_URL:</w:t>
      </w:r>
    </w:p>
    <w:p>
      <w:pPr>
        <w:shd w:fill="F4F4F4" w:val="clear"/>
        <w:spacing w:after="60" w:before="60"/>
        <w:ind w:left="360"/>
      </w:pPr>
      <w:r>
        <w:rPr>
          <w:rFonts w:ascii="Courier New" w:cs="Courier New" w:eastAsia="Courier New" w:hAnsi="Courier New"/>
          <w:color w:val="2D2D2D"/>
          <w:sz w:val="18"/>
          <w:szCs w:val="18"/>
        </w:rPr>
        <w:t xml:space="preserve">$env:DATABASE_URL = "&lt;production-database-url&gt;"</w:t>
      </w:r>
    </w:p>
    <w:p>
      <w:pPr>
        <w:shd w:fill="F4F4F4" w:val="clear"/>
        <w:spacing w:after="60" w:before="60"/>
        <w:ind w:left="360"/>
      </w:pPr>
      <w:r>
        <w:rPr>
          <w:rFonts w:ascii="Courier New" w:cs="Courier New" w:eastAsia="Courier New" w:hAnsi="Courier New"/>
          <w:color w:val="2D2D2D"/>
          <w:sz w:val="18"/>
          <w:szCs w:val="18"/>
        </w:rPr>
        <w:t xml:space="preserve">npx prisma migrate deploy</w:t>
      </w:r>
    </w:p>
    <w:p>
      <w:pPr>
        <w:shd w:fill="F4F4F4" w:val="clear"/>
        <w:spacing w:after="60" w:before="60"/>
        <w:ind w:left="360"/>
      </w:pPr>
      <w:r>
        <w:rPr>
          <w:rFonts w:ascii="Courier New" w:cs="Courier New" w:eastAsia="Courier New" w:hAnsi="Courier New"/>
          <w:color w:val="2D2D2D"/>
          <w:sz w:val="18"/>
          <w:szCs w:val="18"/>
        </w:rPr>
        <w:t xml:space="preserve">npx prisma db seed   # if seed data is added later</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60"/>
            </w:pPr>
            <w:r>
              <w:rPr>
                <w:rFonts w:ascii="Arial" w:cs="Arial" w:eastAsia="Arial" w:hAnsi="Arial"/>
                <w:b/>
                <w:bCs/>
                <w:sz w:val="20"/>
                <w:szCs w:val="20"/>
              </w:rPr>
              <w:t xml:space="preserve">NOTE</w:t>
            </w:r>
          </w:p>
          <w:p>
            <w:pPr>
              <w:spacing w:after="0"/>
            </w:pPr>
            <w:r>
              <w:rPr>
                <w:rFonts w:ascii="Arial" w:cs="Arial" w:eastAsia="Arial" w:hAnsi="Arial"/>
                <w:sz w:val="20"/>
                <w:szCs w:val="20"/>
              </w:rPr>
              <w:t xml:space="preserve">The migration command is safe to run on a live database. It applies only changes not yet applied. Future releases should add this as a step in the GitHub Actions deploy workflow.</w:t>
            </w:r>
          </w:p>
        </w:tc>
      </w:tr>
    </w:tbl>
    <w:p>
      <w:pPr>
        <w:spacing w:after="160"/>
      </w:pPr>
    </w:p>
    <w:p>
      <w:pPr>
        <w:pStyle w:val="Heading2"/>
        <w:spacing w:after="160" w:before="300"/>
      </w:pPr>
      <w:r>
        <w:rPr>
          <w:rFonts w:ascii="Arial" w:cs="Arial" w:eastAsia="Arial" w:hAnsi="Arial"/>
          <w:b/>
          <w:bCs/>
          <w:color w:val="1F497D"/>
          <w:sz w:val="28"/>
          <w:szCs w:val="28"/>
        </w:rPr>
        <w:t xml:space="preserve">6.5  Automate Future Deployments</w:t>
      </w:r>
    </w:p>
    <w:p>
      <w:pPr>
        <w:spacing w:after="160"/>
      </w:pPr>
      <w:r>
        <w:rPr>
          <w:rFonts w:ascii="Arial" w:cs="Arial" w:eastAsia="Arial" w:hAnsi="Arial"/>
          <w:sz w:val="22"/>
          <w:szCs w:val="22"/>
        </w:rPr>
        <w:t xml:space="preserve">Once the manual first deployment succeeds, you can change the workflow trigger to deploy automatically on every push to main:</w:t>
      </w:r>
    </w:p>
    <w:p>
      <w:pPr>
        <w:shd w:fill="F4F4F4" w:val="clear"/>
        <w:spacing w:after="60" w:before="60"/>
        <w:ind w:left="360"/>
      </w:pPr>
      <w:r>
        <w:rPr>
          <w:rFonts w:ascii="Courier New" w:cs="Courier New" w:eastAsia="Courier New" w:hAnsi="Courier New"/>
          <w:color w:val="2D2D2D"/>
          <w:sz w:val="18"/>
          <w:szCs w:val="18"/>
        </w:rPr>
        <w:t xml:space="preserve"># In .github/workflows/deploy-azure-app-service.yml</w:t>
      </w:r>
    </w:p>
    <w:p>
      <w:pPr>
        <w:shd w:fill="F4F4F4" w:val="clear"/>
        <w:spacing w:after="60" w:before="60"/>
        <w:ind w:left="360"/>
      </w:pPr>
      <w:r>
        <w:rPr>
          <w:rFonts w:ascii="Courier New" w:cs="Courier New" w:eastAsia="Courier New" w:hAnsi="Courier New"/>
          <w:color w:val="2D2D2D"/>
          <w:sz w:val="18"/>
          <w:szCs w:val="18"/>
        </w:rPr>
        <w:t xml:space="preserve">on:</w:t>
      </w:r>
    </w:p>
    <w:p>
      <w:pPr>
        <w:shd w:fill="F4F4F4" w:val="clear"/>
        <w:spacing w:after="60" w:before="60"/>
        <w:ind w:left="360"/>
      </w:pPr>
      <w:r>
        <w:rPr>
          <w:rFonts w:ascii="Courier New" w:cs="Courier New" w:eastAsia="Courier New" w:hAnsi="Courier New"/>
          <w:color w:val="2D2D2D"/>
          <w:sz w:val="18"/>
          <w:szCs w:val="18"/>
        </w:rPr>
        <w:t xml:space="preserve">  workflow_dispatch:   # keep for manual runs</w:t>
      </w:r>
    </w:p>
    <w:p>
      <w:pPr>
        <w:shd w:fill="F4F4F4" w:val="clear"/>
        <w:spacing w:after="60" w:before="60"/>
        <w:ind w:left="360"/>
      </w:pPr>
      <w:r>
        <w:rPr>
          <w:rFonts w:ascii="Courier New" w:cs="Courier New" w:eastAsia="Courier New" w:hAnsi="Courier New"/>
          <w:color w:val="2D2D2D"/>
          <w:sz w:val="18"/>
          <w:szCs w:val="18"/>
        </w:rPr>
        <w:t xml:space="preserve">  push:</w:t>
      </w:r>
    </w:p>
    <w:p>
      <w:pPr>
        <w:shd w:fill="F4F4F4" w:val="clear"/>
        <w:spacing w:after="60" w:before="60"/>
        <w:ind w:left="360"/>
      </w:pPr>
      <w:r>
        <w:rPr>
          <w:rFonts w:ascii="Courier New" w:cs="Courier New" w:eastAsia="Courier New" w:hAnsi="Courier New"/>
          <w:color w:val="2D2D2D"/>
          <w:sz w:val="18"/>
          <w:szCs w:val="18"/>
        </w:rPr>
        <w:t xml:space="preserve">    branches: [main]   # also auto-deploy on merge to main</w:t>
      </w:r>
    </w:p>
    <w:p>
      <w:pPr>
        <w:spacing w:after="160"/>
      </w:pPr>
    </w:p>
    <w:p>
      <w:r>
        <w:br w:type="page"/>
      </w:r>
    </w:p>
    <w:p>
      <w:pPr>
        <w:pStyle w:val="Heading1"/>
      </w:pPr>
      <w:r>
        <w:rPr>
          <w:rFonts w:ascii="Arial" w:cs="Arial" w:eastAsia="Arial" w:hAnsi="Arial"/>
          <w:b/>
          <w:bCs/>
          <w:color w:val="1F497D"/>
          <w:sz w:val="36"/>
          <w:szCs w:val="36"/>
        </w:rPr>
        <w:t xml:space="preserve">7. Security Considerations</w:t>
      </w:r>
    </w:p>
    <w:p>
      <w:pPr>
        <w:spacing w:after="160"/>
      </w:pPr>
      <w:r>
        <w:rPr>
          <w:rFonts w:ascii="Arial" w:cs="Arial" w:eastAsia="Arial" w:hAnsi="Arial"/>
          <w:sz w:val="22"/>
          <w:szCs w:val="22"/>
        </w:rPr>
        <w:t xml:space="preserve">Security is layered across authentication, authorisation, data protection, and operational hardening.</w:t>
      </w:r>
    </w:p>
    <w:p>
      <w:pPr>
        <w:spacing w:after="160"/>
      </w:pPr>
    </w:p>
    <w:p>
      <w:pPr>
        <w:pStyle w:val="Heading2"/>
        <w:spacing w:after="160" w:before="300"/>
      </w:pPr>
      <w:r>
        <w:rPr>
          <w:rFonts w:ascii="Arial" w:cs="Arial" w:eastAsia="Arial" w:hAnsi="Arial"/>
          <w:b/>
          <w:bCs/>
          <w:color w:val="1F497D"/>
          <w:sz w:val="28"/>
          <w:szCs w:val="28"/>
        </w:rPr>
        <w:t xml:space="preserve">7.1  Role-Based Access Control</w:t>
      </w:r>
    </w:p>
    <w:p>
      <w:pPr>
        <w:spacing w:after="160"/>
      </w:pPr>
      <w:r>
        <w:rPr>
          <w:rFonts w:ascii="Arial" w:cs="Arial" w:eastAsia="Arial" w:hAnsi="Arial"/>
          <w:sz w:val="22"/>
          <w:szCs w:val="22"/>
        </w:rPr>
        <w:t xml:space="preserve">Six roles are defined in the system. Every API route must enforce the role before performing any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6"/>
      </w:tblGrid>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Permissions</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Staff Requester</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tickets, view own tickets only, upload attachments</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Branch Manager</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all tickets for their assigned branch, run branch reports</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ICT Agent</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and update assigned tickets, add comments, change status</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ICT Supervisor</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 tickets, escalate, reassign, view full ICT queue</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ICT Admin</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ICT Supervisor rights + manage users, branches, SLA, categories</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Auditor</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 access to tickets, audit logs, and reports - no data modification</w:t>
            </w:r>
          </w:p>
        </w:tc>
      </w:tr>
    </w:tbl>
    <w:p>
      <w:pPr>
        <w:spacing w:after="160"/>
      </w:pPr>
    </w:p>
    <w:p>
      <w:pPr>
        <w:pStyle w:val="Heading2"/>
        <w:spacing w:after="160" w:before="300"/>
      </w:pPr>
      <w:r>
        <w:rPr>
          <w:rFonts w:ascii="Arial" w:cs="Arial" w:eastAsia="Arial" w:hAnsi="Arial"/>
          <w:b/>
          <w:bCs/>
          <w:color w:val="1F497D"/>
          <w:sz w:val="28"/>
          <w:szCs w:val="28"/>
        </w:rPr>
        <w:t xml:space="preserve">7.2  Authentication Hardening</w:t>
      </w:r>
    </w:p>
    <w:p>
      <w:pPr>
        <w:pStyle w:val="ListParagraph"/>
        <w:numPr>
          <w:ilvl w:val="0"/>
          <w:numId w:val="2"/>
        </w:numPr>
        <w:spacing w:after="100"/>
      </w:pPr>
      <w:r>
        <w:rPr>
          <w:rFonts w:ascii="Arial" w:cs="Arial" w:eastAsia="Arial" w:hAnsi="Arial"/>
          <w:sz w:val="22"/>
          <w:szCs w:val="22"/>
        </w:rPr>
        <w:t xml:space="preserve">All routes except the sign-in page must be protected by a session check</w:t>
      </w:r>
    </w:p>
    <w:p>
      <w:pPr>
        <w:pStyle w:val="ListParagraph"/>
        <w:numPr>
          <w:ilvl w:val="0"/>
          <w:numId w:val="2"/>
        </w:numPr>
        <w:spacing w:after="100"/>
      </w:pPr>
      <w:r>
        <w:rPr>
          <w:rFonts w:ascii="Arial" w:cs="Arial" w:eastAsia="Arial" w:hAnsi="Arial"/>
          <w:sz w:val="22"/>
          <w:szCs w:val="22"/>
        </w:rPr>
        <w:t xml:space="preserve">Sessions are validated server-side on every request using NextAuth.js</w:t>
      </w:r>
    </w:p>
    <w:p>
      <w:pPr>
        <w:pStyle w:val="ListParagraph"/>
        <w:numPr>
          <w:ilvl w:val="0"/>
          <w:numId w:val="2"/>
        </w:numPr>
        <w:spacing w:after="100"/>
      </w:pPr>
      <w:r>
        <w:rPr>
          <w:rFonts w:ascii="Arial" w:cs="Arial" w:eastAsia="Arial" w:hAnsi="Arial"/>
          <w:sz w:val="22"/>
          <w:szCs w:val="22"/>
        </w:rPr>
        <w:t xml:space="preserve">Require MFA for all users through Microsoft Entra Conditional Access Policy</w:t>
      </w:r>
    </w:p>
    <w:p>
      <w:pPr>
        <w:pStyle w:val="ListParagraph"/>
        <w:numPr>
          <w:ilvl w:val="0"/>
          <w:numId w:val="2"/>
        </w:numPr>
        <w:spacing w:after="100"/>
      </w:pPr>
      <w:r>
        <w:rPr>
          <w:rFonts w:ascii="Arial" w:cs="Arial" w:eastAsia="Arial" w:hAnsi="Arial"/>
          <w:sz w:val="22"/>
          <w:szCs w:val="22"/>
        </w:rPr>
        <w:t xml:space="preserve">Configure Conditional Access to block sign-in from outside company-approved locations for ICT Admin and Auditor roles</w:t>
      </w:r>
    </w:p>
    <w:p>
      <w:pPr>
        <w:pStyle w:val="ListParagraph"/>
        <w:numPr>
          <w:ilvl w:val="0"/>
          <w:numId w:val="2"/>
        </w:numPr>
        <w:spacing w:after="100"/>
      </w:pPr>
      <w:r>
        <w:rPr>
          <w:rFonts w:ascii="Arial" w:cs="Arial" w:eastAsia="Arial" w:hAnsi="Arial"/>
          <w:sz w:val="22"/>
          <w:szCs w:val="22"/>
        </w:rPr>
        <w:t xml:space="preserve">Use a separate Entra ID app registration for staging to prevent accidental production access</w:t>
      </w:r>
    </w:p>
    <w:p>
      <w:pPr>
        <w:pStyle w:val="ListParagraph"/>
        <w:numPr>
          <w:ilvl w:val="0"/>
          <w:numId w:val="2"/>
        </w:numPr>
        <w:spacing w:after="100"/>
      </w:pPr>
      <w:r>
        <w:rPr>
          <w:rFonts w:ascii="Arial" w:cs="Arial" w:eastAsia="Arial" w:hAnsi="Arial"/>
          <w:sz w:val="22"/>
          <w:szCs w:val="22"/>
        </w:rPr>
        <w:t xml:space="preserve">Rotate the MICROSOFT_ENTRA_CLIENT_SECRET every 12 months and update the App Service setting and GitHub secret</w:t>
      </w:r>
    </w:p>
    <w:p>
      <w:pPr>
        <w:spacing w:after="160"/>
      </w:pPr>
    </w:p>
    <w:p>
      <w:pPr>
        <w:pStyle w:val="Heading2"/>
        <w:spacing w:after="160" w:before="300"/>
      </w:pPr>
      <w:r>
        <w:rPr>
          <w:rFonts w:ascii="Arial" w:cs="Arial" w:eastAsia="Arial" w:hAnsi="Arial"/>
          <w:b/>
          <w:bCs/>
          <w:color w:val="1F497D"/>
          <w:sz w:val="28"/>
          <w:szCs w:val="28"/>
        </w:rPr>
        <w:t xml:space="preserve">7.3  Data Protection</w:t>
      </w:r>
    </w:p>
    <w:p>
      <w:pPr>
        <w:pStyle w:val="ListParagraph"/>
        <w:numPr>
          <w:ilvl w:val="0"/>
          <w:numId w:val="2"/>
        </w:numPr>
        <w:spacing w:after="100"/>
      </w:pPr>
      <w:r>
        <w:rPr>
          <w:rFonts w:ascii="Arial" w:cs="Arial" w:eastAsia="Arial" w:hAnsi="Arial"/>
          <w:sz w:val="22"/>
          <w:szCs w:val="22"/>
        </w:rPr>
        <w:t xml:space="preserve">HTTPS-Only is enforced on the Azure App Service (configured by the provisioning script)</w:t>
      </w:r>
    </w:p>
    <w:p>
      <w:pPr>
        <w:pStyle w:val="ListParagraph"/>
        <w:numPr>
          <w:ilvl w:val="0"/>
          <w:numId w:val="2"/>
        </w:numPr>
        <w:spacing w:after="100"/>
      </w:pPr>
      <w:r>
        <w:rPr>
          <w:rFonts w:ascii="Arial" w:cs="Arial" w:eastAsia="Arial" w:hAnsi="Arial"/>
          <w:sz w:val="22"/>
          <w:szCs w:val="22"/>
        </w:rPr>
        <w:t xml:space="preserve">All secrets are stored in Azure App Service application settings, not in code or .env files committed to Git</w:t>
      </w:r>
    </w:p>
    <w:p>
      <w:pPr>
        <w:pStyle w:val="ListParagraph"/>
        <w:numPr>
          <w:ilvl w:val="0"/>
          <w:numId w:val="2"/>
        </w:numPr>
        <w:spacing w:after="100"/>
      </w:pPr>
      <w:r>
        <w:rPr>
          <w:rFonts w:ascii="Arial" w:cs="Arial" w:eastAsia="Arial" w:hAnsi="Arial"/>
          <w:sz w:val="22"/>
          <w:szCs w:val="22"/>
        </w:rPr>
        <w:t xml:space="preserve">PostgreSQL data is encrypted at rest by Azure (default AES-256)</w:t>
      </w:r>
    </w:p>
    <w:p>
      <w:pPr>
        <w:pStyle w:val="ListParagraph"/>
        <w:numPr>
          <w:ilvl w:val="0"/>
          <w:numId w:val="2"/>
        </w:numPr>
        <w:spacing w:after="100"/>
      </w:pPr>
      <w:r>
        <w:rPr>
          <w:rFonts w:ascii="Arial" w:cs="Arial" w:eastAsia="Arial" w:hAnsi="Arial"/>
          <w:sz w:val="22"/>
          <w:szCs w:val="22"/>
        </w:rPr>
        <w:t xml:space="preserve">Blob storage is private - no public access to the ticket-attachments container</w:t>
      </w:r>
    </w:p>
    <w:p>
      <w:pPr>
        <w:pStyle w:val="ListParagraph"/>
        <w:numPr>
          <w:ilvl w:val="0"/>
          <w:numId w:val="2"/>
        </w:numPr>
        <w:spacing w:after="100"/>
      </w:pPr>
      <w:r>
        <w:rPr>
          <w:rFonts w:ascii="Arial" w:cs="Arial" w:eastAsia="Arial" w:hAnsi="Arial"/>
          <w:sz w:val="22"/>
          <w:szCs w:val="22"/>
        </w:rPr>
        <w:t xml:space="preserve">File attachments must be served via short-lived SAS tokens (1-hour expiry), not direct public URLs</w:t>
      </w:r>
    </w:p>
    <w:p>
      <w:pPr>
        <w:pStyle w:val="ListParagraph"/>
        <w:numPr>
          <w:ilvl w:val="0"/>
          <w:numId w:val="2"/>
        </w:numPr>
        <w:spacing w:after="100"/>
      </w:pPr>
      <w:r>
        <w:rPr>
          <w:rFonts w:ascii="Arial" w:cs="Arial" w:eastAsia="Arial" w:hAnsi="Arial"/>
          <w:sz w:val="22"/>
          <w:szCs w:val="22"/>
        </w:rPr>
        <w:t xml:space="preserve">Limit file uploads to safe extensions: .pdf, .docx, .xlsx, .png, .jpg, .gif, .zip - reject all others</w:t>
      </w:r>
    </w:p>
    <w:p>
      <w:pPr>
        <w:pStyle w:val="ListParagraph"/>
        <w:numPr>
          <w:ilvl w:val="0"/>
          <w:numId w:val="2"/>
        </w:numPr>
        <w:spacing w:after="100"/>
      </w:pPr>
      <w:r>
        <w:rPr>
          <w:rFonts w:ascii="Arial" w:cs="Arial" w:eastAsia="Arial" w:hAnsi="Arial"/>
          <w:sz w:val="22"/>
          <w:szCs w:val="22"/>
        </w:rPr>
        <w:t xml:space="preserve">Limit upload size to 10 MB per file</w:t>
      </w:r>
    </w:p>
    <w:p>
      <w:pPr>
        <w:pStyle w:val="ListParagraph"/>
        <w:numPr>
          <w:ilvl w:val="0"/>
          <w:numId w:val="2"/>
        </w:numPr>
        <w:spacing w:after="100"/>
      </w:pPr>
      <w:r>
        <w:rPr>
          <w:rFonts w:ascii="Arial" w:cs="Arial" w:eastAsia="Arial" w:hAnsi="Arial"/>
          <w:sz w:val="22"/>
          <w:szCs w:val="22"/>
        </w:rPr>
        <w:t xml:space="preserve">Scan uploads with Azure Defender for Storage (optional but recommended for enterprise)</w:t>
      </w:r>
    </w:p>
    <w:p>
      <w:pPr>
        <w:spacing w:after="160"/>
      </w:pPr>
    </w:p>
    <w:p>
      <w:pPr>
        <w:pStyle w:val="Heading2"/>
        <w:spacing w:after="160" w:before="300"/>
      </w:pPr>
      <w:r>
        <w:rPr>
          <w:rFonts w:ascii="Arial" w:cs="Arial" w:eastAsia="Arial" w:hAnsi="Arial"/>
          <w:b/>
          <w:bCs/>
          <w:color w:val="1F497D"/>
          <w:sz w:val="28"/>
          <w:szCs w:val="28"/>
        </w:rPr>
        <w:t xml:space="preserve">7.4  Audit Logging</w:t>
      </w:r>
    </w:p>
    <w:p>
      <w:pPr>
        <w:spacing w:after="160"/>
      </w:pPr>
      <w:r>
        <w:rPr>
          <w:rFonts w:ascii="Arial" w:cs="Arial" w:eastAsia="Arial" w:hAnsi="Arial"/>
          <w:sz w:val="22"/>
          <w:szCs w:val="22"/>
        </w:rPr>
        <w:t xml:space="preserve">The AuditLog table in the database records the following events:</w:t>
      </w:r>
    </w:p>
    <w:p>
      <w:pPr>
        <w:pStyle w:val="ListParagraph"/>
        <w:numPr>
          <w:ilvl w:val="0"/>
          <w:numId w:val="2"/>
        </w:numPr>
        <w:spacing w:after="100"/>
      </w:pPr>
      <w:r>
        <w:rPr>
          <w:rFonts w:ascii="Arial" w:cs="Arial" w:eastAsia="Arial" w:hAnsi="Arial"/>
          <w:sz w:val="22"/>
          <w:szCs w:val="22"/>
        </w:rPr>
        <w:t xml:space="preserve">User login and logout</w:t>
      </w:r>
    </w:p>
    <w:p>
      <w:pPr>
        <w:pStyle w:val="ListParagraph"/>
        <w:numPr>
          <w:ilvl w:val="0"/>
          <w:numId w:val="2"/>
        </w:numPr>
        <w:spacing w:after="100"/>
      </w:pPr>
      <w:r>
        <w:rPr>
          <w:rFonts w:ascii="Arial" w:cs="Arial" w:eastAsia="Arial" w:hAnsi="Arial"/>
          <w:sz w:val="22"/>
          <w:szCs w:val="22"/>
        </w:rPr>
        <w:t xml:space="preserve">Ticket creation, status change, priority change, assignment</w:t>
      </w:r>
    </w:p>
    <w:p>
      <w:pPr>
        <w:pStyle w:val="ListParagraph"/>
        <w:numPr>
          <w:ilvl w:val="0"/>
          <w:numId w:val="2"/>
        </w:numPr>
        <w:spacing w:after="100"/>
      </w:pPr>
      <w:r>
        <w:rPr>
          <w:rFonts w:ascii="Arial" w:cs="Arial" w:eastAsia="Arial" w:hAnsi="Arial"/>
          <w:sz w:val="22"/>
          <w:szCs w:val="22"/>
        </w:rPr>
        <w:t xml:space="preserve">Comment added (public and internal)</w:t>
      </w:r>
    </w:p>
    <w:p>
      <w:pPr>
        <w:pStyle w:val="ListParagraph"/>
        <w:numPr>
          <w:ilvl w:val="0"/>
          <w:numId w:val="2"/>
        </w:numPr>
        <w:spacing w:after="100"/>
      </w:pPr>
      <w:r>
        <w:rPr>
          <w:rFonts w:ascii="Arial" w:cs="Arial" w:eastAsia="Arial" w:hAnsi="Arial"/>
          <w:sz w:val="22"/>
          <w:szCs w:val="22"/>
        </w:rPr>
        <w:t xml:space="preserve">Attachment uploaded and downloaded</w:t>
      </w:r>
    </w:p>
    <w:p>
      <w:pPr>
        <w:pStyle w:val="ListParagraph"/>
        <w:numPr>
          <w:ilvl w:val="0"/>
          <w:numId w:val="2"/>
        </w:numPr>
        <w:spacing w:after="100"/>
      </w:pPr>
      <w:r>
        <w:rPr>
          <w:rFonts w:ascii="Arial" w:cs="Arial" w:eastAsia="Arial" w:hAnsi="Arial"/>
          <w:sz w:val="22"/>
          <w:szCs w:val="22"/>
        </w:rPr>
        <w:t xml:space="preserve">User role changed</w:t>
      </w:r>
    </w:p>
    <w:p>
      <w:pPr>
        <w:pStyle w:val="ListParagraph"/>
        <w:numPr>
          <w:ilvl w:val="0"/>
          <w:numId w:val="2"/>
        </w:numPr>
        <w:spacing w:after="100"/>
      </w:pPr>
      <w:r>
        <w:rPr>
          <w:rFonts w:ascii="Arial" w:cs="Arial" w:eastAsia="Arial" w:hAnsi="Arial"/>
          <w:sz w:val="22"/>
          <w:szCs w:val="22"/>
        </w:rPr>
        <w:t xml:space="preserve">SLA policy changed</w:t>
      </w:r>
    </w:p>
    <w:p>
      <w:pPr>
        <w:pStyle w:val="ListParagraph"/>
        <w:numPr>
          <w:ilvl w:val="0"/>
          <w:numId w:val="2"/>
        </w:numPr>
        <w:spacing w:after="100"/>
      </w:pPr>
      <w:r>
        <w:rPr>
          <w:rFonts w:ascii="Arial" w:cs="Arial" w:eastAsia="Arial" w:hAnsi="Arial"/>
          <w:sz w:val="22"/>
          <w:szCs w:val="22"/>
        </w:rPr>
        <w:t xml:space="preserve">Admin configuration changed</w:t>
      </w:r>
    </w:p>
    <w:p>
      <w:pPr>
        <w:spacing w:after="160"/>
      </w:pPr>
    </w:p>
    <w:p>
      <w:pPr>
        <w:spacing w:after="160"/>
      </w:pPr>
      <w:r>
        <w:rPr>
          <w:rFonts w:ascii="Arial" w:cs="Arial" w:eastAsia="Arial" w:hAnsi="Arial"/>
          <w:sz w:val="22"/>
          <w:szCs w:val="22"/>
        </w:rPr>
        <w:t xml:space="preserve">Audit logs are append-only from the application. The actorUserId, IP address, user agent, old value, and new value are stored for every event.</w:t>
      </w:r>
    </w:p>
    <w:p>
      <w:pPr>
        <w:spacing w:after="160"/>
      </w:pPr>
    </w:p>
    <w:p>
      <w:pPr>
        <w:pStyle w:val="Heading2"/>
        <w:spacing w:after="160" w:before="300"/>
      </w:pPr>
      <w:r>
        <w:rPr>
          <w:rFonts w:ascii="Arial" w:cs="Arial" w:eastAsia="Arial" w:hAnsi="Arial"/>
          <w:b/>
          <w:bCs/>
          <w:color w:val="1F497D"/>
          <w:sz w:val="28"/>
          <w:szCs w:val="28"/>
        </w:rPr>
        <w:t xml:space="preserve">7.5  Key Vault Migration (Recommended Phase 2)</w:t>
      </w:r>
    </w:p>
    <w:p>
      <w:pPr>
        <w:spacing w:after="160"/>
      </w:pPr>
      <w:r>
        <w:rPr>
          <w:rFonts w:ascii="Arial" w:cs="Arial" w:eastAsia="Arial" w:hAnsi="Arial"/>
          <w:sz w:val="22"/>
          <w:szCs w:val="22"/>
        </w:rPr>
        <w:t xml:space="preserve">For stronger secret management, migrate from App Service settings to Azure Key Vault:</w:t>
      </w:r>
    </w:p>
    <w:p>
      <w:pPr>
        <w:pStyle w:val="ListParagraph"/>
        <w:numPr>
          <w:ilvl w:val="0"/>
          <w:numId w:val="7"/>
        </w:numPr>
        <w:spacing w:after="120"/>
      </w:pPr>
      <w:r>
        <w:rPr>
          <w:rFonts w:ascii="Arial" w:cs="Arial" w:eastAsia="Arial" w:hAnsi="Arial"/>
          <w:sz w:val="22"/>
          <w:szCs w:val="22"/>
        </w:rPr>
        <w:t xml:space="preserve">Create an Azure Key Vault in the same resource group</w:t>
      </w:r>
    </w:p>
    <w:p>
      <w:pPr>
        <w:pStyle w:val="ListParagraph"/>
        <w:numPr>
          <w:ilvl w:val="0"/>
          <w:numId w:val="7"/>
        </w:numPr>
        <w:spacing w:after="120"/>
      </w:pPr>
      <w:r>
        <w:rPr>
          <w:rFonts w:ascii="Arial" w:cs="Arial" w:eastAsia="Arial" w:hAnsi="Arial"/>
          <w:sz w:val="22"/>
          <w:szCs w:val="22"/>
        </w:rPr>
        <w:t xml:space="preserve">Enable the App Service managed identity: az webapp identity assign</w:t>
      </w:r>
    </w:p>
    <w:p>
      <w:pPr>
        <w:pStyle w:val="ListParagraph"/>
        <w:numPr>
          <w:ilvl w:val="0"/>
          <w:numId w:val="7"/>
        </w:numPr>
        <w:spacing w:after="120"/>
      </w:pPr>
      <w:r>
        <w:rPr>
          <w:rFonts w:ascii="Arial" w:cs="Arial" w:eastAsia="Arial" w:hAnsi="Arial"/>
          <w:sz w:val="22"/>
          <w:szCs w:val="22"/>
        </w:rPr>
        <w:t xml:space="preserve">Grant the managed identity Key Vault Secrets User role</w:t>
      </w:r>
    </w:p>
    <w:p>
      <w:pPr>
        <w:pStyle w:val="ListParagraph"/>
        <w:numPr>
          <w:ilvl w:val="0"/>
          <w:numId w:val="7"/>
        </w:numPr>
        <w:spacing w:after="120"/>
      </w:pPr>
      <w:r>
        <w:rPr>
          <w:rFonts w:ascii="Arial" w:cs="Arial" w:eastAsia="Arial" w:hAnsi="Arial"/>
          <w:sz w:val="22"/>
          <w:szCs w:val="22"/>
        </w:rPr>
        <w:t xml:space="preserve">Replace plain-text App Service settings with Key Vault references: @Microsoft.KeyVault(SecretUri=...)</w:t>
      </w:r>
    </w:p>
    <w:p>
      <w:pPr>
        <w:pStyle w:val="ListParagraph"/>
        <w:numPr>
          <w:ilvl w:val="0"/>
          <w:numId w:val="7"/>
        </w:numPr>
        <w:spacing w:after="120"/>
      </w:pPr>
      <w:r>
        <w:rPr>
          <w:rFonts w:ascii="Arial" w:cs="Arial" w:eastAsia="Arial" w:hAnsi="Arial"/>
          <w:sz w:val="22"/>
          <w:szCs w:val="22"/>
        </w:rPr>
        <w:t xml:space="preserve">Remove all direct secret values from App Service settings</w:t>
      </w:r>
    </w:p>
    <w:p>
      <w:pPr>
        <w:spacing w:after="160"/>
      </w:pPr>
    </w:p>
    <w:p>
      <w:r>
        <w:br w:type="page"/>
      </w:r>
    </w:p>
    <w:p>
      <w:pPr>
        <w:pStyle w:val="Heading1"/>
      </w:pPr>
      <w:r>
        <w:rPr>
          <w:rFonts w:ascii="Arial" w:cs="Arial" w:eastAsia="Arial" w:hAnsi="Arial"/>
          <w:b/>
          <w:bCs/>
          <w:color w:val="1F497D"/>
          <w:sz w:val="36"/>
          <w:szCs w:val="36"/>
        </w:rPr>
        <w:t xml:space="preserve">8. Automation Workflows</w:t>
      </w:r>
    </w:p>
    <w:p>
      <w:pPr>
        <w:spacing w:after="160"/>
      </w:pPr>
      <w:r>
        <w:rPr>
          <w:rFonts w:ascii="Arial" w:cs="Arial" w:eastAsia="Arial" w:hAnsi="Arial"/>
          <w:sz w:val="22"/>
          <w:szCs w:val="22"/>
        </w:rPr>
        <w:t xml:space="preserve">These automation workflows should be implemented in the API layer of the application. They require no additional Azure services beyond what is already provisioned.</w:t>
      </w:r>
    </w:p>
    <w:p>
      <w:pPr>
        <w:spacing w:after="160"/>
      </w:pPr>
    </w:p>
    <w:p>
      <w:pPr>
        <w:pStyle w:val="Heading2"/>
        <w:spacing w:after="160" w:before="300"/>
      </w:pPr>
      <w:r>
        <w:rPr>
          <w:rFonts w:ascii="Arial" w:cs="Arial" w:eastAsia="Arial" w:hAnsi="Arial"/>
          <w:b/>
          <w:bCs/>
          <w:color w:val="1F497D"/>
          <w:sz w:val="28"/>
          <w:szCs w:val="28"/>
        </w:rPr>
        <w:t xml:space="preserve">8.1  Ticket Creation Automation</w:t>
      </w:r>
    </w:p>
    <w:p>
      <w:pPr>
        <w:spacing w:after="160"/>
      </w:pPr>
      <w:r>
        <w:rPr>
          <w:rFonts w:ascii="Arial" w:cs="Arial" w:eastAsia="Arial" w:hAnsi="Arial"/>
          <w:sz w:val="22"/>
          <w:szCs w:val="22"/>
        </w:rPr>
        <w:t xml:space="preserve">When a staff member submits a request via the ticket form, the system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Generates ticket number in format: NW-ICT-2026-000001 (year + 6-digit zero-padded sequence)</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Saves the ticket with status OPEN and priority as selected</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Calculates firstResponseDueAt and resolutionDueAt from the matching SLA policy</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Sends a confirmation email to the requester via Microsoft Graph</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Notifies the ICT queue (Teams channel or email) of the new ticket</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Writes an AuditLog event for ticket_created</w:t>
            </w:r>
          </w:p>
        </w:tc>
      </w:tr>
    </w:tbl>
    <w:p>
      <w:pPr>
        <w:spacing w:after="160"/>
      </w:pPr>
    </w:p>
    <w:p>
      <w:pPr>
        <w:pStyle w:val="Heading2"/>
        <w:spacing w:after="160" w:before="300"/>
      </w:pPr>
      <w:r>
        <w:rPr>
          <w:rFonts w:ascii="Arial" w:cs="Arial" w:eastAsia="Arial" w:hAnsi="Arial"/>
          <w:b/>
          <w:bCs/>
          <w:color w:val="1F497D"/>
          <w:sz w:val="28"/>
          <w:szCs w:val="28"/>
        </w:rPr>
        <w:t xml:space="preserve">8.2  Auto-Assignment Rules</w:t>
      </w:r>
    </w:p>
    <w:p>
      <w:pPr>
        <w:spacing w:after="160"/>
      </w:pPr>
      <w:r>
        <w:rPr>
          <w:rFonts w:ascii="Arial" w:cs="Arial" w:eastAsia="Arial" w:hAnsi="Arial"/>
          <w:sz w:val="22"/>
          <w:szCs w:val="22"/>
        </w:rPr>
        <w:t xml:space="preserve">Implement category-based routing to automatically assign tickets to the right ICT team 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6"/>
      </w:tblGrid>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Auto-Assign To</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Printer / Hardware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Desktop Support agent for that branch</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Network / VPN</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Support team</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Microsoft 365</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M365 Admin support</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High Priority (any)</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Notify ICT Supervisor immediately via Teams</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Branch-specific</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ICT staff responsible for that branch</w:t>
            </w:r>
          </w:p>
        </w:tc>
      </w:tr>
    </w:tbl>
    <w:p>
      <w:pPr>
        <w:spacing w:after="160"/>
      </w:pPr>
    </w:p>
    <w:p>
      <w:pPr>
        <w:pStyle w:val="Heading2"/>
        <w:spacing w:after="160" w:before="300"/>
      </w:pPr>
      <w:r>
        <w:rPr>
          <w:rFonts w:ascii="Arial" w:cs="Arial" w:eastAsia="Arial" w:hAnsi="Arial"/>
          <w:b/>
          <w:bCs/>
          <w:color w:val="1F497D"/>
          <w:sz w:val="28"/>
          <w:szCs w:val="28"/>
        </w:rPr>
        <w:t xml:space="preserve">8.3  SLA Monitoring Background Job</w:t>
      </w:r>
    </w:p>
    <w:p>
      <w:pPr>
        <w:spacing w:after="160"/>
      </w:pPr>
      <w:r>
        <w:rPr>
          <w:rFonts w:ascii="Arial" w:cs="Arial" w:eastAsia="Arial" w:hAnsi="Arial"/>
          <w:sz w:val="22"/>
          <w:szCs w:val="22"/>
        </w:rPr>
        <w:t xml:space="preserve">Run a scheduled check every 5 minutes using a Next.js API route called by a lightweight timer or Azure Function (Phase 2):</w:t>
      </w:r>
    </w:p>
    <w:p>
      <w:pPr>
        <w:pStyle w:val="ListParagraph"/>
        <w:numPr>
          <w:ilvl w:val="0"/>
          <w:numId w:val="2"/>
        </w:numPr>
        <w:spacing w:after="100"/>
      </w:pPr>
      <w:r>
        <w:rPr>
          <w:rFonts w:ascii="Arial" w:cs="Arial" w:eastAsia="Arial" w:hAnsi="Arial"/>
          <w:sz w:val="22"/>
          <w:szCs w:val="22"/>
        </w:rPr>
        <w:t xml:space="preserve">Find tickets where firstResponseDueAt is within 30 minutes and firstRespondedAt is null - send warning to assigned agent</w:t>
      </w:r>
    </w:p>
    <w:p>
      <w:pPr>
        <w:pStyle w:val="ListParagraph"/>
        <w:numPr>
          <w:ilvl w:val="0"/>
          <w:numId w:val="2"/>
        </w:numPr>
        <w:spacing w:after="100"/>
      </w:pPr>
      <w:r>
        <w:rPr>
          <w:rFonts w:ascii="Arial" w:cs="Arial" w:eastAsia="Arial" w:hAnsi="Arial"/>
          <w:sz w:val="22"/>
          <w:szCs w:val="22"/>
        </w:rPr>
        <w:t xml:space="preserve">Find tickets where resolutionDueAt is within 60 minutes and resolvedAt is null - send escalation warning</w:t>
      </w:r>
    </w:p>
    <w:p>
      <w:pPr>
        <w:pStyle w:val="ListParagraph"/>
        <w:numPr>
          <w:ilvl w:val="0"/>
          <w:numId w:val="2"/>
        </w:numPr>
        <w:spacing w:after="100"/>
      </w:pPr>
      <w:r>
        <w:rPr>
          <w:rFonts w:ascii="Arial" w:cs="Arial" w:eastAsia="Arial" w:hAnsi="Arial"/>
          <w:sz w:val="22"/>
          <w:szCs w:val="22"/>
        </w:rPr>
        <w:t xml:space="preserve">Find tickets where SLA has already been breached - notify ICT Supervisor and record breach in AuditLog</w:t>
      </w:r>
    </w:p>
    <w:p>
      <w:pPr>
        <w:pStyle w:val="ListParagraph"/>
        <w:numPr>
          <w:ilvl w:val="0"/>
          <w:numId w:val="2"/>
        </w:numPr>
        <w:spacing w:after="100"/>
      </w:pPr>
      <w:r>
        <w:rPr>
          <w:rFonts w:ascii="Arial" w:cs="Arial" w:eastAsia="Arial" w:hAnsi="Arial"/>
          <w:sz w:val="22"/>
          <w:szCs w:val="22"/>
        </w:rPr>
        <w:t xml:space="preserve">High priority breaches trigger a Microsoft Teams alert to the ICT channel</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100"/>
              <w:left w:type="dxa" w:w="180"/>
              <w:bottom w:type="dxa" w:w="100"/>
              <w:right w:type="dxa" w:w="180"/>
            </w:tcMar>
          </w:tcPr>
          <w:p>
            <w:pPr>
              <w:spacing w:after="60"/>
            </w:pPr>
            <w:r>
              <w:rPr>
                <w:rFonts w:ascii="Arial" w:cs="Arial" w:eastAsia="Arial" w:hAnsi="Arial"/>
                <w:b/>
                <w:bCs/>
                <w:sz w:val="20"/>
                <w:szCs w:val="20"/>
              </w:rPr>
              <w:t xml:space="preserve">Implementation note</w:t>
            </w:r>
          </w:p>
          <w:p>
            <w:pPr>
              <w:spacing w:after="0"/>
            </w:pPr>
            <w:r>
              <w:rPr>
                <w:rFonts w:ascii="Arial" w:cs="Arial" w:eastAsia="Arial" w:hAnsi="Arial"/>
                <w:sz w:val="20"/>
                <w:szCs w:val="20"/>
              </w:rPr>
              <w:t xml:space="preserve">In Phase 1, implement SLA checks as a Next.js API route (/api/internal/sla-check) called every 5 minutes by a simple cron trigger. In Phase 2, move to an Azure Function with a TimerTrigger for better reliability and independent scaling.</w:t>
            </w:r>
          </w:p>
        </w:tc>
      </w:tr>
    </w:tbl>
    <w:p>
      <w:pPr>
        <w:spacing w:after="160"/>
      </w:pPr>
    </w:p>
    <w:p>
      <w:pPr>
        <w:pStyle w:val="Heading2"/>
        <w:spacing w:after="160" w:before="300"/>
      </w:pPr>
      <w:r>
        <w:rPr>
          <w:rFonts w:ascii="Arial" w:cs="Arial" w:eastAsia="Arial" w:hAnsi="Arial"/>
          <w:b/>
          <w:bCs/>
          <w:color w:val="1F497D"/>
          <w:sz w:val="28"/>
          <w:szCs w:val="28"/>
        </w:rPr>
        <w:t xml:space="preserve">8.4  Status Change Notifications</w:t>
      </w:r>
    </w:p>
    <w:p>
      <w:pPr>
        <w:spacing w:after="160"/>
      </w:pPr>
      <w:r>
        <w:rPr>
          <w:rFonts w:ascii="Arial" w:cs="Arial" w:eastAsia="Arial" w:hAnsi="Arial"/>
          <w:sz w:val="22"/>
          <w:szCs w:val="22"/>
        </w:rPr>
        <w:t xml:space="preserve">Trigger the following Microsoft Graph email notifications automatically on ticket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6"/>
      </w:tblGrid>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Event</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Recipient</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Ticket Created</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Requester + ICT queue</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Ticket Assigned</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Requester + Assigned ICT Agent</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ICT Response Added</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Requester</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 Changed</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Requester</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Ticket Resolved</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Requester (with satisfaction survey link)</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Ticket Closed</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Requester</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SLA Warning</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Assigned ICT Agent + ICT Supervisor</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SLA Breached</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ICT Supervisor + ICT Admin</w:t>
            </w:r>
          </w:p>
        </w:tc>
      </w:tr>
    </w:tbl>
    <w:p>
      <w:pPr>
        <w:spacing w:after="160"/>
      </w:pPr>
    </w:p>
    <w:p>
      <w:pPr>
        <w:pStyle w:val="Heading2"/>
        <w:spacing w:after="160" w:before="300"/>
      </w:pPr>
      <w:r>
        <w:rPr>
          <w:rFonts w:ascii="Arial" w:cs="Arial" w:eastAsia="Arial" w:hAnsi="Arial"/>
          <w:b/>
          <w:bCs/>
          <w:color w:val="1F497D"/>
          <w:sz w:val="28"/>
          <w:szCs w:val="28"/>
        </w:rPr>
        <w:t xml:space="preserve">8.5  Auto-Closure</w:t>
      </w:r>
    </w:p>
    <w:p>
      <w:pPr>
        <w:spacing w:after="160"/>
      </w:pPr>
      <w:r>
        <w:rPr>
          <w:rFonts w:ascii="Arial" w:cs="Arial" w:eastAsia="Arial" w:hAnsi="Arial"/>
          <w:sz w:val="22"/>
          <w:szCs w:val="22"/>
        </w:rPr>
        <w:t xml:space="preserve">Resolved tickets auto-close after 3 business days if the requester has not reopened them. The closure job runs daily:</w:t>
      </w:r>
    </w:p>
    <w:p>
      <w:pPr>
        <w:pStyle w:val="ListParagraph"/>
        <w:numPr>
          <w:ilvl w:val="0"/>
          <w:numId w:val="2"/>
        </w:numPr>
        <w:spacing w:after="100"/>
      </w:pPr>
      <w:r>
        <w:rPr>
          <w:rFonts w:ascii="Arial" w:cs="Arial" w:eastAsia="Arial" w:hAnsi="Arial"/>
          <w:sz w:val="22"/>
          <w:szCs w:val="22"/>
        </w:rPr>
        <w:t xml:space="preserve">Find all tickets with status RESOLVED and resolvedAt more than 3 business days ago</w:t>
      </w:r>
    </w:p>
    <w:p>
      <w:pPr>
        <w:pStyle w:val="ListParagraph"/>
        <w:numPr>
          <w:ilvl w:val="0"/>
          <w:numId w:val="2"/>
        </w:numPr>
        <w:spacing w:after="100"/>
      </w:pPr>
      <w:r>
        <w:rPr>
          <w:rFonts w:ascii="Arial" w:cs="Arial" w:eastAsia="Arial" w:hAnsi="Arial"/>
          <w:sz w:val="22"/>
          <w:szCs w:val="22"/>
        </w:rPr>
        <w:t xml:space="preserve">Set status to CLOSED and closedAt to current timestamp</w:t>
      </w:r>
    </w:p>
    <w:p>
      <w:pPr>
        <w:pStyle w:val="ListParagraph"/>
        <w:numPr>
          <w:ilvl w:val="0"/>
          <w:numId w:val="2"/>
        </w:numPr>
        <w:spacing w:after="100"/>
      </w:pPr>
      <w:r>
        <w:rPr>
          <w:rFonts w:ascii="Arial" w:cs="Arial" w:eastAsia="Arial" w:hAnsi="Arial"/>
          <w:sz w:val="22"/>
          <w:szCs w:val="22"/>
        </w:rPr>
        <w:t xml:space="preserve">Send closure confirmation email to requester</w:t>
      </w:r>
    </w:p>
    <w:p>
      <w:pPr>
        <w:pStyle w:val="ListParagraph"/>
        <w:numPr>
          <w:ilvl w:val="0"/>
          <w:numId w:val="2"/>
        </w:numPr>
        <w:spacing w:after="100"/>
      </w:pPr>
      <w:r>
        <w:rPr>
          <w:rFonts w:ascii="Arial" w:cs="Arial" w:eastAsia="Arial" w:hAnsi="Arial"/>
          <w:sz w:val="22"/>
          <w:szCs w:val="22"/>
        </w:rPr>
        <w:t xml:space="preserve">Write AuditLog event for auto_closed</w:t>
      </w:r>
    </w:p>
    <w:p>
      <w:pPr>
        <w:spacing w:after="160"/>
      </w:pPr>
    </w:p>
    <w:p>
      <w:pPr>
        <w:pStyle w:val="Heading2"/>
        <w:spacing w:after="160" w:before="300"/>
      </w:pPr>
      <w:r>
        <w:rPr>
          <w:rFonts w:ascii="Arial" w:cs="Arial" w:eastAsia="Arial" w:hAnsi="Arial"/>
          <w:b/>
          <w:bCs/>
          <w:color w:val="1F497D"/>
          <w:sz w:val="28"/>
          <w:szCs w:val="28"/>
        </w:rPr>
        <w:t xml:space="preserve">8.6  Weekly ICT Summary Report</w:t>
      </w:r>
    </w:p>
    <w:p>
      <w:pPr>
        <w:spacing w:after="160"/>
      </w:pPr>
      <w:r>
        <w:rPr>
          <w:rFonts w:ascii="Arial" w:cs="Arial" w:eastAsia="Arial" w:hAnsi="Arial"/>
          <w:sz w:val="22"/>
          <w:szCs w:val="22"/>
        </w:rPr>
        <w:t xml:space="preserve">Generate and email a weekly report every Monday morning to the ICT Admin and management:</w:t>
      </w:r>
    </w:p>
    <w:p>
      <w:pPr>
        <w:pStyle w:val="ListParagraph"/>
        <w:numPr>
          <w:ilvl w:val="0"/>
          <w:numId w:val="2"/>
        </w:numPr>
        <w:spacing w:after="100"/>
      </w:pPr>
      <w:r>
        <w:rPr>
          <w:rFonts w:ascii="Arial" w:cs="Arial" w:eastAsia="Arial" w:hAnsi="Arial"/>
          <w:sz w:val="22"/>
          <w:szCs w:val="22"/>
        </w:rPr>
        <w:t xml:space="preserve">Total tickets opened this week</w:t>
      </w:r>
    </w:p>
    <w:p>
      <w:pPr>
        <w:pStyle w:val="ListParagraph"/>
        <w:numPr>
          <w:ilvl w:val="0"/>
          <w:numId w:val="2"/>
        </w:numPr>
        <w:spacing w:after="100"/>
      </w:pPr>
      <w:r>
        <w:rPr>
          <w:rFonts w:ascii="Arial" w:cs="Arial" w:eastAsia="Arial" w:hAnsi="Arial"/>
          <w:sz w:val="22"/>
          <w:szCs w:val="22"/>
        </w:rPr>
        <w:t xml:space="preserve">Total tickets resolved this week</w:t>
      </w:r>
    </w:p>
    <w:p>
      <w:pPr>
        <w:pStyle w:val="ListParagraph"/>
        <w:numPr>
          <w:ilvl w:val="0"/>
          <w:numId w:val="2"/>
        </w:numPr>
        <w:spacing w:after="100"/>
      </w:pPr>
      <w:r>
        <w:rPr>
          <w:rFonts w:ascii="Arial" w:cs="Arial" w:eastAsia="Arial" w:hAnsi="Arial"/>
          <w:sz w:val="22"/>
          <w:szCs w:val="22"/>
        </w:rPr>
        <w:t xml:space="preserve">SLA compliance rate (%)</w:t>
      </w:r>
    </w:p>
    <w:p>
      <w:pPr>
        <w:pStyle w:val="ListParagraph"/>
        <w:numPr>
          <w:ilvl w:val="0"/>
          <w:numId w:val="2"/>
        </w:numPr>
        <w:spacing w:after="100"/>
      </w:pPr>
      <w:r>
        <w:rPr>
          <w:rFonts w:ascii="Arial" w:cs="Arial" w:eastAsia="Arial" w:hAnsi="Arial"/>
          <w:sz w:val="22"/>
          <w:szCs w:val="22"/>
        </w:rPr>
        <w:t xml:space="preserve">Average first response time (hours)</w:t>
      </w:r>
    </w:p>
    <w:p>
      <w:pPr>
        <w:pStyle w:val="ListParagraph"/>
        <w:numPr>
          <w:ilvl w:val="0"/>
          <w:numId w:val="2"/>
        </w:numPr>
        <w:spacing w:after="100"/>
      </w:pPr>
      <w:r>
        <w:rPr>
          <w:rFonts w:ascii="Arial" w:cs="Arial" w:eastAsia="Arial" w:hAnsi="Arial"/>
          <w:sz w:val="22"/>
          <w:szCs w:val="22"/>
        </w:rPr>
        <w:t xml:space="preserve">Average resolution time (hours)</w:t>
      </w:r>
    </w:p>
    <w:p>
      <w:pPr>
        <w:pStyle w:val="ListParagraph"/>
        <w:numPr>
          <w:ilvl w:val="0"/>
          <w:numId w:val="2"/>
        </w:numPr>
        <w:spacing w:after="100"/>
      </w:pPr>
      <w:r>
        <w:rPr>
          <w:rFonts w:ascii="Arial" w:cs="Arial" w:eastAsia="Arial" w:hAnsi="Arial"/>
          <w:sz w:val="22"/>
          <w:szCs w:val="22"/>
        </w:rPr>
        <w:t xml:space="preserve">Tickets by branch</w:t>
      </w:r>
    </w:p>
    <w:p>
      <w:pPr>
        <w:pStyle w:val="ListParagraph"/>
        <w:numPr>
          <w:ilvl w:val="0"/>
          <w:numId w:val="2"/>
        </w:numPr>
        <w:spacing w:after="100"/>
      </w:pPr>
      <w:r>
        <w:rPr>
          <w:rFonts w:ascii="Arial" w:cs="Arial" w:eastAsia="Arial" w:hAnsi="Arial"/>
          <w:sz w:val="22"/>
          <w:szCs w:val="22"/>
        </w:rPr>
        <w:t xml:space="preserve">Tickets by category</w:t>
      </w:r>
    </w:p>
    <w:p>
      <w:pPr>
        <w:pStyle w:val="ListParagraph"/>
        <w:numPr>
          <w:ilvl w:val="0"/>
          <w:numId w:val="2"/>
        </w:numPr>
        <w:spacing w:after="100"/>
      </w:pPr>
      <w:r>
        <w:rPr>
          <w:rFonts w:ascii="Arial" w:cs="Arial" w:eastAsia="Arial" w:hAnsi="Arial"/>
          <w:sz w:val="22"/>
          <w:szCs w:val="22"/>
        </w:rPr>
        <w:t xml:space="preserve">Top 5 recurring issues</w:t>
      </w:r>
    </w:p>
    <w:p>
      <w:pPr>
        <w:pStyle w:val="ListParagraph"/>
        <w:numPr>
          <w:ilvl w:val="0"/>
          <w:numId w:val="2"/>
        </w:numPr>
        <w:spacing w:after="100"/>
      </w:pPr>
      <w:r>
        <w:rPr>
          <w:rFonts w:ascii="Arial" w:cs="Arial" w:eastAsia="Arial" w:hAnsi="Arial"/>
          <w:sz w:val="22"/>
          <w:szCs w:val="22"/>
        </w:rPr>
        <w:t xml:space="preserve">Per-agent workload and resolution counts</w:t>
      </w:r>
    </w:p>
    <w:p>
      <w:pPr>
        <w:spacing w:after="160"/>
      </w:pPr>
    </w:p>
    <w:p>
      <w:r>
        <w:br w:type="page"/>
      </w:r>
    </w:p>
    <w:p>
      <w:pPr>
        <w:pStyle w:val="Heading1"/>
      </w:pPr>
      <w:r>
        <w:rPr>
          <w:rFonts w:ascii="Arial" w:cs="Arial" w:eastAsia="Arial" w:hAnsi="Arial"/>
          <w:b/>
          <w:bCs/>
          <w:color w:val="1F497D"/>
          <w:sz w:val="36"/>
          <w:szCs w:val="36"/>
        </w:rPr>
        <w:t xml:space="preserve">9. Microsoft 365 Integration</w:t>
      </w:r>
    </w:p>
    <w:p>
      <w:pPr>
        <w:spacing w:after="160"/>
      </w:pPr>
      <w:r>
        <w:rPr>
          <w:rFonts w:ascii="Arial" w:cs="Arial" w:eastAsia="Arial" w:hAnsi="Arial"/>
          <w:sz w:val="22"/>
          <w:szCs w:val="22"/>
        </w:rPr>
        <w:t xml:space="preserve">The application integrates with Microsoft 365 at three levels: identity (Entra ID), email (Graph Mail.Send), and optional Teams alerting.</w:t>
      </w:r>
    </w:p>
    <w:p>
      <w:pPr>
        <w:spacing w:after="160"/>
      </w:pPr>
    </w:p>
    <w:p>
      <w:pPr>
        <w:pStyle w:val="Heading2"/>
        <w:spacing w:after="160" w:before="300"/>
      </w:pPr>
      <w:r>
        <w:rPr>
          <w:rFonts w:ascii="Arial" w:cs="Arial" w:eastAsia="Arial" w:hAnsi="Arial"/>
          <w:b/>
          <w:bCs/>
          <w:color w:val="1F497D"/>
          <w:sz w:val="28"/>
          <w:szCs w:val="28"/>
        </w:rPr>
        <w:t xml:space="preserve">9.1  Authentication Flow (Entra 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Staff member visits the helpdesk URL and clicks  Sign in with Microsoft</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NextAuth.js redirects to the Entra ID authorise endpoint with the configured client ID</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3</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Staff member authenticates with their Microsoft 365 credentials (and MFA if required)</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4</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Entra ID issues an authorisation code and redirects to /api/auth/callback/microsoft-entra-id</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5</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NextAuth.js exchanges the code for access + ID tokens</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6</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Application reads the token, retrieves group membership via Graph, and maps to internal role</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7</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If the user exists in the users table, update lastLoginAt and sync profile changes from Graph</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8</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If new user, create a user record with the entraId and mapped role, then auto-provision for the correct branch</w:t>
            </w:r>
          </w:p>
        </w:tc>
      </w:tr>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9</w:t>
            </w:r>
          </w:p>
        </w:tc>
        <w:tc>
          <w:tcPr>
            <w:tcW w:type="dxa" w:w="812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22"/>
                <w:szCs w:val="22"/>
              </w:rPr>
              <w:t xml:space="preserve">Staff member lands on the dashboard appropriate to their role</w:t>
            </w:r>
          </w:p>
        </w:tc>
      </w:tr>
    </w:tbl>
    <w:p>
      <w:pPr>
        <w:spacing w:after="160"/>
      </w:pPr>
    </w:p>
    <w:p>
      <w:pPr>
        <w:pStyle w:val="Heading2"/>
        <w:spacing w:after="160" w:before="300"/>
      </w:pPr>
      <w:r>
        <w:rPr>
          <w:rFonts w:ascii="Arial" w:cs="Arial" w:eastAsia="Arial" w:hAnsi="Arial"/>
          <w:b/>
          <w:bCs/>
          <w:color w:val="1F497D"/>
          <w:sz w:val="28"/>
          <w:szCs w:val="28"/>
        </w:rPr>
        <w:t xml:space="preserve">9.2  User Profile Sync</w:t>
      </w:r>
    </w:p>
    <w:p>
      <w:pPr>
        <w:spacing w:after="160"/>
      </w:pPr>
      <w:r>
        <w:rPr>
          <w:rFonts w:ascii="Arial" w:cs="Arial" w:eastAsia="Arial" w:hAnsi="Arial"/>
          <w:sz w:val="22"/>
          <w:szCs w:val="22"/>
        </w:rPr>
        <w:t xml:space="preserve">On each login, sync these fields from Microsoft Graph to the users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6"/>
      </w:tblGrid>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Graph Field</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Table Column</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displayName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fullName</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mail</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jobTitle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jobTitle</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departmentId (mapped by name)</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officeLocation</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branchId (mapped by branch code)</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mobilePhone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id (Entra user ID)</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entraId</w:t>
            </w:r>
          </w:p>
        </w:tc>
      </w:tr>
    </w:tbl>
    <w:p>
      <w:pPr>
        <w:spacing w:after="160"/>
      </w:pPr>
    </w:p>
    <w:p>
      <w:pPr>
        <w:pStyle w:val="Heading2"/>
        <w:spacing w:after="160" w:before="300"/>
      </w:pPr>
      <w:r>
        <w:rPr>
          <w:rFonts w:ascii="Arial" w:cs="Arial" w:eastAsia="Arial" w:hAnsi="Arial"/>
          <w:b/>
          <w:bCs/>
          <w:color w:val="1F497D"/>
          <w:sz w:val="28"/>
          <w:szCs w:val="28"/>
        </w:rPr>
        <w:t xml:space="preserve">9.3  Email Notifications via Microsoft Graph</w:t>
      </w:r>
    </w:p>
    <w:p>
      <w:pPr>
        <w:spacing w:after="160"/>
      </w:pPr>
      <w:r>
        <w:rPr>
          <w:rFonts w:ascii="Arial" w:cs="Arial" w:eastAsia="Arial" w:hAnsi="Arial"/>
          <w:sz w:val="22"/>
          <w:szCs w:val="22"/>
        </w:rPr>
        <w:t xml:space="preserve">All system emails are sent from ictsupport@nowtravels.com using the Graph sendMail endpoint. This approach:</w:t>
      </w:r>
    </w:p>
    <w:p>
      <w:pPr>
        <w:pStyle w:val="ListParagraph"/>
        <w:numPr>
          <w:ilvl w:val="0"/>
          <w:numId w:val="2"/>
        </w:numPr>
        <w:spacing w:after="100"/>
      </w:pPr>
      <w:r>
        <w:rPr>
          <w:rFonts w:ascii="Arial" w:cs="Arial" w:eastAsia="Arial" w:hAnsi="Arial"/>
          <w:sz w:val="22"/>
          <w:szCs w:val="22"/>
        </w:rPr>
        <w:t xml:space="preserve">Uses the shared mailbox so replies are visible to the whole ICT team</w:t>
      </w:r>
    </w:p>
    <w:p>
      <w:pPr>
        <w:pStyle w:val="ListParagraph"/>
        <w:numPr>
          <w:ilvl w:val="0"/>
          <w:numId w:val="2"/>
        </w:numPr>
        <w:spacing w:after="100"/>
      </w:pPr>
      <w:r>
        <w:rPr>
          <w:rFonts w:ascii="Arial" w:cs="Arial" w:eastAsia="Arial" w:hAnsi="Arial"/>
          <w:sz w:val="22"/>
          <w:szCs w:val="22"/>
        </w:rPr>
        <w:t xml:space="preserve">Appears professional to staff (no no-reply addresses)</w:t>
      </w:r>
    </w:p>
    <w:p>
      <w:pPr>
        <w:pStyle w:val="ListParagraph"/>
        <w:numPr>
          <w:ilvl w:val="0"/>
          <w:numId w:val="2"/>
        </w:numPr>
        <w:spacing w:after="100"/>
      </w:pPr>
      <w:r>
        <w:rPr>
          <w:rFonts w:ascii="Arial" w:cs="Arial" w:eastAsia="Arial" w:hAnsi="Arial"/>
          <w:sz w:val="22"/>
          <w:szCs w:val="22"/>
        </w:rPr>
        <w:t xml:space="preserve">All sent items are stored in the shared mailbox for ICT reference</w:t>
      </w:r>
    </w:p>
    <w:p>
      <w:pPr>
        <w:spacing w:after="160"/>
      </w:pPr>
    </w:p>
    <w:p>
      <w:pPr>
        <w:spacing w:after="160"/>
      </w:pPr>
      <w:r>
        <w:rPr>
          <w:rFonts w:ascii="Arial" w:cs="Arial" w:eastAsia="Arial" w:hAnsi="Arial"/>
          <w:sz w:val="22"/>
          <w:szCs w:val="22"/>
        </w:rPr>
        <w:t xml:space="preserve">Graph API endpoint: POST https://graph.microsoft.com/v1.0/users/ictsupport@nowtravels.com/sendMail</w:t>
      </w:r>
    </w:p>
    <w:p>
      <w:pPr>
        <w:spacing w:after="160"/>
      </w:pPr>
    </w:p>
    <w:p>
      <w:pPr>
        <w:shd w:fill="F4F4F4" w:val="clear"/>
        <w:spacing w:after="60" w:before="60"/>
        <w:ind w:left="360"/>
      </w:pPr>
      <w:r>
        <w:rPr>
          <w:rFonts w:ascii="Courier New" w:cs="Courier New" w:eastAsia="Courier New" w:hAnsi="Courier New"/>
          <w:color w:val="2D2D2D"/>
          <w:sz w:val="18"/>
          <w:szCs w:val="18"/>
        </w:rPr>
        <w:t xml:space="preserve">// Example Graph sendMail payload</w:t>
      </w:r>
    </w:p>
    <w:p>
      <w:pPr>
        <w:shd w:fill="F4F4F4" w:val="clear"/>
        <w:spacing w:after="60" w:before="60"/>
        <w:ind w:left="360"/>
      </w:pPr>
      <w:r>
        <w:rPr>
          <w:rFonts w:ascii="Courier New" w:cs="Courier New" w:eastAsia="Courier New" w:hAnsi="Courier New"/>
          <w:color w:val="2D2D2D"/>
          <w:sz w:val="18"/>
          <w:szCs w:val="18"/>
        </w:rPr>
        <w:t xml:space="preserve">{</w:t>
      </w:r>
    </w:p>
    <w:p>
      <w:pPr>
        <w:shd w:fill="F4F4F4" w:val="clear"/>
        <w:spacing w:after="60" w:before="60"/>
        <w:ind w:left="360"/>
      </w:pPr>
      <w:r>
        <w:rPr>
          <w:rFonts w:ascii="Courier New" w:cs="Courier New" w:eastAsia="Courier New" w:hAnsi="Courier New"/>
          <w:color w:val="2D2D2D"/>
          <w:sz w:val="18"/>
          <w:szCs w:val="18"/>
        </w:rPr>
        <w:t xml:space="preserve">  "message": {</w:t>
      </w:r>
    </w:p>
    <w:p>
      <w:pPr>
        <w:shd w:fill="F4F4F4" w:val="clear"/>
        <w:spacing w:after="60" w:before="60"/>
        <w:ind w:left="360"/>
      </w:pPr>
      <w:r>
        <w:rPr>
          <w:rFonts w:ascii="Courier New" w:cs="Courier New" w:eastAsia="Courier New" w:hAnsi="Courier New"/>
          <w:color w:val="2D2D2D"/>
          <w:sz w:val="18"/>
          <w:szCs w:val="18"/>
        </w:rPr>
        <w:t xml:space="preserve">    "subject": "[NW-ICT-2026-000001] Your ticket has been received",</w:t>
      </w:r>
    </w:p>
    <w:p>
      <w:pPr>
        <w:shd w:fill="F4F4F4" w:val="clear"/>
        <w:spacing w:after="60" w:before="60"/>
        <w:ind w:left="360"/>
      </w:pPr>
      <w:r>
        <w:rPr>
          <w:rFonts w:ascii="Courier New" w:cs="Courier New" w:eastAsia="Courier New" w:hAnsi="Courier New"/>
          <w:color w:val="2D2D2D"/>
          <w:sz w:val="18"/>
          <w:szCs w:val="18"/>
        </w:rPr>
        <w:t xml:space="preserve">    "body": { "contentType": "HTML", "content": "&lt;p&gt;...&lt;/p&gt;" },</w:t>
      </w:r>
    </w:p>
    <w:p>
      <w:pPr>
        <w:shd w:fill="F4F4F4" w:val="clear"/>
        <w:spacing w:after="60" w:before="60"/>
        <w:ind w:left="360"/>
      </w:pPr>
      <w:r>
        <w:rPr>
          <w:rFonts w:ascii="Courier New" w:cs="Courier New" w:eastAsia="Courier New" w:hAnsi="Courier New"/>
          <w:color w:val="2D2D2D"/>
          <w:sz w:val="18"/>
          <w:szCs w:val="18"/>
        </w:rPr>
        <w:t xml:space="preserve">    "toRecipients": [{ "emailAddress": { "address": "staff@nowtravels.com" } }]</w:t>
      </w:r>
    </w:p>
    <w:p>
      <w:pPr>
        <w:shd w:fill="F4F4F4" w:val="clear"/>
        <w:spacing w:after="60" w:before="60"/>
        <w:ind w:left="360"/>
      </w:pPr>
      <w:r>
        <w:rPr>
          <w:rFonts w:ascii="Courier New" w:cs="Courier New" w:eastAsia="Courier New" w:hAnsi="Courier New"/>
          <w:color w:val="2D2D2D"/>
          <w:sz w:val="18"/>
          <w:szCs w:val="18"/>
        </w:rPr>
        <w:t xml:space="preserve">  }</w:t>
      </w:r>
    </w:p>
    <w:p>
      <w:pPr>
        <w:shd w:fill="F4F4F4" w:val="clear"/>
        <w:spacing w:after="60" w:before="60"/>
        <w:ind w:left="360"/>
      </w:pPr>
      <w:r>
        <w:rPr>
          <w:rFonts w:ascii="Courier New" w:cs="Courier New" w:eastAsia="Courier New" w:hAnsi="Courier New"/>
          <w:color w:val="2D2D2D"/>
          <w:sz w:val="18"/>
          <w:szCs w:val="18"/>
        </w:rPr>
        <w:t xml:space="preserve">}</w:t>
      </w:r>
    </w:p>
    <w:p>
      <w:pPr>
        <w:spacing w:after="160"/>
      </w:pPr>
    </w:p>
    <w:p>
      <w:pPr>
        <w:pStyle w:val="Heading2"/>
        <w:spacing w:after="160" w:before="300"/>
      </w:pPr>
      <w:r>
        <w:rPr>
          <w:rFonts w:ascii="Arial" w:cs="Arial" w:eastAsia="Arial" w:hAnsi="Arial"/>
          <w:b/>
          <w:bCs/>
          <w:color w:val="1F497D"/>
          <w:sz w:val="28"/>
          <w:szCs w:val="28"/>
        </w:rPr>
        <w:t xml:space="preserve">9.4  Microsoft Teams Alerts (High Priority)</w:t>
      </w:r>
    </w:p>
    <w:p>
      <w:pPr>
        <w:spacing w:after="160"/>
      </w:pPr>
      <w:r>
        <w:rPr>
          <w:rFonts w:ascii="Arial" w:cs="Arial" w:eastAsia="Arial" w:hAnsi="Arial"/>
          <w:sz w:val="22"/>
          <w:szCs w:val="22"/>
        </w:rPr>
        <w:t xml:space="preserve">Post alerts to an ICT Teams channel for critical events using an Incoming Webhook:</w:t>
      </w:r>
    </w:p>
    <w:p>
      <w:pPr>
        <w:pStyle w:val="ListParagraph"/>
        <w:numPr>
          <w:ilvl w:val="0"/>
          <w:numId w:val="5"/>
        </w:numPr>
        <w:spacing w:after="120"/>
      </w:pPr>
      <w:r>
        <w:rPr>
          <w:rFonts w:ascii="Arial" w:cs="Arial" w:eastAsia="Arial" w:hAnsi="Arial"/>
          <w:sz w:val="22"/>
          <w:szCs w:val="22"/>
        </w:rPr>
        <w:t xml:space="preserve">In Microsoft Teams, go to the ICT channel &gt; Manage channel &gt; Connectors</w:t>
      </w:r>
    </w:p>
    <w:p>
      <w:pPr>
        <w:pStyle w:val="ListParagraph"/>
        <w:numPr>
          <w:ilvl w:val="0"/>
          <w:numId w:val="5"/>
        </w:numPr>
        <w:spacing w:after="120"/>
      </w:pPr>
      <w:r>
        <w:rPr>
          <w:rFonts w:ascii="Arial" w:cs="Arial" w:eastAsia="Arial" w:hAnsi="Arial"/>
          <w:sz w:val="22"/>
          <w:szCs w:val="22"/>
        </w:rPr>
        <w:t xml:space="preserve">Add an  Incoming Webhook  connector and copy the webhook URL</w:t>
      </w:r>
    </w:p>
    <w:p>
      <w:pPr>
        <w:pStyle w:val="ListParagraph"/>
        <w:numPr>
          <w:ilvl w:val="0"/>
          <w:numId w:val="5"/>
        </w:numPr>
        <w:spacing w:after="120"/>
      </w:pPr>
      <w:r>
        <w:rPr>
          <w:rFonts w:ascii="Arial" w:cs="Arial" w:eastAsia="Arial" w:hAnsi="Arial"/>
          <w:sz w:val="22"/>
          <w:szCs w:val="22"/>
        </w:rPr>
        <w:t xml:space="preserve">Store the webhook URL as TEAMS_ICT_WEBHOOK in Azure App Service settings</w:t>
      </w:r>
    </w:p>
    <w:p>
      <w:pPr>
        <w:pStyle w:val="ListParagraph"/>
        <w:numPr>
          <w:ilvl w:val="0"/>
          <w:numId w:val="5"/>
        </w:numPr>
        <w:spacing w:after="120"/>
      </w:pPr>
      <w:r>
        <w:rPr>
          <w:rFonts w:ascii="Arial" w:cs="Arial" w:eastAsia="Arial" w:hAnsi="Arial"/>
          <w:sz w:val="22"/>
          <w:szCs w:val="22"/>
        </w:rPr>
        <w:t xml:space="preserve">The application POSTs an Adaptive Card to this URL for high priority ticket creation, SLA breaches, and escalations</w:t>
      </w:r>
    </w:p>
    <w:p>
      <w:pPr>
        <w:spacing w:after="160"/>
      </w:pPr>
    </w:p>
    <w:p>
      <w:pPr>
        <w:pStyle w:val="Heading2"/>
        <w:spacing w:after="160" w:before="300"/>
      </w:pPr>
      <w:r>
        <w:rPr>
          <w:rFonts w:ascii="Arial" w:cs="Arial" w:eastAsia="Arial" w:hAnsi="Arial"/>
          <w:b/>
          <w:bCs/>
          <w:color w:val="1F497D"/>
          <w:sz w:val="28"/>
          <w:szCs w:val="28"/>
        </w:rPr>
        <w:t xml:space="preserve">9.5  Future: Mailbox-Driven Ticket Creation</w:t>
      </w:r>
    </w:p>
    <w:p>
      <w:pPr>
        <w:spacing w:after="160"/>
      </w:pPr>
      <w:r>
        <w:rPr>
          <w:rFonts w:ascii="Arial" w:cs="Arial" w:eastAsia="Arial" w:hAnsi="Arial"/>
          <w:sz w:val="22"/>
          <w:szCs w:val="22"/>
        </w:rPr>
        <w:t xml:space="preserve">In Phase 3, staff will be able to email ictsupport@nowtravels.com to create a ticket automatically:</w:t>
      </w:r>
    </w:p>
    <w:p>
      <w:pPr>
        <w:pStyle w:val="ListParagraph"/>
        <w:numPr>
          <w:ilvl w:val="0"/>
          <w:numId w:val="2"/>
        </w:numPr>
        <w:spacing w:after="100"/>
      </w:pPr>
      <w:r>
        <w:rPr>
          <w:rFonts w:ascii="Arial" w:cs="Arial" w:eastAsia="Arial" w:hAnsi="Arial"/>
          <w:sz w:val="22"/>
          <w:szCs w:val="22"/>
        </w:rPr>
        <w:t xml:space="preserve">Subscribe to the shared mailbox using Microsoft Graph change notifications</w:t>
      </w:r>
    </w:p>
    <w:p>
      <w:pPr>
        <w:pStyle w:val="ListParagraph"/>
        <w:numPr>
          <w:ilvl w:val="0"/>
          <w:numId w:val="2"/>
        </w:numPr>
        <w:spacing w:after="100"/>
      </w:pPr>
      <w:r>
        <w:rPr>
          <w:rFonts w:ascii="Arial" w:cs="Arial" w:eastAsia="Arial" w:hAnsi="Arial"/>
          <w:sz w:val="22"/>
          <w:szCs w:val="22"/>
        </w:rPr>
        <w:t xml:space="preserve">On receiving a new email, the application creates a ticket from the subject and body</w:t>
      </w:r>
    </w:p>
    <w:p>
      <w:pPr>
        <w:pStyle w:val="ListParagraph"/>
        <w:numPr>
          <w:ilvl w:val="0"/>
          <w:numId w:val="2"/>
        </w:numPr>
        <w:spacing w:after="100"/>
      </w:pPr>
      <w:r>
        <w:rPr>
          <w:rFonts w:ascii="Arial" w:cs="Arial" w:eastAsia="Arial" w:hAnsi="Arial"/>
          <w:sz w:val="22"/>
          <w:szCs w:val="22"/>
        </w:rPr>
        <w:t xml:space="preserve">Email attachments are saved to Azure Blob Storage and linked to the ticket</w:t>
      </w:r>
    </w:p>
    <w:p>
      <w:pPr>
        <w:pStyle w:val="ListParagraph"/>
        <w:numPr>
          <w:ilvl w:val="0"/>
          <w:numId w:val="2"/>
        </w:numPr>
        <w:spacing w:after="100"/>
      </w:pPr>
      <w:r>
        <w:rPr>
          <w:rFonts w:ascii="Arial" w:cs="Arial" w:eastAsia="Arial" w:hAnsi="Arial"/>
          <w:sz w:val="22"/>
          <w:szCs w:val="22"/>
        </w:rPr>
        <w:t xml:space="preserve">Reply to the sender with the auto-generated ticket number</w:t>
      </w:r>
    </w:p>
    <w:p>
      <w:pPr>
        <w:pStyle w:val="ListParagraph"/>
        <w:numPr>
          <w:ilvl w:val="0"/>
          <w:numId w:val="2"/>
        </w:numPr>
        <w:spacing w:after="100"/>
      </w:pPr>
      <w:r>
        <w:rPr>
          <w:rFonts w:ascii="Arial" w:cs="Arial" w:eastAsia="Arial" w:hAnsi="Arial"/>
          <w:sz w:val="22"/>
          <w:szCs w:val="22"/>
        </w:rPr>
        <w:t xml:space="preserve">Subsequent replies in the email thread are added as ticket comments</w:t>
      </w:r>
    </w:p>
    <w:p>
      <w:pPr>
        <w:spacing w:after="160"/>
      </w:pPr>
    </w:p>
    <w:p>
      <w:r>
        <w:br w:type="page"/>
      </w:r>
    </w:p>
    <w:p>
      <w:pPr>
        <w:pStyle w:val="Heading1"/>
      </w:pPr>
      <w:r>
        <w:rPr>
          <w:rFonts w:ascii="Arial" w:cs="Arial" w:eastAsia="Arial" w:hAnsi="Arial"/>
          <w:b/>
          <w:bCs/>
          <w:color w:val="1F497D"/>
          <w:sz w:val="36"/>
          <w:szCs w:val="36"/>
        </w:rPr>
        <w:t xml:space="preserve">10. Post-Deployment Verification</w:t>
      </w:r>
    </w:p>
    <w:p>
      <w:pPr>
        <w:spacing w:after="160"/>
      </w:pPr>
      <w:r>
        <w:rPr>
          <w:rFonts w:ascii="Arial" w:cs="Arial" w:eastAsia="Arial" w:hAnsi="Arial"/>
          <w:sz w:val="22"/>
          <w:szCs w:val="22"/>
        </w:rPr>
        <w:t xml:space="preserve">After the first successful deployment, verify each application route and function.</w:t>
      </w:r>
    </w:p>
    <w:p>
      <w:pPr>
        <w:spacing w:after="160"/>
      </w:pPr>
    </w:p>
    <w:p>
      <w:pPr>
        <w:pStyle w:val="Heading2"/>
        <w:spacing w:after="160" w:before="300"/>
      </w:pPr>
      <w:r>
        <w:rPr>
          <w:rFonts w:ascii="Arial" w:cs="Arial" w:eastAsia="Arial" w:hAnsi="Arial"/>
          <w:b/>
          <w:bCs/>
          <w:color w:val="1F497D"/>
          <w:sz w:val="28"/>
          <w:szCs w:val="28"/>
        </w:rPr>
        <w:t xml:space="preserve">10.1  Route Verification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6"/>
      </w:tblGrid>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Expected Result</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 page loads with Nowtravels branding</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/staff</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dashboard loads (redirect to sign-in if not authenticated)</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/staff/request</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 submission form loads correctly</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/admin</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panel loads (ICT Admin role required)</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/api/auth/signin</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sign-in button visible</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/api/auth/callback/microsoft-entra-id</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404 error (callback route registered correctly)</w:t>
            </w:r>
          </w:p>
        </w:tc>
      </w:tr>
    </w:tbl>
    <w:p>
      <w:pPr>
        <w:spacing w:after="160"/>
      </w:pPr>
    </w:p>
    <w:p>
      <w:pPr>
        <w:pStyle w:val="Heading2"/>
        <w:spacing w:after="160" w:before="300"/>
      </w:pPr>
      <w:r>
        <w:rPr>
          <w:rFonts w:ascii="Arial" w:cs="Arial" w:eastAsia="Arial" w:hAnsi="Arial"/>
          <w:b/>
          <w:bCs/>
          <w:color w:val="1F497D"/>
          <w:sz w:val="28"/>
          <w:szCs w:val="28"/>
        </w:rPr>
        <w:t xml:space="preserve">10.2  Functional Verification</w:t>
      </w:r>
    </w:p>
    <w:p>
      <w:pPr>
        <w:pStyle w:val="ListParagraph"/>
        <w:numPr>
          <w:ilvl w:val="0"/>
          <w:numId w:val="2"/>
        </w:numPr>
        <w:spacing w:after="100"/>
      </w:pPr>
      <w:r>
        <w:rPr>
          <w:rFonts w:ascii="Arial" w:cs="Arial" w:eastAsia="Arial" w:hAnsi="Arial"/>
          <w:sz w:val="22"/>
          <w:szCs w:val="22"/>
        </w:rPr>
        <w:t xml:space="preserve">Sign in with a Microsoft 365 account - verify role is assigned correctly from group membership</w:t>
      </w:r>
    </w:p>
    <w:p>
      <w:pPr>
        <w:pStyle w:val="ListParagraph"/>
        <w:numPr>
          <w:ilvl w:val="0"/>
          <w:numId w:val="2"/>
        </w:numPr>
        <w:spacing w:after="100"/>
      </w:pPr>
      <w:r>
        <w:rPr>
          <w:rFonts w:ascii="Arial" w:cs="Arial" w:eastAsia="Arial" w:hAnsi="Arial"/>
          <w:sz w:val="22"/>
          <w:szCs w:val="22"/>
        </w:rPr>
        <w:t xml:space="preserve">Submit a test ticket - verify ticket number is generated in NW-ICT-YYYY-000001 format</w:t>
      </w:r>
    </w:p>
    <w:p>
      <w:pPr>
        <w:pStyle w:val="ListParagraph"/>
        <w:numPr>
          <w:ilvl w:val="0"/>
          <w:numId w:val="2"/>
        </w:numPr>
        <w:spacing w:after="100"/>
      </w:pPr>
      <w:r>
        <w:rPr>
          <w:rFonts w:ascii="Arial" w:cs="Arial" w:eastAsia="Arial" w:hAnsi="Arial"/>
          <w:sz w:val="22"/>
          <w:szCs w:val="22"/>
        </w:rPr>
        <w:t xml:space="preserve">Verify confirmation email arrives from ictsupport@nowtravels.com</w:t>
      </w:r>
    </w:p>
    <w:p>
      <w:pPr>
        <w:pStyle w:val="ListParagraph"/>
        <w:numPr>
          <w:ilvl w:val="0"/>
          <w:numId w:val="2"/>
        </w:numPr>
        <w:spacing w:after="100"/>
      </w:pPr>
      <w:r>
        <w:rPr>
          <w:rFonts w:ascii="Arial" w:cs="Arial" w:eastAsia="Arial" w:hAnsi="Arial"/>
          <w:sz w:val="22"/>
          <w:szCs w:val="22"/>
        </w:rPr>
        <w:t xml:space="preserve">Assign the ticket as an ICT Agent and verify status updates correctly</w:t>
      </w:r>
    </w:p>
    <w:p>
      <w:pPr>
        <w:pStyle w:val="ListParagraph"/>
        <w:numPr>
          <w:ilvl w:val="0"/>
          <w:numId w:val="2"/>
        </w:numPr>
        <w:spacing w:after="100"/>
      </w:pPr>
      <w:r>
        <w:rPr>
          <w:rFonts w:ascii="Arial" w:cs="Arial" w:eastAsia="Arial" w:hAnsi="Arial"/>
          <w:sz w:val="22"/>
          <w:szCs w:val="22"/>
        </w:rPr>
        <w:t xml:space="preserve">Upload a file attachment and verify it is stored in Azure Blob Storage</w:t>
      </w:r>
    </w:p>
    <w:p>
      <w:pPr>
        <w:pStyle w:val="ListParagraph"/>
        <w:numPr>
          <w:ilvl w:val="0"/>
          <w:numId w:val="2"/>
        </w:numPr>
        <w:spacing w:after="100"/>
      </w:pPr>
      <w:r>
        <w:rPr>
          <w:rFonts w:ascii="Arial" w:cs="Arial" w:eastAsia="Arial" w:hAnsi="Arial"/>
          <w:sz w:val="22"/>
          <w:szCs w:val="22"/>
        </w:rPr>
        <w:t xml:space="preserve">Resolve the ticket and verify the resolved email is sent</w:t>
      </w:r>
    </w:p>
    <w:p>
      <w:pPr>
        <w:pStyle w:val="ListParagraph"/>
        <w:numPr>
          <w:ilvl w:val="0"/>
          <w:numId w:val="2"/>
        </w:numPr>
        <w:spacing w:after="100"/>
      </w:pPr>
      <w:r>
        <w:rPr>
          <w:rFonts w:ascii="Arial" w:cs="Arial" w:eastAsia="Arial" w:hAnsi="Arial"/>
          <w:sz w:val="22"/>
          <w:szCs w:val="22"/>
        </w:rPr>
        <w:t xml:space="preserve">Check Application Insights for telemetry data (Azure Portal &gt; appi-nowtravels-helpdesk-prod &gt; Live Metrics)</w:t>
      </w:r>
    </w:p>
    <w:p>
      <w:pPr>
        <w:spacing w:after="160"/>
      </w:pPr>
    </w:p>
    <w:p>
      <w:pPr>
        <w:pStyle w:val="Heading2"/>
        <w:spacing w:after="160" w:before="300"/>
      </w:pPr>
      <w:r>
        <w:rPr>
          <w:rFonts w:ascii="Arial" w:cs="Arial" w:eastAsia="Arial" w:hAnsi="Arial"/>
          <w:b/>
          <w:bCs/>
          <w:color w:val="1F497D"/>
          <w:sz w:val="28"/>
          <w:szCs w:val="28"/>
        </w:rPr>
        <w:t xml:space="preserve">10.3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6"/>
      </w:tblGrid>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to Check</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Application health</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Portal &gt; App Service &gt; Health Check</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Errors and exceptions</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Insights &gt; Failures dashboard</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Response times</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Insights &gt; Performance dashboard</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Live traffic</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Insights &gt; Live Metrics</w:t>
            </w:r>
          </w:p>
        </w:tc>
      </w:tr>
      <w:tr>
        <w:tc>
          <w:tcPr>
            <w:tcW w:type="dxa" w:w="342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Database performance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Portal &gt; PostgreSQL &gt; Performance Insights</w:t>
            </w:r>
          </w:p>
        </w:tc>
      </w:tr>
      <w:tr>
        <w:tc>
          <w:tcPr>
            <w:tcW w:type="dxa" w:w="3429"/>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Storage usage</w:t>
            </w:r>
          </w:p>
        </w:tc>
        <w:tc>
          <w:tcPr>
            <w:tcW w:type="dxa" w:w="55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Portal &gt; Storage Account &gt; Containers</w:t>
            </w:r>
          </w:p>
        </w:tc>
      </w:tr>
    </w:tbl>
    <w:p>
      <w:pPr>
        <w:spacing w:after="160"/>
      </w:pPr>
    </w:p>
    <w:p>
      <w:r>
        <w:br w:type="page"/>
      </w:r>
    </w:p>
    <w:p>
      <w:pPr>
        <w:pStyle w:val="Heading1"/>
      </w:pPr>
      <w:r>
        <w:rPr>
          <w:rFonts w:ascii="Arial" w:cs="Arial" w:eastAsia="Arial" w:hAnsi="Arial"/>
          <w:b/>
          <w:bCs/>
          <w:color w:val="1F497D"/>
          <w:sz w:val="36"/>
          <w:szCs w:val="36"/>
        </w:rPr>
        <w:t xml:space="preserve">11. Development Roadmap</w:t>
      </w:r>
    </w:p>
    <w:p>
      <w:pPr>
        <w:spacing w:after="160"/>
      </w:pPr>
    </w:p>
    <w:p>
      <w:pPr>
        <w:pStyle w:val="Heading2"/>
        <w:spacing w:after="160" w:before="300"/>
      </w:pPr>
      <w:r>
        <w:rPr>
          <w:rFonts w:ascii="Arial" w:cs="Arial" w:eastAsia="Arial" w:hAnsi="Arial"/>
          <w:b/>
          <w:bCs/>
          <w:color w:val="1F497D"/>
          <w:sz w:val="28"/>
          <w:szCs w:val="28"/>
        </w:rPr>
        <w:t xml:space="preserve">Phase 1 - MVP (Deployed Now)</w:t>
      </w:r>
    </w:p>
    <w:p>
      <w:pPr>
        <w:spacing w:after="160"/>
      </w:pPr>
      <w:r>
        <w:rPr>
          <w:rFonts w:ascii="Arial" w:cs="Arial" w:eastAsia="Arial" w:hAnsi="Arial"/>
          <w:sz w:val="22"/>
          <w:szCs w:val="22"/>
        </w:rPr>
        <w:t xml:space="preserve">Core infrastructure and UI scaffolding is complete and deployed:</w:t>
      </w:r>
    </w:p>
    <w:p>
      <w:pPr>
        <w:pStyle w:val="ListParagraph"/>
        <w:numPr>
          <w:ilvl w:val="0"/>
          <w:numId w:val="2"/>
        </w:numPr>
        <w:spacing w:after="100"/>
      </w:pPr>
      <w:r>
        <w:rPr>
          <w:rFonts w:ascii="Arial" w:cs="Arial" w:eastAsia="Arial" w:hAnsi="Arial"/>
          <w:sz w:val="22"/>
          <w:szCs w:val="22"/>
        </w:rPr>
        <w:t xml:space="preserve">Azure infrastructure provisioned (App Service, PostgreSQL, Blob Storage, Application Insights)</w:t>
      </w:r>
    </w:p>
    <w:p>
      <w:pPr>
        <w:pStyle w:val="ListParagraph"/>
        <w:numPr>
          <w:ilvl w:val="0"/>
          <w:numId w:val="2"/>
        </w:numPr>
        <w:spacing w:after="100"/>
      </w:pPr>
      <w:r>
        <w:rPr>
          <w:rFonts w:ascii="Arial" w:cs="Arial" w:eastAsia="Arial" w:hAnsi="Arial"/>
          <w:sz w:val="22"/>
          <w:szCs w:val="22"/>
        </w:rPr>
        <w:t xml:space="preserve">Next.js application with staff, admin, and landing page routes</w:t>
      </w:r>
    </w:p>
    <w:p>
      <w:pPr>
        <w:pStyle w:val="ListParagraph"/>
        <w:numPr>
          <w:ilvl w:val="0"/>
          <w:numId w:val="2"/>
        </w:numPr>
        <w:spacing w:after="100"/>
      </w:pPr>
      <w:r>
        <w:rPr>
          <w:rFonts w:ascii="Arial" w:cs="Arial" w:eastAsia="Arial" w:hAnsi="Arial"/>
          <w:sz w:val="22"/>
          <w:szCs w:val="22"/>
        </w:rPr>
        <w:t xml:space="preserve">Prisma schema with all tables: tickets, users, branches, departments, SLA policies, audit logs</w:t>
      </w:r>
    </w:p>
    <w:p>
      <w:pPr>
        <w:pStyle w:val="ListParagraph"/>
        <w:numPr>
          <w:ilvl w:val="0"/>
          <w:numId w:val="2"/>
        </w:numPr>
        <w:spacing w:after="100"/>
      </w:pPr>
      <w:r>
        <w:rPr>
          <w:rFonts w:ascii="Arial" w:cs="Arial" w:eastAsia="Arial" w:hAnsi="Arial"/>
          <w:sz w:val="22"/>
          <w:szCs w:val="22"/>
        </w:rPr>
        <w:t xml:space="preserve">GitHub Actions CI and manual deployment workflows</w:t>
      </w:r>
    </w:p>
    <w:p>
      <w:pPr>
        <w:pStyle w:val="ListParagraph"/>
        <w:numPr>
          <w:ilvl w:val="0"/>
          <w:numId w:val="2"/>
        </w:numPr>
        <w:spacing w:after="100"/>
      </w:pPr>
      <w:r>
        <w:rPr>
          <w:rFonts w:ascii="Arial" w:cs="Arial" w:eastAsia="Arial" w:hAnsi="Arial"/>
          <w:sz w:val="22"/>
          <w:szCs w:val="22"/>
        </w:rPr>
        <w:t xml:space="preserve">Microsoft Entra ID app registration configured</w:t>
      </w:r>
    </w:p>
    <w:p>
      <w:pPr>
        <w:spacing w:after="160"/>
      </w:pPr>
    </w:p>
    <w:p>
      <w:pPr>
        <w:pStyle w:val="Heading2"/>
        <w:spacing w:after="160" w:before="300"/>
      </w:pPr>
      <w:r>
        <w:rPr>
          <w:rFonts w:ascii="Arial" w:cs="Arial" w:eastAsia="Arial" w:hAnsi="Arial"/>
          <w:b/>
          <w:bCs/>
          <w:color w:val="1F497D"/>
          <w:sz w:val="28"/>
          <w:szCs w:val="28"/>
        </w:rPr>
        <w:t xml:space="preserve">Phase 2 - Core Helpdesk Features (Next 4-6 Weeks)</w:t>
      </w:r>
    </w:p>
    <w:p>
      <w:pPr>
        <w:pStyle w:val="ListParagraph"/>
        <w:numPr>
          <w:ilvl w:val="0"/>
          <w:numId w:val="2"/>
        </w:numPr>
        <w:spacing w:after="100"/>
      </w:pPr>
      <w:r>
        <w:rPr>
          <w:rFonts w:ascii="Arial" w:cs="Arial" w:eastAsia="Arial" w:hAnsi="Arial"/>
          <w:sz w:val="22"/>
          <w:szCs w:val="22"/>
        </w:rPr>
        <w:t xml:space="preserve">Implement NextAuth.js authentication with Entra ID provider</w:t>
      </w:r>
    </w:p>
    <w:p>
      <w:pPr>
        <w:pStyle w:val="ListParagraph"/>
        <w:numPr>
          <w:ilvl w:val="0"/>
          <w:numId w:val="2"/>
        </w:numPr>
        <w:spacing w:after="100"/>
      </w:pPr>
      <w:r>
        <w:rPr>
          <w:rFonts w:ascii="Arial" w:cs="Arial" w:eastAsia="Arial" w:hAnsi="Arial"/>
          <w:sz w:val="22"/>
          <w:szCs w:val="22"/>
        </w:rPr>
        <w:t xml:space="preserve">Implement role-based access control on all API routes</w:t>
      </w:r>
    </w:p>
    <w:p>
      <w:pPr>
        <w:pStyle w:val="ListParagraph"/>
        <w:numPr>
          <w:ilvl w:val="0"/>
          <w:numId w:val="2"/>
        </w:numPr>
        <w:spacing w:after="100"/>
      </w:pPr>
      <w:r>
        <w:rPr>
          <w:rFonts w:ascii="Arial" w:cs="Arial" w:eastAsia="Arial" w:hAnsi="Arial"/>
          <w:sz w:val="22"/>
          <w:szCs w:val="22"/>
        </w:rPr>
        <w:t xml:space="preserve">Implement ticket submission, listing, and detail pages</w:t>
      </w:r>
    </w:p>
    <w:p>
      <w:pPr>
        <w:pStyle w:val="ListParagraph"/>
        <w:numPr>
          <w:ilvl w:val="0"/>
          <w:numId w:val="2"/>
        </w:numPr>
        <w:spacing w:after="100"/>
      </w:pPr>
      <w:r>
        <w:rPr>
          <w:rFonts w:ascii="Arial" w:cs="Arial" w:eastAsia="Arial" w:hAnsi="Arial"/>
          <w:sz w:val="22"/>
          <w:szCs w:val="22"/>
        </w:rPr>
        <w:t xml:space="preserve">Implement ICT staff assignment and status management</w:t>
      </w:r>
    </w:p>
    <w:p>
      <w:pPr>
        <w:pStyle w:val="ListParagraph"/>
        <w:numPr>
          <w:ilvl w:val="0"/>
          <w:numId w:val="2"/>
        </w:numPr>
        <w:spacing w:after="100"/>
      </w:pPr>
      <w:r>
        <w:rPr>
          <w:rFonts w:ascii="Arial" w:cs="Arial" w:eastAsia="Arial" w:hAnsi="Arial"/>
          <w:sz w:val="22"/>
          <w:szCs w:val="22"/>
        </w:rPr>
        <w:t xml:space="preserve">Implement Microsoft Graph email notifications</w:t>
      </w:r>
    </w:p>
    <w:p>
      <w:pPr>
        <w:pStyle w:val="ListParagraph"/>
        <w:numPr>
          <w:ilvl w:val="0"/>
          <w:numId w:val="2"/>
        </w:numPr>
        <w:spacing w:after="100"/>
      </w:pPr>
      <w:r>
        <w:rPr>
          <w:rFonts w:ascii="Arial" w:cs="Arial" w:eastAsia="Arial" w:hAnsi="Arial"/>
          <w:sz w:val="22"/>
          <w:szCs w:val="22"/>
        </w:rPr>
        <w:t xml:space="preserve">Implement file attachment upload to Azure Blob Storage with SAS token delivery</w:t>
      </w:r>
    </w:p>
    <w:p>
      <w:pPr>
        <w:pStyle w:val="ListParagraph"/>
        <w:numPr>
          <w:ilvl w:val="0"/>
          <w:numId w:val="2"/>
        </w:numPr>
        <w:spacing w:after="100"/>
      </w:pPr>
      <w:r>
        <w:rPr>
          <w:rFonts w:ascii="Arial" w:cs="Arial" w:eastAsia="Arial" w:hAnsi="Arial"/>
          <w:sz w:val="22"/>
          <w:szCs w:val="22"/>
        </w:rPr>
        <w:t xml:space="preserve">Implement SLA tracking and warning indicators on the dashboard</w:t>
      </w:r>
    </w:p>
    <w:p>
      <w:pPr>
        <w:pStyle w:val="ListParagraph"/>
        <w:numPr>
          <w:ilvl w:val="0"/>
          <w:numId w:val="2"/>
        </w:numPr>
        <w:spacing w:after="100"/>
      </w:pPr>
      <w:r>
        <w:rPr>
          <w:rFonts w:ascii="Arial" w:cs="Arial" w:eastAsia="Arial" w:hAnsi="Arial"/>
          <w:sz w:val="22"/>
          <w:szCs w:val="22"/>
        </w:rPr>
        <w:t xml:space="preserve">Add database seed data for branches, categories, SLA policies, and roles</w:t>
      </w:r>
    </w:p>
    <w:p>
      <w:pPr>
        <w:pStyle w:val="ListParagraph"/>
        <w:numPr>
          <w:ilvl w:val="0"/>
          <w:numId w:val="2"/>
        </w:numPr>
        <w:spacing w:after="100"/>
      </w:pPr>
      <w:r>
        <w:rPr>
          <w:rFonts w:ascii="Arial" w:cs="Arial" w:eastAsia="Arial" w:hAnsi="Arial"/>
          <w:sz w:val="22"/>
          <w:szCs w:val="22"/>
        </w:rPr>
        <w:t xml:space="preserve">Implement audit logging for all ticket events</w:t>
      </w:r>
    </w:p>
    <w:p>
      <w:pPr>
        <w:spacing w:after="160"/>
      </w:pPr>
    </w:p>
    <w:p>
      <w:pPr>
        <w:pStyle w:val="Heading2"/>
        <w:spacing w:after="160" w:before="300"/>
      </w:pPr>
      <w:r>
        <w:rPr>
          <w:rFonts w:ascii="Arial" w:cs="Arial" w:eastAsia="Arial" w:hAnsi="Arial"/>
          <w:b/>
          <w:bCs/>
          <w:color w:val="1F497D"/>
          <w:sz w:val="28"/>
          <w:szCs w:val="28"/>
        </w:rPr>
        <w:t xml:space="preserve">Phase 3 - Advanced Features (2-3 Months)</w:t>
      </w:r>
    </w:p>
    <w:p>
      <w:pPr>
        <w:pStyle w:val="ListParagraph"/>
        <w:numPr>
          <w:ilvl w:val="0"/>
          <w:numId w:val="2"/>
        </w:numPr>
        <w:spacing w:after="100"/>
      </w:pPr>
      <w:r>
        <w:rPr>
          <w:rFonts w:ascii="Arial" w:cs="Arial" w:eastAsia="Arial" w:hAnsi="Arial"/>
          <w:sz w:val="22"/>
          <w:szCs w:val="22"/>
        </w:rPr>
        <w:t xml:space="preserve">Microsoft Teams Adaptive Card alerts for high priority tickets</w:t>
      </w:r>
    </w:p>
    <w:p>
      <w:pPr>
        <w:pStyle w:val="ListParagraph"/>
        <w:numPr>
          <w:ilvl w:val="0"/>
          <w:numId w:val="2"/>
        </w:numPr>
        <w:spacing w:after="100"/>
      </w:pPr>
      <w:r>
        <w:rPr>
          <w:rFonts w:ascii="Arial" w:cs="Arial" w:eastAsia="Arial" w:hAnsi="Arial"/>
          <w:sz w:val="22"/>
          <w:szCs w:val="22"/>
        </w:rPr>
        <w:t xml:space="preserve">Reporting and analytics dashboard with ticket volume, SLA compliance, and agent workload charts</w:t>
      </w:r>
    </w:p>
    <w:p>
      <w:pPr>
        <w:pStyle w:val="ListParagraph"/>
        <w:numPr>
          <w:ilvl w:val="0"/>
          <w:numId w:val="2"/>
        </w:numPr>
        <w:spacing w:after="100"/>
      </w:pPr>
      <w:r>
        <w:rPr>
          <w:rFonts w:ascii="Arial" w:cs="Arial" w:eastAsia="Arial" w:hAnsi="Arial"/>
          <w:sz w:val="22"/>
          <w:szCs w:val="22"/>
        </w:rPr>
        <w:t xml:space="preserve">Automated SLA monitoring background job (Azure Function Timer Trigger)</w:t>
      </w:r>
    </w:p>
    <w:p>
      <w:pPr>
        <w:pStyle w:val="ListParagraph"/>
        <w:numPr>
          <w:ilvl w:val="0"/>
          <w:numId w:val="2"/>
        </w:numPr>
        <w:spacing w:after="100"/>
      </w:pPr>
      <w:r>
        <w:rPr>
          <w:rFonts w:ascii="Arial" w:cs="Arial" w:eastAsia="Arial" w:hAnsi="Arial"/>
          <w:sz w:val="22"/>
          <w:szCs w:val="22"/>
        </w:rPr>
        <w:t xml:space="preserve">Auto-closure of resolved tickets after 3 business days</w:t>
      </w:r>
    </w:p>
    <w:p>
      <w:pPr>
        <w:pStyle w:val="ListParagraph"/>
        <w:numPr>
          <w:ilvl w:val="0"/>
          <w:numId w:val="2"/>
        </w:numPr>
        <w:spacing w:after="100"/>
      </w:pPr>
      <w:r>
        <w:rPr>
          <w:rFonts w:ascii="Arial" w:cs="Arial" w:eastAsia="Arial" w:hAnsi="Arial"/>
          <w:sz w:val="22"/>
          <w:szCs w:val="22"/>
        </w:rPr>
        <w:t xml:space="preserve">Weekly ICT summary report email</w:t>
      </w:r>
    </w:p>
    <w:p>
      <w:pPr>
        <w:pStyle w:val="ListParagraph"/>
        <w:numPr>
          <w:ilvl w:val="0"/>
          <w:numId w:val="2"/>
        </w:numPr>
        <w:spacing w:after="100"/>
      </w:pPr>
      <w:r>
        <w:rPr>
          <w:rFonts w:ascii="Arial" w:cs="Arial" w:eastAsia="Arial" w:hAnsi="Arial"/>
          <w:sz w:val="22"/>
          <w:szCs w:val="22"/>
        </w:rPr>
        <w:t xml:space="preserve">Auto-assignment rules by ticket category</w:t>
      </w:r>
    </w:p>
    <w:p>
      <w:pPr>
        <w:pStyle w:val="ListParagraph"/>
        <w:numPr>
          <w:ilvl w:val="0"/>
          <w:numId w:val="2"/>
        </w:numPr>
        <w:spacing w:after="100"/>
      </w:pPr>
      <w:r>
        <w:rPr>
          <w:rFonts w:ascii="Arial" w:cs="Arial" w:eastAsia="Arial" w:hAnsi="Arial"/>
          <w:sz w:val="22"/>
          <w:szCs w:val="22"/>
        </w:rPr>
        <w:t xml:space="preserve">Staging deployment slot with auto-deploy on PR merge</w:t>
      </w:r>
    </w:p>
    <w:p>
      <w:pPr>
        <w:pStyle w:val="ListParagraph"/>
        <w:numPr>
          <w:ilvl w:val="0"/>
          <w:numId w:val="2"/>
        </w:numPr>
        <w:spacing w:after="100"/>
      </w:pPr>
      <w:r>
        <w:rPr>
          <w:rFonts w:ascii="Arial" w:cs="Arial" w:eastAsia="Arial" w:hAnsi="Arial"/>
          <w:sz w:val="22"/>
          <w:szCs w:val="22"/>
        </w:rPr>
        <w:t xml:space="preserve">Azure Key Vault for secrets management</w:t>
      </w:r>
    </w:p>
    <w:p>
      <w:pPr>
        <w:pStyle w:val="ListParagraph"/>
        <w:numPr>
          <w:ilvl w:val="0"/>
          <w:numId w:val="2"/>
        </w:numPr>
        <w:spacing w:after="100"/>
      </w:pPr>
      <w:r>
        <w:rPr>
          <w:rFonts w:ascii="Arial" w:cs="Arial" w:eastAsia="Arial" w:hAnsi="Arial"/>
          <w:sz w:val="22"/>
          <w:szCs w:val="22"/>
        </w:rPr>
        <w:t xml:space="preserve">Mailbox-driven ticket creation via Microsoft Graph change notifications</w:t>
      </w:r>
    </w:p>
    <w:p>
      <w:pPr>
        <w:spacing w:after="160"/>
      </w:pPr>
    </w:p>
    <w:p>
      <w:pPr>
        <w:pStyle w:val="Heading2"/>
        <w:spacing w:after="160" w:before="300"/>
      </w:pPr>
      <w:r>
        <w:rPr>
          <w:rFonts w:ascii="Arial" w:cs="Arial" w:eastAsia="Arial" w:hAnsi="Arial"/>
          <w:b/>
          <w:bCs/>
          <w:color w:val="1F497D"/>
          <w:sz w:val="28"/>
          <w:szCs w:val="28"/>
        </w:rPr>
        <w:t xml:space="preserve">Phase 4 - Enterprise Hardening</w:t>
      </w:r>
    </w:p>
    <w:p>
      <w:pPr>
        <w:pStyle w:val="ListParagraph"/>
        <w:numPr>
          <w:ilvl w:val="0"/>
          <w:numId w:val="2"/>
        </w:numPr>
        <w:spacing w:after="100"/>
      </w:pPr>
      <w:r>
        <w:rPr>
          <w:rFonts w:ascii="Arial" w:cs="Arial" w:eastAsia="Arial" w:hAnsi="Arial"/>
          <w:sz w:val="22"/>
          <w:szCs w:val="22"/>
        </w:rPr>
        <w:t xml:space="preserve">Azure Defender for Storage (malware scanning for attachments)</w:t>
      </w:r>
    </w:p>
    <w:p>
      <w:pPr>
        <w:pStyle w:val="ListParagraph"/>
        <w:numPr>
          <w:ilvl w:val="0"/>
          <w:numId w:val="2"/>
        </w:numPr>
        <w:spacing w:after="100"/>
      </w:pPr>
      <w:r>
        <w:rPr>
          <w:rFonts w:ascii="Arial" w:cs="Arial" w:eastAsia="Arial" w:hAnsi="Arial"/>
          <w:sz w:val="22"/>
          <w:szCs w:val="22"/>
        </w:rPr>
        <w:t xml:space="preserve">Azure Active Directory B2C for future external user support</w:t>
      </w:r>
    </w:p>
    <w:p>
      <w:pPr>
        <w:pStyle w:val="ListParagraph"/>
        <w:numPr>
          <w:ilvl w:val="0"/>
          <w:numId w:val="2"/>
        </w:numPr>
        <w:spacing w:after="100"/>
      </w:pPr>
      <w:r>
        <w:rPr>
          <w:rFonts w:ascii="Arial" w:cs="Arial" w:eastAsia="Arial" w:hAnsi="Arial"/>
          <w:sz w:val="22"/>
          <w:szCs w:val="22"/>
        </w:rPr>
        <w:t xml:space="preserve">Database automated backups with quarterly restore testing</w:t>
      </w:r>
    </w:p>
    <w:p>
      <w:pPr>
        <w:pStyle w:val="ListParagraph"/>
        <w:numPr>
          <w:ilvl w:val="0"/>
          <w:numId w:val="2"/>
        </w:numPr>
        <w:spacing w:after="100"/>
      </w:pPr>
      <w:r>
        <w:rPr>
          <w:rFonts w:ascii="Arial" w:cs="Arial" w:eastAsia="Arial" w:hAnsi="Arial"/>
          <w:sz w:val="22"/>
          <w:szCs w:val="22"/>
        </w:rPr>
        <w:t xml:space="preserve">Azure Front Door or CDN for global performance</w:t>
      </w:r>
    </w:p>
    <w:p>
      <w:pPr>
        <w:pStyle w:val="ListParagraph"/>
        <w:numPr>
          <w:ilvl w:val="0"/>
          <w:numId w:val="2"/>
        </w:numPr>
        <w:spacing w:after="100"/>
      </w:pPr>
      <w:r>
        <w:rPr>
          <w:rFonts w:ascii="Arial" w:cs="Arial" w:eastAsia="Arial" w:hAnsi="Arial"/>
          <w:sz w:val="22"/>
          <w:szCs w:val="22"/>
        </w:rPr>
        <w:t xml:space="preserve">Knowledge base integration for self-service FAQ</w:t>
      </w:r>
    </w:p>
    <w:p>
      <w:pPr>
        <w:pStyle w:val="ListParagraph"/>
        <w:numPr>
          <w:ilvl w:val="0"/>
          <w:numId w:val="2"/>
        </w:numPr>
        <w:spacing w:after="100"/>
      </w:pPr>
      <w:r>
        <w:rPr>
          <w:rFonts w:ascii="Arial" w:cs="Arial" w:eastAsia="Arial" w:hAnsi="Arial"/>
          <w:sz w:val="22"/>
          <w:szCs w:val="22"/>
        </w:rPr>
        <w:t xml:space="preserve">Mobile app (React Native) for ICT field agents</w:t>
      </w:r>
    </w:p>
    <w:p>
      <w:pPr>
        <w:spacing w:after="160"/>
      </w:pP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FD" w:val="clear"/>
            <w:tcMar>
              <w:top w:type="dxa" w:w="100"/>
              <w:left w:type="dxa" w:w="180"/>
              <w:bottom w:type="dxa" w:w="100"/>
              <w:right w:type="dxa" w:w="180"/>
            </w:tcMar>
          </w:tcPr>
          <w:p>
            <w:pPr>
              <w:spacing w:after="60"/>
            </w:pPr>
            <w:r>
              <w:rPr>
                <w:rFonts w:ascii="Arial" w:cs="Arial" w:eastAsia="Arial" w:hAnsi="Arial"/>
                <w:b/>
                <w:bCs/>
                <w:sz w:val="20"/>
                <w:szCs w:val="20"/>
              </w:rPr>
              <w:t xml:space="preserve">Quick Reference - All Commands</w:t>
            </w:r>
          </w:p>
          <w:p>
            <w:pPr>
              <w:spacing w:after="0"/>
            </w:pPr>
            <w:r>
              <w:rPr>
                <w:rFonts w:ascii="Arial" w:cs="Arial" w:eastAsia="Arial" w:hAnsi="Arial"/>
                <w:sz w:val="20"/>
                <w:szCs w:val="20"/>
              </w:rPr>
              <w:t xml:space="preserve">az login
az account set --subscription "&lt;name&gt;"
.\scripts\provision-azure.ps1 -ResourceGroup rg-nowtravels-helpdesk-prod -Location uksouth -AppName nowtravels-ict-helpdesk
gh auth login
.\scripts\set-github-deployment-settings.ps1 -Repository aihebest/nowtravels-ict-helpdesk ...
npx prisma migrate deploy   # run after first deployment</w:t>
            </w:r>
          </w:p>
        </w:tc>
      </w:tr>
    </w:tbl>
    <w:p>
      <w:pPr>
        <w:spacing w:after="16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55555"/>
        <w:sz w:val="18"/>
        <w:szCs w:val="18"/>
      </w:rPr>
      <w:t xml:space="preserve">Nowtravels ICT Helpdesk  |  Azure Deployment &amp; Operations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97D"/>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F497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2026-05-18T16:19:13.964Z</dcterms:created>
  <dcterms:modified xsi:type="dcterms:W3CDTF">2026-05-18T16:19:13.964Z</dcterms:modified>
</cp:coreProperties>
</file>

<file path=docProps/custom.xml><?xml version="1.0" encoding="utf-8"?>
<Properties xmlns="http://schemas.openxmlformats.org/officeDocument/2006/custom-properties" xmlns:vt="http://schemas.openxmlformats.org/officeDocument/2006/docPropsVTypes"/>
</file>