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DISTRIBUTOR – SUPPLIER AGREEMENT</w:t>
      </w:r>
    </w:p>
    <w:p w:rsidR="00000000" w:rsidDel="00000000" w:rsidP="00000000" w:rsidRDefault="00000000" w:rsidRPr="00000000" w14:paraId="00000002">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Memorandum of Agreement entered at</w:t>
      </w:r>
      <w:r w:rsidDel="00000000" w:rsidR="00000000" w:rsidRPr="00000000">
        <w:rPr>
          <w:rFonts w:ascii="Times New Roman" w:cs="Times New Roman" w:eastAsia="Times New Roman" w:hAnsi="Times New Roman"/>
          <w:b w:val="1"/>
          <w:i w:val="1"/>
          <w:color w:val="00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 Place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 </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Date }} ]</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BETWEEN</w:t>
      </w:r>
    </w:p>
    <w:p w:rsidR="00000000" w:rsidDel="00000000" w:rsidP="00000000" w:rsidRDefault="00000000" w:rsidRPr="00000000" w14:paraId="00000005">
      <w:pPr>
        <w:spacing w:line="276"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Supplier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office registered at [ </w:t>
      </w:r>
      <w:r w:rsidDel="00000000" w:rsidR="00000000" w:rsidRPr="00000000">
        <w:rPr>
          <w:rFonts w:ascii="Times New Roman" w:cs="Times New Roman" w:eastAsia="Times New Roman" w:hAnsi="Times New Roman"/>
          <w:b w:val="1"/>
          <w:i w:val="1"/>
          <w:color w:val="ff0000"/>
          <w:sz w:val="24"/>
          <w:szCs w:val="24"/>
          <w:rtl w:val="0"/>
        </w:rPr>
        <w:t xml:space="preserve">{{ Address_Sup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herein referred to as Supplier, represented by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S_Sole_Proprietor_or_Partner_or_Duly_Authorized_Member_Of_Staff_or_NA }}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S_Mr_or_Ms }}</w:t>
      </w:r>
      <w:r w:rsidDel="00000000" w:rsidR="00000000" w:rsidRPr="00000000">
        <w:rPr>
          <w:rFonts w:ascii="Times New Roman" w:cs="Times New Roman" w:eastAsia="Times New Roman" w:hAnsi="Times New Roman"/>
          <w:b w:val="1"/>
          <w:i w:val="1"/>
          <w:color w:val="000000"/>
          <w:sz w:val="24"/>
          <w:szCs w:val="24"/>
          <w:rtl w:val="0"/>
        </w:rPr>
        <w:t xml:space="preserve"> ] [ </w:t>
      </w:r>
      <w:r w:rsidDel="00000000" w:rsidR="00000000" w:rsidRPr="00000000">
        <w:rPr>
          <w:rFonts w:ascii="Times New Roman" w:cs="Times New Roman" w:eastAsia="Times New Roman" w:hAnsi="Times New Roman"/>
          <w:b w:val="1"/>
          <w:i w:val="1"/>
          <w:color w:val="ff0000"/>
          <w:sz w:val="24"/>
          <w:szCs w:val="24"/>
          <w:rtl w:val="0"/>
        </w:rPr>
        <w:t xml:space="preserve">{{ Supplier_Representative }} ]</w:t>
      </w: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AND</w:t>
      </w:r>
    </w:p>
    <w:p w:rsidR="00000000" w:rsidDel="00000000" w:rsidP="00000000" w:rsidRDefault="00000000" w:rsidRPr="00000000" w14:paraId="00000007">
      <w:pPr>
        <w:spacing w:line="276"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Distributor }} ]</w:t>
      </w:r>
      <w:r w:rsidDel="00000000" w:rsidR="00000000" w:rsidRPr="00000000">
        <w:rPr>
          <w:rFonts w:ascii="Times New Roman" w:cs="Times New Roman" w:eastAsia="Times New Roman" w:hAnsi="Times New Roman"/>
          <w:color w:val="000000"/>
          <w:sz w:val="24"/>
          <w:szCs w:val="24"/>
          <w:rtl w:val="0"/>
        </w:rPr>
        <w:t xml:space="preserve">, office registered at</w:t>
      </w:r>
      <w:r w:rsidDel="00000000" w:rsidR="00000000" w:rsidRPr="00000000">
        <w:rPr>
          <w:rFonts w:ascii="Times New Roman" w:cs="Times New Roman" w:eastAsia="Times New Roman" w:hAnsi="Times New Roman"/>
          <w:b w:val="1"/>
          <w:i w:val="1"/>
          <w:color w:val="00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 D_Address }} ]</w:t>
      </w:r>
      <w:r w:rsidDel="00000000" w:rsidR="00000000" w:rsidRPr="00000000">
        <w:rPr>
          <w:rFonts w:ascii="Times New Roman" w:cs="Times New Roman" w:eastAsia="Times New Roman" w:hAnsi="Times New Roman"/>
          <w:color w:val="000000"/>
          <w:sz w:val="24"/>
          <w:szCs w:val="24"/>
          <w:rtl w:val="0"/>
        </w:rPr>
        <w:t xml:space="preserve">, herein referred to as Distributor, represented by</w:t>
      </w:r>
      <w:r w:rsidDel="00000000" w:rsidR="00000000" w:rsidRPr="00000000">
        <w:rPr>
          <w:rFonts w:ascii="Times New Roman" w:cs="Times New Roman" w:eastAsia="Times New Roman" w:hAnsi="Times New Roman"/>
          <w:b w:val="1"/>
          <w:i w:val="1"/>
          <w:color w:val="00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 D_Sole_Proprietor_or_Partner_or_Duly_Authorized_Member_Of_Staff_or_NA }}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D_Mr_or_Ms }} ] [ {{ Distributor_Representative }} ]</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Entering into an agreement for the supply of  </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Goods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by the Supplier to the Distributor for the purpose of </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Purpose }} ]</w:t>
      </w:r>
      <w:r w:rsidDel="00000000" w:rsidR="00000000" w:rsidRPr="00000000">
        <w:rPr>
          <w:rFonts w:ascii="Times New Roman" w:cs="Times New Roman" w:eastAsia="Times New Roman" w:hAnsi="Times New Roman"/>
          <w:color w:val="000000"/>
          <w:sz w:val="24"/>
          <w:szCs w:val="24"/>
          <w:rtl w:val="0"/>
        </w:rPr>
        <w:t xml:space="preserve">, for which the parties are witness to the terms and conditions given below:</w:t>
      </w:r>
    </w:p>
    <w:p w:rsidR="00000000" w:rsidDel="00000000" w:rsidP="00000000" w:rsidRDefault="00000000" w:rsidRPr="00000000" w14:paraId="0000000A">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TERMS AND CONDITIONS TO THE AGREEMENT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agreement is effective from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From_date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To_Date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total duration of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Duration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otherwise mutually terminated or extended, during which the Distributor is an official Distributor for the Supplier.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Supplier will provide the goods for sale to the Distributor at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Cost_or_unit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 of taxes.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Distributor must purchase at least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Number }} ] [ {{ Worth_of_Units_or_Units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individual transaction during the period of the agreement.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Payment for the goods must be done after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receiving_of_goods_or_sale_of_goods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must be by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method_of_payment }}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Supplier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reserves_or_does_not_reserve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to hire other distributors for the same purpose implying that the agreement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is_not_or_is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exclusive distribution agreement.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Supplier_or_Distributor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undertake the act of storing the goods in a warehouse in conditions that are appropriate for the storage of said goods, and in safe conditions to ensure that the goods are not stolen or tampered with, etc. and relevant expenses regarding the storage may be undertaken by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A_Supplier_or_Distributor_or_Both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A_Percent_of_Expenses_undertaken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B_Supplier_or_Distributor_or_Both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undertake the transportation costs of the goods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B_Percent_of_Expenses_undertaken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both parties must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at_the_request_of_the_other_party_or_periodically_or_both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furnish information regarding their sales, market reports and so on, so as to assess the situation as well as possible to further promote the goods.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Supplier will not be responsible for any levy of trade tax beyond that amount of tax collected by the Distributor and that the onus is on the Distributor to charge appropriate trade tax.</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Distributor reserves the right to make a claim against the quality of goods sent by the Supplier, within 7 days of their receiving of the goods, after which no claims will be entertained on the concerned batch of goods received.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where the goods sent by the Supplier were expired (or unreasonably near expiry), confiscated, or stolen in circumstances outside the control of the Distributor, the Distributor cannot reasonably be disallowed from making a claim against the goods sent.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Distributor undertakes reasonable precautions to protect confidential information regarding the agreement or any other information received regarding other commercial agreements, business practices, conduct, etc. of the supplier.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case of mutual termination of the agreement, all claims must be settled within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Number_of_Days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after termination.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of disputes arising between the parties, the same may be subject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Name_of_State_or_District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w:t>
      </w:r>
    </w:p>
    <w:p w:rsidR="00000000" w:rsidDel="00000000" w:rsidP="00000000" w:rsidRDefault="00000000" w:rsidRPr="00000000" w14:paraId="0000001A">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witness wherein, the parties have duly executed this agreement on the signing of the same on the date </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Date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the presence of the following witnesses</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 Supplier }} ]</w:t>
      </w:r>
    </w:p>
    <w:p w:rsidR="00000000" w:rsidDel="00000000" w:rsidP="00000000" w:rsidRDefault="00000000" w:rsidRPr="00000000" w14:paraId="0000001D">
      <w:pPr>
        <w:spacing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 Supplier_Representative }} ]</w:t>
      </w:r>
    </w:p>
    <w:p w:rsidR="00000000" w:rsidDel="00000000" w:rsidP="00000000" w:rsidRDefault="00000000" w:rsidRPr="00000000" w14:paraId="0000001E">
      <w:pPr>
        <w:spacing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 Supplier_Representative_Position }} ]</w:t>
      </w:r>
    </w:p>
    <w:p w:rsidR="00000000" w:rsidDel="00000000" w:rsidP="00000000" w:rsidRDefault="00000000" w:rsidRPr="00000000" w14:paraId="0000001F">
      <w:pPr>
        <w:spacing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 Supplier_Representative_Signature }} ]</w:t>
      </w:r>
    </w:p>
    <w:p w:rsidR="00000000" w:rsidDel="00000000" w:rsidP="00000000" w:rsidRDefault="00000000" w:rsidRPr="00000000" w14:paraId="00000020">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Distributor }} ]</w:t>
      </w:r>
    </w:p>
    <w:p w:rsidR="00000000" w:rsidDel="00000000" w:rsidP="00000000" w:rsidRDefault="00000000" w:rsidRPr="00000000" w14:paraId="00000022">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Distributor_Representative }} ]</w:t>
      </w:r>
    </w:p>
    <w:p w:rsidR="00000000" w:rsidDel="00000000" w:rsidP="00000000" w:rsidRDefault="00000000" w:rsidRPr="00000000" w14:paraId="00000023">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Distributor_Representative_Position }} ]</w:t>
      </w:r>
    </w:p>
    <w:p w:rsidR="00000000" w:rsidDel="00000000" w:rsidP="00000000" w:rsidRDefault="00000000" w:rsidRPr="00000000" w14:paraId="00000024">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Distributor_Representative_Signature }} ]</w:t>
      </w:r>
    </w:p>
    <w:p w:rsidR="00000000" w:rsidDel="00000000" w:rsidP="00000000" w:rsidRDefault="00000000" w:rsidRPr="00000000" w14:paraId="00000025">
      <w:pPr>
        <w:spacing w:line="276"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Witness_1_Name }} ]</w:t>
      </w:r>
    </w:p>
    <w:p w:rsidR="00000000" w:rsidDel="00000000" w:rsidP="00000000" w:rsidRDefault="00000000" w:rsidRPr="00000000" w14:paraId="00000027">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Witness_1_Signature }} ]</w:t>
      </w:r>
    </w:p>
    <w:p w:rsidR="00000000" w:rsidDel="00000000" w:rsidP="00000000" w:rsidRDefault="00000000" w:rsidRPr="00000000" w14:paraId="00000028">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Witness_2_Name }} ]</w:t>
      </w:r>
    </w:p>
    <w:p w:rsidR="00000000" w:rsidDel="00000000" w:rsidP="00000000" w:rsidRDefault="00000000" w:rsidRPr="00000000" w14:paraId="00000029">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Witness_2_Signature }} ]</w:t>
      </w:r>
    </w:p>
    <w:p w:rsidR="00000000" w:rsidDel="00000000" w:rsidP="00000000" w:rsidRDefault="00000000" w:rsidRPr="00000000" w14:paraId="0000002A">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B">
      <w:pPr>
        <w:spacing w:line="276" w:lineRule="auto"/>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76" w:lineRule="auto"/>
      <w:jc w:val="both"/>
    </w:pPr>
    <w:rPr>
      <w:rFonts w:ascii="Times New Roman" w:cs="Times New Roman" w:eastAsia="Times New Roman" w:hAnsi="Times New Roman"/>
      <w:color w:val="000000"/>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8B72F4"/>
    <w:pPr>
      <w:keepNext w:val="1"/>
      <w:keepLines w:val="1"/>
      <w:spacing w:after="0" w:before="40" w:line="276" w:lineRule="auto"/>
      <w:jc w:val="both"/>
      <w:outlineLvl w:val="1"/>
    </w:pPr>
    <w:rPr>
      <w:rFonts w:ascii="Times New Roman" w:hAnsi="Times New Roman" w:cstheme="majorBidi" w:eastAsiaTheme="majorEastAsia"/>
      <w:color w:val="000000" w:themeColor="text1"/>
      <w:sz w:val="28"/>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8B72F4"/>
    <w:rPr>
      <w:rFonts w:ascii="Times New Roman" w:hAnsi="Times New Roman" w:cstheme="majorBidi" w:eastAsiaTheme="majorEastAsia"/>
      <w:color w:val="000000" w:themeColor="text1"/>
      <w:sz w:val="28"/>
      <w:szCs w:val="26"/>
      <w:u w:val="single"/>
    </w:rPr>
  </w:style>
  <w:style w:type="paragraph" w:styleId="ListParagraph">
    <w:name w:val="List Paragraph"/>
    <w:basedOn w:val="Normal"/>
    <w:uiPriority w:val="34"/>
    <w:qFormat w:val="1"/>
    <w:rsid w:val="00EB420A"/>
    <w:pPr>
      <w:ind w:left="720"/>
      <w:contextualSpacing w:val="1"/>
    </w:pPr>
  </w:style>
  <w:style w:type="character" w:styleId="CommentReference">
    <w:name w:val="annotation reference"/>
    <w:basedOn w:val="DefaultParagraphFont"/>
    <w:uiPriority w:val="99"/>
    <w:semiHidden w:val="1"/>
    <w:unhideWhenUsed w:val="1"/>
    <w:rsid w:val="003C0F3F"/>
    <w:rPr>
      <w:sz w:val="16"/>
      <w:szCs w:val="16"/>
    </w:rPr>
  </w:style>
  <w:style w:type="paragraph" w:styleId="CommentText">
    <w:name w:val="annotation text"/>
    <w:basedOn w:val="Normal"/>
    <w:link w:val="CommentTextChar"/>
    <w:uiPriority w:val="99"/>
    <w:semiHidden w:val="1"/>
    <w:unhideWhenUsed w:val="1"/>
    <w:rsid w:val="003C0F3F"/>
    <w:pPr>
      <w:spacing w:line="240" w:lineRule="auto"/>
    </w:pPr>
    <w:rPr>
      <w:sz w:val="20"/>
      <w:szCs w:val="20"/>
    </w:rPr>
  </w:style>
  <w:style w:type="character" w:styleId="CommentTextChar" w:customStyle="1">
    <w:name w:val="Comment Text Char"/>
    <w:basedOn w:val="DefaultParagraphFont"/>
    <w:link w:val="CommentText"/>
    <w:uiPriority w:val="99"/>
    <w:semiHidden w:val="1"/>
    <w:rsid w:val="003C0F3F"/>
    <w:rPr>
      <w:sz w:val="20"/>
      <w:szCs w:val="20"/>
    </w:rPr>
  </w:style>
  <w:style w:type="paragraph" w:styleId="CommentSubject">
    <w:name w:val="annotation subject"/>
    <w:basedOn w:val="CommentText"/>
    <w:next w:val="CommentText"/>
    <w:link w:val="CommentSubjectChar"/>
    <w:uiPriority w:val="99"/>
    <w:semiHidden w:val="1"/>
    <w:unhideWhenUsed w:val="1"/>
    <w:rsid w:val="003C0F3F"/>
    <w:rPr>
      <w:b w:val="1"/>
      <w:bCs w:val="1"/>
    </w:rPr>
  </w:style>
  <w:style w:type="character" w:styleId="CommentSubjectChar" w:customStyle="1">
    <w:name w:val="Comment Subject Char"/>
    <w:basedOn w:val="CommentTextChar"/>
    <w:link w:val="CommentSubject"/>
    <w:uiPriority w:val="99"/>
    <w:semiHidden w:val="1"/>
    <w:rsid w:val="003C0F3F"/>
    <w:rPr>
      <w:b w:val="1"/>
      <w:bCs w:val="1"/>
      <w:sz w:val="20"/>
      <w:szCs w:val="20"/>
    </w:rPr>
  </w:style>
  <w:style w:type="paragraph" w:styleId="BalloonText">
    <w:name w:val="Balloon Text"/>
    <w:basedOn w:val="Normal"/>
    <w:link w:val="BalloonTextChar"/>
    <w:uiPriority w:val="99"/>
    <w:semiHidden w:val="1"/>
    <w:unhideWhenUsed w:val="1"/>
    <w:rsid w:val="003C0F3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0F3F"/>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YlyiyjE606gC7uB/L3O+yKFbsg==">AMUW2mWWzzgZVpyb8zgZHMwa2OdOAcIGm05VeRIfircWngeTM5/SNZK6ZyNeWwXsxEUlZ/lFUA1+FmdmGLSC4K7V33KlnV1m2SXWrY6BpPcUHVc7Fx8TvCE=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2022-04-21T15:36:00Z</dcterms:created>
  <dc:creator>LENOVO</dc:creator>
</cp:coreProperties>
</file>