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00"/>
      </w:pPr>
      <w:r>
        <w:t xml:space="preserve">IPO_Tracker - Disclaimer</w:t>
      </w:r>
    </w:p>
    <w:p>
      <w:pPr>
        <w:shd w:fill="FFF3F1" w:val="clear"/>
        <w:spacing w:after="240"/>
      </w:pPr>
      <w:r>
        <w:rPr>
          <w:b/>
          <w:bCs/>
          <w:color w:val="B03A2E"/>
          <w:sz w:val="26"/>
          <w:szCs w:val="26"/>
        </w:rPr>
        <w:t xml:space="preserve">The verdict (Good / Average / Not Recommended) is OPINION ONLY. It is NOT financial advice. Please do your own research before investing.</w:t>
      </w:r>
    </w:p>
    <w:p>
      <w:pPr>
        <w:pStyle w:val="ListParagraph"/>
        <w:numPr>
          <w:ilvl w:val="0"/>
          <w:numId w:val="2"/>
        </w:numPr>
        <w:spacing w:after="120"/>
      </w:pPr>
      <w:r>
        <w:t xml:space="preserve">The verdict shown in IPO_Tracker (Good / Average / Not Recommended) is an automated OPINION generated from a simple, transparent scoring rule using publicly available information. It is NOT financial, investment, tax or legal advice and is NOT a recommendation to buy, sell, apply for or hold any security.</w:t>
      </w:r>
    </w:p>
    <w:p>
      <w:pPr>
        <w:pStyle w:val="ListParagraph"/>
        <w:numPr>
          <w:ilvl w:val="0"/>
          <w:numId w:val="2"/>
        </w:numPr>
        <w:spacing w:after="120"/>
      </w:pPr>
      <w:r>
        <w:t xml:space="preserve">Data is collected from third-party public websites and may be delayed, incomplete, wrongly parsed or out of date. Dates, price bands, market prices, financial figures and broker views must be verified against the official Red Herring Prospectus (RHP), the stock exchanges (NSE / BSE) and SEBI before any decision.</w:t>
      </w:r>
    </w:p>
    <w:p>
      <w:pPr>
        <w:pStyle w:val="ListParagraph"/>
        <w:numPr>
          <w:ilvl w:val="0"/>
          <w:numId w:val="2"/>
        </w:numPr>
        <w:spacing w:after="120"/>
      </w:pPr>
      <w:r>
        <w:t xml:space="preserve">Investments in securities, including IPOs, are subject to market risk. You may lose part or all of your capital. Past performance and listing gains do not guarantee future results.</w:t>
      </w:r>
    </w:p>
    <w:p>
      <w:pPr>
        <w:pStyle w:val="ListParagraph"/>
        <w:numPr>
          <w:ilvl w:val="0"/>
          <w:numId w:val="2"/>
        </w:numPr>
        <w:spacing w:after="120"/>
      </w:pPr>
      <w:r>
        <w:t xml:space="preserve">Broker and fund-house views quoted come from the cited sources; their inclusion does not mean that those firms endorse this application. Market-cap class and industry may be estimated when not published (marked 'est.').</w:t>
      </w:r>
    </w:p>
    <w:p>
      <w:pPr>
        <w:pStyle w:val="ListParagraph"/>
        <w:numPr>
          <w:ilvl w:val="0"/>
          <w:numId w:val="2"/>
        </w:numPr>
        <w:spacing w:after="120"/>
      </w:pPr>
      <w:r>
        <w:t xml:space="preserve">When the app runs in DEMO mode, every company, number and opinion shown is fictional sample data for demonstrating the screen layout only.</w:t>
      </w:r>
    </w:p>
    <w:p>
      <w:pPr>
        <w:pStyle w:val="ListParagraph"/>
        <w:numPr>
          <w:ilvl w:val="0"/>
          <w:numId w:val="2"/>
        </w:numPr>
        <w:spacing w:after="120"/>
      </w:pPr>
      <w:r>
        <w:t xml:space="preserve">Please do your own research and consult a SEBI-registered investment adviser before investing. The authors of this software accept no liability for any loss.</w:t>
      </w:r>
    </w:p>
    <w:p>
      <w:pPr>
        <w:pStyle w:val="Heading2"/>
        <w:spacing w:after="120" w:before="200"/>
      </w:pPr>
      <w:r>
        <w:t xml:space="preserve">How the verdict is produced</w:t>
      </w:r>
    </w:p>
    <w:p>
      <w:pPr>
        <w:spacing w:after="120"/>
      </w:pPr>
      <w:r>
        <w:t xml:space="preserve">The verdict is a simple, transparent score: revenue growth, profit after tax, net margin and the share of positive broker views each add or subtract points. A score of 3 or more is 'Good', below 0 is 'Not Recommended', otherwise 'Average'. When little data is available the verdict defaults to 'Average' with 'Low' confidence. The reasons for every verdict are shown in the app.</w:t>
      </w:r>
    </w:p>
    <w:p>
      <w:pPr>
        <w:spacing w:after="120"/>
      </w:pPr>
      <w:r>
        <w:t xml:space="preserve">Reference: Securities and Exchange Board of India (SEBI) - www.sebi.gov.in. Always read the Red Herring Prospectus before applying to any IPO.</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4B5BD6"/>
      <w:sz w:val="36"/>
      <w:szCs w:val="36"/>
    </w:rPr>
  </w:style>
  <w:style w:type="paragraph" w:styleId="Heading2">
    <w:name w:val="Heading 2"/>
    <w:basedOn w:val="Normal"/>
    <w:next w:val="Normal"/>
    <w:qFormat/>
    <w:pPr>
      <w:spacing w:after="120" w:before="200"/>
      <w:outlineLvl w:val="1"/>
    </w:pPr>
    <w:rPr>
      <w:rFonts w:ascii="Calibri" w:cs="Calibri" w:eastAsia="Calibri" w:hAnsi="Calibri"/>
      <w:b/>
      <w:bCs/>
      <w:color w:val="1E86B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2026-09-29T08:21:39.822Z</dcterms:created>
  <dcterms:modified xsi:type="dcterms:W3CDTF">2026-09-29T08:21:39.822Z</dcterms:modified>
</cp:coreProperties>
</file>

<file path=docProps/custom.xml><?xml version="1.0" encoding="utf-8"?>
<Properties xmlns="http://schemas.openxmlformats.org/officeDocument/2006/custom-properties" xmlns:vt="http://schemas.openxmlformats.org/officeDocument/2006/docPropsVTypes"/>
</file>