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F793" w14:textId="77777777" w:rsidR="00D662C9" w:rsidRPr="00E22E56" w:rsidRDefault="00D662C9" w:rsidP="00D662C9">
      <w:pPr>
        <w:rPr>
          <w:b/>
          <w:bCs/>
        </w:rPr>
      </w:pPr>
      <w:r w:rsidRPr="00E22E56">
        <w:rPr>
          <w:b/>
          <w:bCs/>
        </w:rPr>
        <w:t>PROMPT: INTEGRATE MINIMUM WAGE MATRIX &amp; DYNAMIC MULTI-CURRENCY CONVERSION INTO HTML WAGE CALCULATOR</w:t>
      </w:r>
    </w:p>
    <w:p w14:paraId="4375A755" w14:textId="77777777" w:rsidR="00D662C9" w:rsidRPr="00D662C9" w:rsidRDefault="00D662C9" w:rsidP="00D662C9">
      <w:r w:rsidRPr="00D662C9">
        <w:t>ACT AS: Senior Full-Stack JavaScript &amp; Indian Corporate Payroll Compliance Engineer.</w:t>
      </w:r>
    </w:p>
    <w:p w14:paraId="13A1350F" w14:textId="77777777" w:rsidR="00D662C9" w:rsidRPr="00D662C9" w:rsidRDefault="00D662C9" w:rsidP="00D662C9">
      <w:r w:rsidRPr="00D662C9">
        <w:t>TASK:</w:t>
      </w:r>
      <w:r w:rsidRPr="00D662C9">
        <w:br/>
        <w:t>Upgrade the attached HTML application ("CTC_Compliance_Calculator_v10-04092026.html") by embedding the complete Pan-India Shop &amp; Establishment Minimum Wage dataset from the attached CSV file ("PAN India Shop MW file-110926 - Copy.csv") AND implementing a dynamic multi-currency calculation engine.</w:t>
      </w:r>
    </w:p>
    <w:p w14:paraId="2A7D3760" w14:textId="77777777" w:rsidR="00D662C9" w:rsidRPr="00D662C9" w:rsidRDefault="00000000" w:rsidP="00D662C9">
      <w:r>
        <w:pict w14:anchorId="7C9217C0">
          <v:rect id="_x0000_i1025" style="width:300pt;height:1.5pt" o:hrpct="0" o:hralign="center" o:hrstd="t" o:hr="t" fillcolor="#a0a0a0" stroked="f"/>
        </w:pict>
      </w:r>
    </w:p>
    <w:p w14:paraId="20C216D3" w14:textId="77777777" w:rsidR="00D662C9" w:rsidRPr="00D662C9" w:rsidRDefault="00D662C9" w:rsidP="00D662C9">
      <w:pPr>
        <w:rPr>
          <w:b/>
          <w:bCs/>
        </w:rPr>
      </w:pPr>
      <w:r w:rsidRPr="00D662C9">
        <w:rPr>
          <w:b/>
          <w:bCs/>
        </w:rPr>
        <w:t>REQUIREMENT 1: MULTI-CURRENCY ENGINE &amp; INPUT FIELDS</w:t>
      </w:r>
    </w:p>
    <w:p w14:paraId="50F251ED" w14:textId="77777777" w:rsidR="00D662C9" w:rsidRPr="00D662C9" w:rsidRDefault="00D662C9" w:rsidP="00D662C9">
      <w:pPr>
        <w:numPr>
          <w:ilvl w:val="0"/>
          <w:numId w:val="1"/>
        </w:numPr>
      </w:pPr>
      <w:r w:rsidRPr="00D662C9">
        <w:t>Add a Currency Configuration Block inside Card 01 ("Employee, Statutory &amp; Working Parameters"):</w:t>
      </w:r>
    </w:p>
    <w:p w14:paraId="7B3DD08E" w14:textId="77777777" w:rsidR="00D662C9" w:rsidRPr="00D662C9" w:rsidRDefault="00D662C9" w:rsidP="00D662C9">
      <w:pPr>
        <w:numPr>
          <w:ilvl w:val="1"/>
          <w:numId w:val="1"/>
        </w:numPr>
      </w:pPr>
      <w:r w:rsidRPr="00D662C9">
        <w:t>Base Input Currency Dropdown: Options for INR (₹), USD (</w:t>
      </w:r>
    </w:p>
    <w:p w14:paraId="0D76C12A" w14:textId="77777777" w:rsidR="00D662C9" w:rsidRPr="00D662C9" w:rsidRDefault="00D662C9" w:rsidP="00D662C9">
      <w:r w:rsidRPr="00D662C9">
        <w:t>), etc. (Default: INR).</w:t>
      </w:r>
    </w:p>
    <w:p w14:paraId="1FDD1930" w14:textId="77777777" w:rsidR="00D662C9" w:rsidRPr="00D662C9" w:rsidRDefault="00D662C9" w:rsidP="00D662C9">
      <w:pPr>
        <w:numPr>
          <w:ilvl w:val="1"/>
          <w:numId w:val="1"/>
        </w:numPr>
      </w:pPr>
      <w:r w:rsidRPr="00D662C9">
        <w:t>Exchange Rate Field: Editable numerical input for the conversion rate relative to INR (e.g., 1 USD = 83.50 INR). Default = 1.00 when INR is selected.</w:t>
      </w:r>
    </w:p>
    <w:p w14:paraId="001C115F" w14:textId="77777777" w:rsidR="00D662C9" w:rsidRPr="00D662C9" w:rsidRDefault="00D662C9" w:rsidP="00D662C9">
      <w:pPr>
        <w:numPr>
          <w:ilvl w:val="1"/>
          <w:numId w:val="1"/>
        </w:numPr>
      </w:pPr>
      <w:r w:rsidRPr="00D662C9">
        <w:t>Calculation Output Base Selector: Radio/Select prompt: "Perform complete end-to-end calculation and display all outputs in:"</w:t>
      </w:r>
    </w:p>
    <w:p w14:paraId="4FD30F33" w14:textId="77777777" w:rsidR="00D662C9" w:rsidRPr="00D662C9" w:rsidRDefault="00D662C9" w:rsidP="00D662C9">
      <w:pPr>
        <w:numPr>
          <w:ilvl w:val="2"/>
          <w:numId w:val="1"/>
        </w:numPr>
      </w:pPr>
      <w:r w:rsidRPr="00D662C9">
        <w:t>Option A: INR (₹) [Statutory conversion applied for testing]</w:t>
      </w:r>
    </w:p>
    <w:p w14:paraId="6EFAFF60" w14:textId="77777777" w:rsidR="00D662C9" w:rsidRPr="00D662C9" w:rsidRDefault="00D662C9" w:rsidP="00D662C9">
      <w:pPr>
        <w:numPr>
          <w:ilvl w:val="2"/>
          <w:numId w:val="1"/>
        </w:numPr>
      </w:pPr>
      <w:r w:rsidRPr="00D662C9">
        <w:t>Option B: Selected Foreign Currency (FCY) [End-to-end converted using the exchange rate]</w:t>
      </w:r>
    </w:p>
    <w:p w14:paraId="2E240B06" w14:textId="77777777" w:rsidR="00D662C9" w:rsidRPr="00D662C9" w:rsidRDefault="00D662C9" w:rsidP="00D662C9">
      <w:pPr>
        <w:numPr>
          <w:ilvl w:val="0"/>
          <w:numId w:val="1"/>
        </w:numPr>
      </w:pPr>
      <w:r w:rsidRPr="00D662C9">
        <w:t>Dynamic Calculation &amp; Real-Time Updates:</w:t>
      </w:r>
    </w:p>
    <w:p w14:paraId="37C7B67A" w14:textId="77777777" w:rsidR="00D662C9" w:rsidRPr="00D662C9" w:rsidRDefault="00D662C9" w:rsidP="00D662C9">
      <w:pPr>
        <w:numPr>
          <w:ilvl w:val="1"/>
          <w:numId w:val="1"/>
        </w:numPr>
      </w:pPr>
      <w:r w:rsidRPr="00D662C9">
        <w:t>When the user selects a Foreign Currency and inputs an exchange rate, automatically convert target amounts, component values, daily/hourly breakdowns, statutory caps, and Net Take-Home figures across the tool.</w:t>
      </w:r>
    </w:p>
    <w:p w14:paraId="03B0433C" w14:textId="77777777" w:rsidR="00D662C9" w:rsidRPr="00D662C9" w:rsidRDefault="00D662C9" w:rsidP="00D662C9">
      <w:pPr>
        <w:numPr>
          <w:ilvl w:val="1"/>
          <w:numId w:val="1"/>
        </w:numPr>
      </w:pPr>
      <w:r w:rsidRPr="00D662C9">
        <w:t>Note on Indian Statutory Compliance: Keep statutory testing limits (PF ceiling of ₹25,000, ESI cap of ₹21,000, LWF, PT slabs, and State Minimum Wages) internally pegged to INR, convert foreign inputs to INR for legal compliance evaluation, and then render final working tables in the user's selected display currency.</w:t>
      </w:r>
    </w:p>
    <w:p w14:paraId="1C101144" w14:textId="77777777" w:rsidR="00D662C9" w:rsidRPr="00D662C9" w:rsidRDefault="00000000" w:rsidP="00D662C9">
      <w:r>
        <w:pict w14:anchorId="0BA617BD">
          <v:rect id="_x0000_i1026" style="width:300pt;height:1.5pt" o:hrpct="0" o:hralign="center" o:hrstd="t" o:hr="t" fillcolor="#a0a0a0" stroked="f"/>
        </w:pict>
      </w:r>
    </w:p>
    <w:p w14:paraId="2F732795" w14:textId="77777777" w:rsidR="00D662C9" w:rsidRPr="00D662C9" w:rsidRDefault="00D662C9" w:rsidP="00D662C9">
      <w:pPr>
        <w:rPr>
          <w:b/>
          <w:bCs/>
        </w:rPr>
      </w:pPr>
      <w:r w:rsidRPr="00D662C9">
        <w:rPr>
          <w:b/>
          <w:bCs/>
        </w:rPr>
        <w:t>REQUIREMENT 2: PAN-INDIA MINIMUM WAGE MATRIX &amp; AUDIT CARD</w:t>
      </w:r>
    </w:p>
    <w:p w14:paraId="6FC25CB6" w14:textId="77777777" w:rsidR="00D662C9" w:rsidRPr="00D662C9" w:rsidRDefault="00D662C9" w:rsidP="00D662C9">
      <w:pPr>
        <w:numPr>
          <w:ilvl w:val="0"/>
          <w:numId w:val="2"/>
        </w:numPr>
      </w:pPr>
      <w:r w:rsidRPr="00D662C9">
        <w:t>Insertion &amp; Placement:</w:t>
      </w:r>
    </w:p>
    <w:p w14:paraId="0E6BAD4D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Create a brand-new UI Card section titled:</w:t>
      </w:r>
      <w:r w:rsidRPr="00D662C9">
        <w:br/>
        <w:t>"&lt;span class="n"&gt;03.5&lt;/span&gt; Minimum Wage Compliance &amp; Audit Matrix"</w:t>
      </w:r>
    </w:p>
    <w:p w14:paraId="53E42E20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Position this card STRICTLY BEFORE "04 Statutory Testing Output".</w:t>
      </w:r>
    </w:p>
    <w:p w14:paraId="73CA6294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Renumber the following section to "05 Statutory Testing Output".</w:t>
      </w:r>
    </w:p>
    <w:p w14:paraId="3634C99E" w14:textId="77777777" w:rsidR="00D662C9" w:rsidRPr="00D662C9" w:rsidRDefault="00D662C9" w:rsidP="00D662C9">
      <w:pPr>
        <w:numPr>
          <w:ilvl w:val="0"/>
          <w:numId w:val="2"/>
        </w:numPr>
      </w:pPr>
      <w:r w:rsidRPr="00D662C9">
        <w:t>Data Embedding:</w:t>
      </w:r>
    </w:p>
    <w:p w14:paraId="222783FF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Extract and embed all state-wise, zone-wise, and category-wise Minimum Wage rates (Basic, DA, Total) from the attached Excel file into a clean JavaScript array/object within the &lt;script&gt; tag.</w:t>
      </w:r>
    </w:p>
    <w:p w14:paraId="60FFA00E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Forward-fill state names and notification dates across merged rows to map State, Region, Category, Description, Zones (Zone I to IV), and Effective Dates accurately.</w:t>
      </w:r>
    </w:p>
    <w:p w14:paraId="49AC31CC" w14:textId="77777777" w:rsidR="00D662C9" w:rsidRPr="00D662C9" w:rsidRDefault="00D662C9" w:rsidP="00D662C9">
      <w:pPr>
        <w:numPr>
          <w:ilvl w:val="0"/>
          <w:numId w:val="2"/>
        </w:numPr>
      </w:pPr>
      <w:r w:rsidRPr="00D662C9">
        <w:t>UI &amp; Compliance Controls:</w:t>
      </w:r>
    </w:p>
    <w:p w14:paraId="6DFF2A7C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Dynamic Dropdowns: Synchronize State, Zone, and Skill Category selection controls.</w:t>
      </w:r>
    </w:p>
    <w:p w14:paraId="710DCCE8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Live Display &amp; Compliance Audit: Display the applicable Minimum Basic, DA, and Total Minimum Wage (converted dynamically to the selected display currency if FCY mode is active).</w:t>
      </w:r>
    </w:p>
    <w:p w14:paraId="397AD5D8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Audit Status Badge:</w:t>
      </w:r>
    </w:p>
    <w:p w14:paraId="386A9929" w14:textId="77777777" w:rsidR="00D662C9" w:rsidRPr="00D662C9" w:rsidRDefault="00D662C9" w:rsidP="00D662C9">
      <w:pPr>
        <w:numPr>
          <w:ilvl w:val="2"/>
          <w:numId w:val="2"/>
        </w:numPr>
      </w:pPr>
      <w:r w:rsidRPr="00D662C9">
        <w:t>PASS (Green): Computed Wage &gt;= State Minimum Wage Threshold.</w:t>
      </w:r>
    </w:p>
    <w:p w14:paraId="6C827DA1" w14:textId="77777777" w:rsidR="00D662C9" w:rsidRPr="00D662C9" w:rsidRDefault="00D662C9" w:rsidP="00D662C9">
      <w:pPr>
        <w:numPr>
          <w:ilvl w:val="2"/>
          <w:numId w:val="2"/>
        </w:numPr>
      </w:pPr>
      <w:r w:rsidRPr="00D662C9">
        <w:t>DEFICIT / NON-COMPLIANT (Red): Computed Wage &lt; Minimum Wage Threshold. Display the exact shortfall amount in the active display currency.</w:t>
      </w:r>
    </w:p>
    <w:p w14:paraId="651A6B1E" w14:textId="77777777" w:rsidR="00D662C9" w:rsidRPr="00D662C9" w:rsidRDefault="00D662C9" w:rsidP="00D662C9">
      <w:pPr>
        <w:numPr>
          <w:ilvl w:val="1"/>
          <w:numId w:val="2"/>
        </w:numPr>
      </w:pPr>
      <w:r w:rsidRPr="00D662C9">
        <w:t>"Auto-Adjust Basic to Min Wage" Button: One-click button that instantly updates the Basic Pay field to meet the statutory threshold.</w:t>
      </w:r>
    </w:p>
    <w:p w14:paraId="418C51D0" w14:textId="77777777" w:rsidR="00D662C9" w:rsidRPr="00D662C9" w:rsidRDefault="00000000" w:rsidP="00D662C9">
      <w:r>
        <w:pict w14:anchorId="7DE97237">
          <v:rect id="_x0000_i1027" style="width:300pt;height:1.5pt" o:hrpct="0" o:hralign="center" o:hrstd="t" o:hr="t" fillcolor="#a0a0a0" stroked="f"/>
        </w:pict>
      </w:r>
    </w:p>
    <w:p w14:paraId="3F2B7254" w14:textId="77777777" w:rsidR="00D662C9" w:rsidRPr="00D662C9" w:rsidRDefault="00D662C9" w:rsidP="00D662C9">
      <w:pPr>
        <w:rPr>
          <w:b/>
          <w:bCs/>
        </w:rPr>
      </w:pPr>
      <w:r w:rsidRPr="00D662C9">
        <w:rPr>
          <w:b/>
          <w:bCs/>
        </w:rPr>
        <w:t>REQUIREMENT 3: BULK ENGINE, EXCEL &amp; PDF EXPORTS</w:t>
      </w:r>
    </w:p>
    <w:p w14:paraId="00CDCB39" w14:textId="77777777" w:rsidR="00D662C9" w:rsidRPr="00D662C9" w:rsidRDefault="00D662C9" w:rsidP="00D662C9">
      <w:pPr>
        <w:numPr>
          <w:ilvl w:val="0"/>
          <w:numId w:val="3"/>
        </w:numPr>
      </w:pPr>
      <w:r w:rsidRPr="00D662C9">
        <w:t>Bulk Template &amp; Register:</w:t>
      </w:r>
    </w:p>
    <w:p w14:paraId="71FA00DA" w14:textId="77777777" w:rsidR="00D662C9" w:rsidRPr="00D662C9" w:rsidRDefault="00D662C9" w:rsidP="00D662C9">
      <w:pPr>
        <w:numPr>
          <w:ilvl w:val="1"/>
          <w:numId w:val="3"/>
        </w:numPr>
      </w:pPr>
      <w:r w:rsidRPr="00D662C9">
        <w:t xml:space="preserve">Update the Excel template generator and bulk processing engine to accept Currency, </w:t>
      </w:r>
      <w:proofErr w:type="spellStart"/>
      <w:r w:rsidRPr="00D662C9">
        <w:t>ExchangeRate</w:t>
      </w:r>
      <w:proofErr w:type="spellEnd"/>
      <w:r w:rsidRPr="00D662C9">
        <w:t xml:space="preserve">, and </w:t>
      </w:r>
      <w:proofErr w:type="spellStart"/>
      <w:r w:rsidRPr="00D662C9">
        <w:t>DisplayCurrency</w:t>
      </w:r>
      <w:proofErr w:type="spellEnd"/>
      <w:r w:rsidRPr="00D662C9">
        <w:t xml:space="preserve"> columns per employee row.</w:t>
      </w:r>
    </w:p>
    <w:p w14:paraId="1EFF9F6A" w14:textId="77777777" w:rsidR="00D662C9" w:rsidRPr="00D662C9" w:rsidRDefault="00D662C9" w:rsidP="00D662C9">
      <w:pPr>
        <w:numPr>
          <w:ilvl w:val="1"/>
          <w:numId w:val="3"/>
        </w:numPr>
      </w:pPr>
      <w:r w:rsidRPr="00D662C9">
        <w:t>Master Register Excel Export: Include currency details, exchange rate used, converted CTC, and Minimum Wage status.</w:t>
      </w:r>
    </w:p>
    <w:p w14:paraId="4F935A08" w14:textId="77777777" w:rsidR="00D662C9" w:rsidRPr="00D662C9" w:rsidRDefault="00D662C9" w:rsidP="00D662C9">
      <w:pPr>
        <w:numPr>
          <w:ilvl w:val="0"/>
          <w:numId w:val="3"/>
        </w:numPr>
      </w:pPr>
      <w:r w:rsidRPr="00D662C9">
        <w:t>Individual Workings &amp; PDF Annexures:</w:t>
      </w:r>
    </w:p>
    <w:p w14:paraId="62F1CB68" w14:textId="77777777" w:rsidR="00D662C9" w:rsidRPr="00D662C9" w:rsidRDefault="00D662C9" w:rsidP="00D662C9">
      <w:pPr>
        <w:numPr>
          <w:ilvl w:val="1"/>
          <w:numId w:val="3"/>
        </w:numPr>
      </w:pPr>
      <w:r w:rsidRPr="00D662C9">
        <w:t>Ensure individual formula-driven Excel files and PDF summaries display all component figures in the selected target currency with proper currency symbols and conversion notes.</w:t>
      </w:r>
    </w:p>
    <w:p w14:paraId="71154133" w14:textId="77777777" w:rsidR="00D662C9" w:rsidRPr="00D662C9" w:rsidRDefault="00000000" w:rsidP="00D662C9">
      <w:r>
        <w:pict w14:anchorId="7FCFAFE6">
          <v:rect id="_x0000_i1028" style="width:300pt;height:1.5pt" o:hrpct="0" o:hralign="center" o:hrstd="t" o:hr="t" fillcolor="#a0a0a0" stroked="f"/>
        </w:pict>
      </w:r>
    </w:p>
    <w:p w14:paraId="57733B5C" w14:textId="77777777" w:rsidR="00D662C9" w:rsidRPr="00D662C9" w:rsidRDefault="00D662C9" w:rsidP="00D662C9">
      <w:r w:rsidRPr="00D662C9">
        <w:t>STYLE &amp; DESIGN CONSISTENCY:</w:t>
      </w:r>
    </w:p>
    <w:p w14:paraId="7AB91FBF" w14:textId="77777777" w:rsidR="00D662C9" w:rsidRPr="00D662C9" w:rsidRDefault="00D662C9" w:rsidP="00D662C9">
      <w:pPr>
        <w:numPr>
          <w:ilvl w:val="0"/>
          <w:numId w:val="4"/>
        </w:numPr>
      </w:pPr>
      <w:r w:rsidRPr="00D662C9">
        <w:t>Maintain strict design parity with the existing UI theme (--emerald, --paper, --ink, --mint, --amber, --red).</w:t>
      </w:r>
    </w:p>
    <w:p w14:paraId="2B03CEBC" w14:textId="77777777" w:rsidR="00D662C9" w:rsidRPr="00D662C9" w:rsidRDefault="00D662C9" w:rsidP="00D662C9">
      <w:pPr>
        <w:numPr>
          <w:ilvl w:val="0"/>
          <w:numId w:val="4"/>
        </w:numPr>
      </w:pPr>
      <w:r w:rsidRPr="00D662C9">
        <w:t>Preserve existing font pairings ('Fraunces', 'IBM Plex Sans', 'IBM Plex Mono').</w:t>
      </w:r>
    </w:p>
    <w:p w14:paraId="4C1ECEF3" w14:textId="77777777" w:rsidR="00D662C9" w:rsidRPr="00D662C9" w:rsidRDefault="00D662C9" w:rsidP="00D662C9">
      <w:r w:rsidRPr="00D662C9">
        <w:t>DELIVERABLE:</w:t>
      </w:r>
      <w:r w:rsidRPr="00D662C9">
        <w:br/>
        <w:t>Return the complete, standalone, updated HTML file containing all embedded JavaScript data structures, currency conversion functions, updated CSS, and modified Excel/PDF export logic.</w:t>
      </w:r>
      <w:r w:rsidRPr="00D662C9">
        <w:br/>
        <w:t>Ensure all logic is modular and cleanly commented for future maintenance.</w:t>
      </w:r>
    </w:p>
    <w:p w14:paraId="11BF25AE" w14:textId="0898247E" w:rsidR="00D662C9" w:rsidRDefault="005C5538">
      <w:r w:rsidRPr="005C5538">
        <w:t>Please rewrite and output the complete tool as a single, self-contained index.html file containing all CSS styles, HTML layout, and JavaScript logic bundled together inside one single file. Do NOT use external React/TypeScript imports or multi-file project structures.</w:t>
      </w:r>
    </w:p>
    <w:sectPr w:rsidR="00D66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1CAC"/>
    <w:multiLevelType w:val="multilevel"/>
    <w:tmpl w:val="49FE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8572F"/>
    <w:multiLevelType w:val="multilevel"/>
    <w:tmpl w:val="CBC2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0197E"/>
    <w:multiLevelType w:val="multilevel"/>
    <w:tmpl w:val="5A22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8272D"/>
    <w:multiLevelType w:val="multilevel"/>
    <w:tmpl w:val="5BA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57654">
    <w:abstractNumId w:val="2"/>
  </w:num>
  <w:num w:numId="2" w16cid:durableId="832718669">
    <w:abstractNumId w:val="1"/>
  </w:num>
  <w:num w:numId="3" w16cid:durableId="98764108">
    <w:abstractNumId w:val="0"/>
  </w:num>
  <w:num w:numId="4" w16cid:durableId="1184437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C9"/>
    <w:rsid w:val="005C5538"/>
    <w:rsid w:val="006648E7"/>
    <w:rsid w:val="0094619A"/>
    <w:rsid w:val="00D662C9"/>
    <w:rsid w:val="00E2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4885"/>
  <w15:chartTrackingRefBased/>
  <w15:docId w15:val="{1CD9A9B9-164E-41D0-A1F2-28142DE2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Rajput</dc:creator>
  <cp:keywords/>
  <dc:description/>
  <cp:lastModifiedBy>Ashish Rajput</cp:lastModifiedBy>
  <cp:revision>3</cp:revision>
  <dcterms:created xsi:type="dcterms:W3CDTF">2026-09-27T07:14:00Z</dcterms:created>
  <dcterms:modified xsi:type="dcterms:W3CDTF">2026-09-27T11:38:00Z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ed012e-e63d-4578-8bfa-6a2654bbf459_Enabled">
    <vt:lpwstr>true</vt:lpwstr>
  </property>
  <property fmtid="{D5CDD505-2E9C-101B-9397-08002B2CF9AE}" pid="3" name="MSIP_Label_b0ed012e-e63d-4578-8bfa-6a2654bbf459_SetDate">
    <vt:lpwstr>2026-09-27T07:15:07Z</vt:lpwstr>
  </property>
  <property fmtid="{D5CDD505-2E9C-101B-9397-08002B2CF9AE}" pid="4" name="MSIP_Label_b0ed012e-e63d-4578-8bfa-6a2654bbf459_Method">
    <vt:lpwstr>Standard</vt:lpwstr>
  </property>
  <property fmtid="{D5CDD505-2E9C-101B-9397-08002B2CF9AE}" pid="5" name="MSIP_Label_b0ed012e-e63d-4578-8bfa-6a2654bbf459_Name">
    <vt:lpwstr>General</vt:lpwstr>
  </property>
  <property fmtid="{D5CDD505-2E9C-101B-9397-08002B2CF9AE}" pid="6" name="MSIP_Label_b0ed012e-e63d-4578-8bfa-6a2654bbf459_SiteId">
    <vt:lpwstr>3681f279-453b-44f0-8026-720f4cb38bda</vt:lpwstr>
  </property>
  <property fmtid="{D5CDD505-2E9C-101B-9397-08002B2CF9AE}" pid="7" name="MSIP_Label_b0ed012e-e63d-4578-8bfa-6a2654bbf459_ActionId">
    <vt:lpwstr>4d80217f-bec2-4183-89b2-c077fb1a3d68</vt:lpwstr>
  </property>
  <property fmtid="{D5CDD505-2E9C-101B-9397-08002B2CF9AE}" pid="8" name="MSIP_Label_b0ed012e-e63d-4578-8bfa-6a2654bbf459_ContentBits">
    <vt:lpwstr>0</vt:lpwstr>
  </property>
  <property fmtid="{D5CDD505-2E9C-101B-9397-08002B2CF9AE}" pid="9" name="MSIP_Label_b0ed012e-e63d-4578-8bfa-6a2654bbf459_Tag">
    <vt:lpwstr>10, 3, 0, 1</vt:lpwstr>
  </property>
</Properties>
</file>