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Tally Connector Setup</w:t>
      </w:r>
    </w:p>
    <w:p>
      <w:pPr>
        <w:pStyle w:val="Heading1"/>
      </w:pPr>
      <w:r>
        <w:t xml:space="preserve">Tally Connector Setup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TallyConnector</w:t>
      </w:r>
      <w:r>
        <w:t xml:space="preserve"> connects via the </w:t>
      </w:r>
      <w:r>
        <w:rPr>
          <w:b/>
          <w:bCs/>
        </w:rPr>
        <w:t xml:space="preserve">ICAI Tally Prime MCP Server</w:t>
      </w:r>
    </w:p>
    <w:p>
      <w:pPr>
        <w:spacing w:after="120"/>
      </w:pPr>
      <w:r>
        <w:t xml:space="preserve">(https://ai.icai.org/usecases_details.php?id=200), the exact module this</w:t>
      </w:r>
    </w:p>
    <w:p>
      <w:pPr>
        <w:spacing w:after="120"/>
      </w:pPr>
      <w:r>
        <w:t xml:space="preserve">capstone's L2 syllabus points at. Zoho Books and SAP are </w:t>
      </w:r>
      <w:r>
        <w:rPr>
          <w:b/>
          <w:bCs/>
        </w:rPr>
        <w:t xml:space="preserve">not built</w:t>
      </w:r>
      <w:r>
        <w:t xml:space="preserve"> in this</w:t>
      </w:r>
    </w:p>
    <w:p>
      <w:pPr>
        <w:spacing w:after="120"/>
      </w:pPr>
      <w:r>
        <w:t xml:space="preserve">timeline — </w:t>
      </w:r>
      <w:r>
        <w:rPr>
          <w:rFonts w:ascii="Consolas" w:cs="Consolas" w:eastAsia="Consolas" w:hAnsi="Consolas"/>
          <w:sz w:val="18"/>
          <w:szCs w:val="18"/>
        </w:rPr>
        <w:t xml:space="preserve">BaseConnector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connectors/base_connector.py</w:t>
      </w:r>
      <w:r>
        <w:t xml:space="preserve">) exists so they can</w:t>
      </w:r>
    </w:p>
    <w:p>
      <w:pPr>
        <w:spacing w:after="120"/>
      </w:pPr>
      <w:r>
        <w:t xml:space="preserve">be added later without touching the rest of the backend.</w:t>
      </w:r>
    </w:p>
    <w:p>
      <w:pPr>
        <w:pStyle w:val="Heading2"/>
      </w:pPr>
      <w:r>
        <w:t xml:space="preserve">What the Tally MCP Server actually is</w:t>
      </w:r>
    </w:p>
    <w:p>
      <w:pPr>
        <w:pStyle w:val="ListParagraph"/>
        <w:numPr>
          <w:ilvl w:val="0"/>
          <w:numId w:val="1"/>
        </w:numPr>
      </w:pPr>
      <w:r>
        <w:t xml:space="preserve">A local </w:t>
      </w:r>
      <w:r>
        <w:rPr>
          <w:b/>
          <w:bCs/>
        </w:rPr>
        <w:t xml:space="preserve">Node.js</w:t>
      </w:r>
      <w:r>
        <w:t xml:space="preserve"> process, distributed by ICAI as a zip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tally_mcp_server_v6.zip</w:t>
      </w:r>
      <w:r>
        <w:t xml:space="preserve">), extracted to a folder on the same machine as</w:t>
      </w:r>
    </w:p>
    <w:p>
      <w:pPr>
        <w:spacing w:after="120"/>
      </w:pPr>
      <w:r>
        <w:t xml:space="preserve">Tally Prime.</w:t>
      </w:r>
    </w:p>
    <w:p>
      <w:pPr>
        <w:pStyle w:val="ListParagraph"/>
        <w:numPr>
          <w:ilvl w:val="0"/>
          <w:numId w:val="1"/>
        </w:numPr>
      </w:pPr>
      <w:r>
        <w:t xml:space="preserve">It talks to Tally Prime over Tally's own XML/ODBC gateway on </w:t>
      </w:r>
      <w:r>
        <w:rPr>
          <w:b/>
          <w:bCs/>
        </w:rPr>
        <w:t xml:space="preserve">port 9000</w:t>
      </w:r>
      <w:r>
        <w:t xml:space="preserve">,</w:t>
      </w:r>
    </w:p>
    <w:p>
      <w:pPr>
        <w:spacing w:after="120"/>
      </w:pPr>
      <w:r>
        <w:t xml:space="preserve">which you enable in Tally Prime via **F1 → Settings → Connectivity →</w:t>
      </w:r>
    </w:p>
    <w:p>
      <w:pPr>
        <w:spacing w:after="120"/>
      </w:pPr>
      <w:r>
        <w:t xml:space="preserve">Client/Server configuration**, setting "TallyPrime acts as: Server".</w:t>
      </w:r>
    </w:p>
    <w:p>
      <w:pPr>
        <w:pStyle w:val="ListParagraph"/>
        <w:numPr>
          <w:ilvl w:val="0"/>
          <w:numId w:val="1"/>
        </w:numPr>
      </w:pPr>
      <w:r>
        <w:t xml:space="preserve">It is launched by the </w:t>
      </w:r>
      <w:r>
        <w:rPr>
          <w:b/>
          <w:bCs/>
        </w:rPr>
        <w:t xml:space="preserve">MCP client itself</w:t>
      </w:r>
      <w:r>
        <w:t xml:space="preserve"> (e.g. Claude Desktop) as a local</w:t>
      </w:r>
    </w:p>
    <w:p>
      <w:pPr>
        <w:spacing w:after="120"/>
      </w:pPr>
      <w:r>
        <w:t xml:space="preserve">subprocess over stdio — there is no standing server you connect to over the</w:t>
      </w:r>
    </w:p>
    <w:p>
      <w:pPr>
        <w:spacing w:after="120"/>
      </w:pPr>
      <w:r>
        <w:t xml:space="preserve">network by default.</w:t>
      </w:r>
    </w:p>
    <w:p>
      <w:pPr>
        <w:pStyle w:val="Heading2"/>
      </w:pPr>
      <w:r>
        <w:t xml:space="preserve">The architecture constraint (read this before assuming Tally "isn't working")</w:t>
      </w:r>
    </w:p>
    <w:p>
      <w:pPr>
        <w:spacing w:after="120"/>
      </w:pPr>
      <w:r>
        <w:t xml:space="preserve">Because the MCP server is a local subprocess and Tally Prime is a local</w:t>
      </w:r>
    </w:p>
    <w:p>
      <w:pPr>
        <w:spacing w:after="120"/>
      </w:pPr>
      <w:r>
        <w:t xml:space="preserve">Windows desktop application, **a backend deployed to Render/Railway cannot</w:t>
      </w:r>
    </w:p>
    <w:p>
      <w:pPr>
        <w:spacing w:after="120"/>
      </w:pPr>
      <w:r>
        <w:t xml:space="preserve">reach a user's local Tally Prime instance over the public internet** without</w:t>
      </w:r>
    </w:p>
    <w:p>
      <w:pPr>
        <w:spacing w:after="120"/>
      </w:pPr>
      <w:r>
        <w:t xml:space="preserve">a network tunnel exposing port 9000 — that's a real infrastructure constraint,</w:t>
      </w:r>
    </w:p>
    <w:p>
      <w:pPr>
        <w:spacing w:after="120"/>
      </w:pPr>
      <w:r>
        <w:t xml:space="preserve">not a bug in </w:t>
      </w:r>
      <w:r>
        <w:rPr>
          <w:rFonts w:ascii="Consolas" w:cs="Consolas" w:eastAsia="Consolas" w:hAnsi="Consolas"/>
          <w:sz w:val="18"/>
          <w:szCs w:val="18"/>
        </w:rPr>
        <w:t xml:space="preserve">TallyConnector</w:t>
      </w:r>
      <w:r>
        <w:t xml:space="preserve">. Per CLAUDE.md Section 6 ("if the Tally sandbox</w:t>
      </w:r>
    </w:p>
    <w:p>
      <w:pPr>
        <w:spacing w:after="120"/>
      </w:pPr>
      <w:r>
        <w:t xml:space="preserve">isn't reachable, don't burn a session debugging network/auth issues — build</w:t>
      </w:r>
    </w:p>
    <w:p>
      <w:pPr>
        <w:spacing w:after="120"/>
      </w:pPr>
      <w:r>
        <w:t xml:space="preserve">against a cached sample JSON response instead and flag it honestly"),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TallyConnector</w:t>
      </w:r>
      <w:r>
        <w:t xml:space="preserve"> is built to be honest about this:</w:t>
      </w:r>
    </w:p>
    <w:p>
      <w:pPr>
        <w:pStyle w:val="ListParagraph"/>
        <w:numPr>
          <w:ilvl w:val="0"/>
          <w:numId w:val="1"/>
        </w:numPr>
      </w:pPr>
      <w:r>
        <w:t xml:space="preserve">If </w:t>
      </w:r>
      <w:r>
        <w:rPr>
          <w:rFonts w:ascii="Consolas" w:cs="Consolas" w:eastAsia="Consolas" w:hAnsi="Consolas"/>
          <w:sz w:val="18"/>
          <w:szCs w:val="18"/>
        </w:rPr>
        <w:t xml:space="preserve">TALLY_MCP_COMMAND</w:t>
      </w:r>
      <w:r>
        <w:t xml:space="preserve"> is set in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t xml:space="preserve"> </w:t>
      </w:r>
      <w:r>
        <w:rPr>
          <w:b/>
          <w:bCs/>
        </w:rPr>
        <w:t xml:space="preserve">and</w:t>
      </w:r>
      <w:r>
        <w:t xml:space="preserve"> the backend process is</w:t>
      </w:r>
    </w:p>
    <w:p>
      <w:pPr>
        <w:spacing w:after="120"/>
      </w:pPr>
      <w:r>
        <w:t xml:space="preserve">running on the same machine as Tally Prime and the extracted MCP server</w:t>
      </w:r>
    </w:p>
    <w:p>
      <w:pPr>
        <w:spacing w:after="120"/>
      </w:pPr>
      <w:r>
        <w:t xml:space="preserve">(e.g. during a local live demo), every </w:t>
      </w:r>
      <w:r>
        <w:rPr>
          <w:rFonts w:ascii="Consolas" w:cs="Consolas" w:eastAsia="Consolas" w:hAnsi="Consolas"/>
          <w:sz w:val="18"/>
          <w:szCs w:val="18"/>
        </w:rPr>
        <w:t xml:space="preserve">fetch_*</w:t>
      </w:r>
      <w:r>
        <w:t xml:space="preserve"> method makes a real MCP</w:t>
      </w:r>
    </w:p>
    <w:p>
      <w:pPr>
        <w:spacing w:after="120"/>
      </w:pPr>
      <w:r>
        <w:t xml:space="preserve">stdio call and tags each result </w:t>
      </w:r>
      <w:r>
        <w:rPr>
          <w:rFonts w:ascii="Consolas" w:cs="Consolas" w:eastAsia="Consolas" w:hAnsi="Consolas"/>
          <w:sz w:val="18"/>
          <w:szCs w:val="18"/>
        </w:rPr>
        <w:t xml:space="preserve">"source": "live"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Otherwise (including the deployed Render/Railway backend), every </w:t>
      </w:r>
      <w:r>
        <w:rPr>
          <w:rFonts w:ascii="Consolas" w:cs="Consolas" w:eastAsia="Consolas" w:hAnsi="Consolas"/>
          <w:sz w:val="18"/>
          <w:szCs w:val="18"/>
        </w:rPr>
        <w:t xml:space="preserve">fetch_*</w:t>
      </w:r>
    </w:p>
    <w:p>
      <w:pPr>
        <w:spacing w:after="120"/>
      </w:pPr>
      <w:r>
        <w:t xml:space="preserve">method falls back to </w:t>
      </w:r>
      <w:r>
        <w:rPr>
          <w:rFonts w:ascii="Consolas" w:cs="Consolas" w:eastAsia="Consolas" w:hAnsi="Consolas"/>
          <w:sz w:val="18"/>
          <w:szCs w:val="18"/>
        </w:rPr>
        <w:t xml:space="preserve">examples/outputs/sample_tally_pull.json</w:t>
      </w:r>
      <w:r>
        <w:t xml:space="preserve"> — a real</w:t>
      </w:r>
    </w:p>
    <w:p>
      <w:pPr>
        <w:spacing w:after="120"/>
      </w:pPr>
      <w:r>
        <w:t xml:space="preserve">data pull captured from a live Tally MCP connection during development —</w:t>
      </w:r>
    </w:p>
    <w:p>
      <w:pPr>
        <w:spacing w:after="120"/>
      </w:pPr>
      <w:r>
        <w:t xml:space="preserve">and tags each result </w:t>
      </w:r>
      <w:r>
        <w:rPr>
          <w:rFonts w:ascii="Consolas" w:cs="Consolas" w:eastAsia="Consolas" w:hAnsi="Consolas"/>
          <w:sz w:val="18"/>
          <w:szCs w:val="18"/>
        </w:rPr>
        <w:t xml:space="preserve">"source": "cached_fallback"</w:t>
      </w:r>
      <w:r>
        <w:t xml:space="preserve">. Nothing is silently</w:t>
      </w:r>
    </w:p>
    <w:p>
      <w:pPr>
        <w:spacing w:after="120"/>
      </w:pPr>
      <w:r>
        <w:t xml:space="preserve">faked as live.</w:t>
      </w:r>
    </w:p>
    <w:p>
      <w:pPr>
        <w:pStyle w:val="Heading2"/>
      </w:pPr>
      <w:r>
        <w:t xml:space="preserve">Configuring the live path (for a local demo)</w:t>
      </w:r>
    </w:p>
    <w:p>
      <w:pPr>
        <w:pStyle w:val="ListParagraph"/>
        <w:numPr>
          <w:ilvl w:val="0"/>
          <w:numId w:val="2"/>
        </w:numPr>
      </w:pPr>
      <w:r>
        <w:t xml:space="preserve">Download and extract the Tally MCP Server zip from the ICAI link above.</w:t>
      </w:r>
    </w:p>
    <w:p>
      <w:pPr>
        <w:pStyle w:val="ListParagraph"/>
        <w:numPr>
          <w:ilvl w:val="0"/>
          <w:numId w:val="2"/>
        </w:numPr>
      </w:pPr>
      <w:r>
        <w:t xml:space="preserve">Enable Tally Prime's XML server (F1 → Settings → Connectivity → port 9000)</w:t>
      </w:r>
    </w:p>
    <w:p>
      <w:pPr>
        <w:spacing w:after="120"/>
      </w:pPr>
      <w:r>
        <w:t xml:space="preserve">and open the company you want to demo against.</w:t>
      </w:r>
    </w:p>
    <w:p>
      <w:pPr>
        <w:pStyle w:val="ListParagraph"/>
        <w:numPr>
          <w:ilvl w:val="0"/>
          <w:numId w:val="2"/>
        </w:numPr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t xml:space="preserve">, set: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TALLY_MCP_COMMAND=node
   TALLY_MCP_ARGS=D:\path\to\extracted\tally-mcp-server\index.js</w:t>
      </w:r>
    </w:p>
    <w:p>
      <w:pPr>
        <w:spacing w:after="120"/>
      </w:pPr>
      <w:r>
        <w:t xml:space="preserve">(the exact entry-point filename depends on the extracted zip's contents —</w:t>
      </w:r>
    </w:p>
    <w:p>
      <w:pPr>
        <w:spacing w:after="120"/>
      </w:pPr>
      <w:r>
        <w:t xml:space="preserve">check its </w:t>
      </w:r>
      <w:r>
        <w:rPr>
          <w:rFonts w:ascii="Consolas" w:cs="Consolas" w:eastAsia="Consolas" w:hAnsi="Consolas"/>
          <w:sz w:val="18"/>
          <w:szCs w:val="18"/>
        </w:rPr>
        <w:t xml:space="preserve">package.json</w:t>
      </w:r>
      <w:r>
        <w:t xml:space="preserve"> "main" field or README if </w:t>
      </w:r>
      <w:r>
        <w:rPr>
          <w:rFonts w:ascii="Consolas" w:cs="Consolas" w:eastAsia="Consolas" w:hAnsi="Consolas"/>
          <w:sz w:val="18"/>
          <w:szCs w:val="18"/>
        </w:rPr>
        <w:t xml:space="preserve">index.js</w:t>
      </w:r>
      <w:r>
        <w:t xml:space="preserve"> isn't right).</w:t>
      </w:r>
    </w:p>
    <w:p>
      <w:pPr>
        <w:pStyle w:val="ListParagraph"/>
        <w:numPr>
          <w:ilvl w:val="0"/>
          <w:numId w:val="2"/>
        </w:numPr>
      </w:pPr>
      <w:r>
        <w:t xml:space="preserve">Run the backend on that same machine. </w:t>
      </w:r>
      <w:r>
        <w:rPr>
          <w:rFonts w:ascii="Consolas" w:cs="Consolas" w:eastAsia="Consolas" w:hAnsi="Consolas"/>
          <w:sz w:val="18"/>
          <w:szCs w:val="18"/>
        </w:rPr>
        <w:t xml:space="preserve">TallyConnector</w:t>
      </w:r>
      <w:r>
        <w:t xml:space="preserve"> will now use the</w:t>
      </w:r>
    </w:p>
    <w:p>
      <w:pPr>
        <w:spacing w:after="120"/>
      </w:pPr>
      <w:r>
        <w:t xml:space="preserve">live path automatically — no code changes needed.</w:t>
      </w:r>
    </w:p>
    <w:p>
      <w:pPr>
        <w:pStyle w:val="Heading2"/>
      </w:pPr>
      <w:r>
        <w:t xml:space="preserve">Tool mapping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0b1f3a" w:color="auto" w:val="clea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dxa" w:w="4500"/>
            <w:shd w:fill="0b1f3a" w:color="auto" w:val="clea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fetch_clients()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list-master</w:t>
            </w:r>
            <w:r>
              <w:t xml:space="preserve"> (collection=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</w:t>
            </w:r>
            <w:r>
              <w:t xml:space="preserve">)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fetch_ledgers(client_id)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set-company</w:t>
            </w:r>
            <w:r>
              <w:t xml:space="preserve"> then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list-master</w:t>
            </w:r>
            <w:r>
              <w:t xml:space="preserve"> (collection=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ledger</w:t>
            </w:r>
            <w:r>
              <w:t xml:space="preserve">)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fetch_vouchers(client_id, date_range)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ledger-account</w:t>
            </w:r>
            <w:r>
              <w:t xml:space="preserve"> (voucher-level GL statement)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fetch_invoices(client_id)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bills-outstanding</w:t>
            </w:r>
            <w:r>
              <w:t xml:space="preserve"> (nature=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receivable</w:t>
            </w:r>
            <w:r>
              <w:t xml:space="preserve">)</w:t>
            </w:r>
          </w:p>
        </w:tc>
      </w:tr>
    </w:tbl>
    <w:p>
      <w:pPr>
        <w:spacing w:after="120"/>
      </w:pPr>
      <w:r>
        <w:t xml:space="preserve">These tool names were confirmed by calling them directly against a live Tally</w:t>
      </w:r>
    </w:p>
    <w:p>
      <w:pPr>
        <w:spacing w:after="120"/>
      </w:pPr>
      <w:r>
        <w:t xml:space="preserve">MCP connection during development (2026-09-16 and 2026-09-20) — they are not</w:t>
      </w:r>
    </w:p>
    <w:p>
      <w:pPr>
        <w:spacing w:after="120"/>
      </w:pPr>
      <w:r>
        <w:t xml:space="preserve">guessed.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</w:pPr>
      <w:r>
        <w:t xml:space="preserve">A second, simpler connector: the L1 app's in-browser Tally Connector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CA_PracticeOS_Compliance.html</w:t>
      </w:r>
      <w:r>
        <w:t xml:space="preserve"> (the L1 app) also has its own **"📊 Tally</w:t>
      </w:r>
    </w:p>
    <w:p>
      <w:pPr>
        <w:spacing w:after="120"/>
      </w:pPr>
      <w:r>
        <w:t xml:space="preserve">Connector"** section, built independently of the Python/MCP connector above.</w:t>
      </w:r>
    </w:p>
    <w:p>
      <w:pPr>
        <w:spacing w:after="120"/>
      </w:pPr>
      <w:r>
        <w:t xml:space="preserve">It talks directly to Tally Prime's built-in XML/HTTP gateway (the same port</w:t>
      </w:r>
    </w:p>
    <w:p>
      <w:pPr>
        <w:spacing w:after="120"/>
      </w:pPr>
      <w:r>
        <w:t xml:space="preserve">9000 interface) using plain browser </w:t>
      </w:r>
      <w:r>
        <w:rPr>
          <w:rFonts w:ascii="Consolas" w:cs="Consolas" w:eastAsia="Consolas" w:hAnsi="Consolas"/>
          <w:sz w:val="18"/>
          <w:szCs w:val="18"/>
        </w:rPr>
        <w:t xml:space="preserve">fetch()</w:t>
      </w:r>
      <w:r>
        <w:t xml:space="preserve"> — no Node.js, no Python, no MCP</w:t>
      </w:r>
    </w:p>
    <w:p>
      <w:pPr>
        <w:spacing w:after="120"/>
      </w:pPr>
      <w:r>
        <w:t xml:space="preserve">needed for this path.</w:t>
      </w:r>
    </w:p>
    <w:p>
      <w:pPr>
        <w:pStyle w:val="Heading3"/>
      </w:pPr>
      <w:r>
        <w:t xml:space="preserve">Why it needs a relay</w:t>
      </w:r>
    </w:p>
    <w:p>
      <w:pPr>
        <w:spacing w:after="120"/>
      </w:pPr>
      <w:r>
        <w:t xml:space="preserve">A browser cannot POST XML straight to Tally's gateway: Tally doesn't answer</w:t>
      </w:r>
    </w:p>
    <w:p>
      <w:pPr>
        <w:spacing w:after="120"/>
      </w:pPr>
      <w:r>
        <w:t xml:space="preserve">the CORS preflight check browsers send before a cross-origin POST, so the</w:t>
      </w:r>
    </w:p>
    <w:p>
      <w:pPr>
        <w:spacing w:after="120"/>
      </w:pPr>
      <w:r>
        <w:t xml:space="preserve">request gets blocked before it ever reaches Tally. This was confirmed live</w:t>
      </w:r>
    </w:p>
    <w:p>
      <w:pPr>
        <w:spacing w:after="120"/>
      </w:pPr>
      <w:r>
        <w:t xml:space="preserve">(not guessed) — testing directly against a running Tally Prime instance</w:t>
      </w:r>
    </w:p>
    <w:p>
      <w:pPr>
        <w:spacing w:after="120"/>
      </w:pPr>
      <w:r>
        <w:t xml:space="preserve">during development returned </w:t>
      </w:r>
      <w:r>
        <w:rPr>
          <w:rFonts w:ascii="Consolas" w:cs="Consolas" w:eastAsia="Consolas" w:hAnsi="Consolas"/>
          <w:sz w:val="18"/>
          <w:szCs w:val="18"/>
        </w:rPr>
        <w:t xml:space="preserve">Failed to fetch</w:t>
      </w:r>
      <w:r>
        <w:t xml:space="preserve"> from the app, while a plain</w:t>
      </w:r>
    </w:p>
    <w:p>
      <w:pPr>
        <w:spacing w:after="120"/>
      </w:pPr>
      <w:r>
        <w:t xml:space="preserve">GET (typing the URL into the address bar) worked fine, which is the</w:t>
      </w:r>
    </w:p>
    <w:p>
      <w:pPr>
        <w:spacing w:after="120"/>
      </w:pPr>
      <w:r>
        <w:t xml:space="preserve">signature of a CORS block, not a real connectivity problem.</w:t>
      </w:r>
    </w:p>
    <w:p>
      <w:pPr>
        <w:spacing w:after="120"/>
      </w:pPr>
      <w:r>
        <w:t xml:space="preserve">The fix: </w:t>
      </w:r>
      <w:r>
        <w:rPr>
          <w:rFonts w:ascii="Consolas" w:cs="Consolas" w:eastAsia="Consolas" w:hAnsi="Consolas"/>
          <w:sz w:val="18"/>
          <w:szCs w:val="18"/>
        </w:rPr>
        <w:t xml:space="preserve">connectors/tally_browser_relay.py</w:t>
      </w:r>
      <w:r>
        <w:t xml:space="preserve">, a small dependency-free Python</w:t>
      </w:r>
    </w:p>
    <w:p>
      <w:pPr>
        <w:spacing w:after="120"/>
      </w:pPr>
      <w:r>
        <w:t xml:space="preserve">script that sits between the browser and Tally. It answers the CORS</w:t>
      </w:r>
    </w:p>
    <w:p>
      <w:pPr>
        <w:spacing w:after="120"/>
      </w:pPr>
      <w:r>
        <w:t xml:space="preserve">preflight correctly, then forwards the request to Tally over a plain</w:t>
      </w:r>
    </w:p>
    <w:p>
      <w:pPr>
        <w:spacing w:after="120"/>
      </w:pPr>
      <w:r>
        <w:t xml:space="preserve">server-to-server connection (not subject to browser CORS at all).</w:t>
      </w:r>
    </w:p>
    <w:p>
      <w:pPr>
        <w:shd w:fill="F4F4F4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connectors/tally_browser_relay.py</w:t>
      </w:r>
    </w:p>
    <w:p>
      <w:pPr>
        <w:spacing w:after="120"/>
      </w:pPr>
      <w:r>
        <w:t xml:space="preserve">Then in the app's Tally Connector section, set </w:t>
      </w:r>
      <w:r>
        <w:rPr>
          <w:b/>
          <w:bCs/>
        </w:rPr>
        <w:t xml:space="preserve">Tally Server URL</w:t>
      </w:r>
      <w:r>
        <w:t xml:space="preserve"> to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http://localhost:9001</w:t>
      </w:r>
      <w:r>
        <w:t xml:space="preserve"> (the relay's port) instead of Tally's own 9000 —</w:t>
      </w:r>
    </w:p>
    <w:p>
      <w:pPr>
        <w:spacing w:after="120"/>
      </w:pPr>
      <w:r>
        <w:t xml:space="preserve">Tally itself needs no reconfiguration.</w:t>
      </w:r>
    </w:p>
    <w:p>
      <w:pPr>
        <w:pStyle w:val="Heading3"/>
      </w:pPr>
      <w:r>
        <w:t xml:space="preserve">A real Tally XML quirk this connector works around</w:t>
      </w:r>
    </w:p>
    <w:p>
      <w:pPr>
        <w:spacing w:after="120"/>
      </w:pPr>
      <w:r>
        <w:t xml:space="preserve">Tested live against a running Tally Prime (Educational edition) instance on</w:t>
      </w:r>
    </w:p>
    <w:p>
      <w:pPr>
        <w:spacing w:after="120"/>
      </w:pPr>
      <w:r>
        <w:t xml:space="preserve">2026-09-18: Tally's ledger export embeds illegal XML 1.0 control characters</w:t>
      </w:r>
    </w:p>
    <w:p>
      <w:pPr>
        <w:spacing w:after="120"/>
      </w:pPr>
      <w:r>
        <w:t xml:space="preserve">as hierarchy-depth markers inside group names — e.g. a </w:t>
      </w:r>
      <w:r>
        <w:rPr>
          <w:rFonts w:ascii="Consolas" w:cs="Consolas" w:eastAsia="Consolas" w:hAnsi="Consolas"/>
          <w:sz w:val="18"/>
          <w:szCs w:val="18"/>
        </w:rPr>
        <w:t xml:space="preserve">PARENT</w:t>
      </w:r>
      <w:r>
        <w:t xml:space="preserve"> value</w:t>
      </w:r>
    </w:p>
    <w:p>
      <w:pPr>
        <w:spacing w:after="120"/>
      </w:pPr>
      <w:r>
        <w:t xml:space="preserve">literally contains </w:t>
      </w:r>
      <w:r>
        <w:rPr>
          <w:rFonts w:ascii="Consolas" w:cs="Consolas" w:eastAsia="Consolas" w:hAnsi="Consolas"/>
          <w:sz w:val="18"/>
          <w:szCs w:val="18"/>
        </w:rPr>
        <w:t xml:space="preserve">&amp;#4; Primary</w:t>
      </w:r>
      <w:r>
        <w:t xml:space="preserve">. Character code 4 is syntactically valid</w:t>
      </w:r>
    </w:p>
    <w:p>
      <w:pPr>
        <w:spacing w:after="120"/>
      </w:pPr>
      <w:r>
        <w:t xml:space="preserve">as an escaped numeric reference but is one of the code points XML 1.0</w:t>
      </w:r>
    </w:p>
    <w:p>
      <w:pPr>
        <w:spacing w:after="120"/>
      </w:pPr>
      <w:r>
        <w:t xml:space="preserve">forbids outright, so a strict browser </w:t>
      </w:r>
      <w:r>
        <w:rPr>
          <w:rFonts w:ascii="Consolas" w:cs="Consolas" w:eastAsia="Consolas" w:hAnsi="Consolas"/>
          <w:sz w:val="18"/>
          <w:szCs w:val="18"/>
        </w:rPr>
        <w:t xml:space="preserve">DOMParser</w:t>
      </w:r>
      <w:r>
        <w:t xml:space="preserve"> rejects the *entire*</w:t>
      </w:r>
    </w:p>
    <w:p>
      <w:pPr>
        <w:spacing w:after="120"/>
      </w:pPr>
      <w:r>
        <w:t xml:space="preserve">document over one embedded marker. </w:t>
      </w:r>
      <w:r>
        <w:rPr>
          <w:rFonts w:ascii="Consolas" w:cs="Consolas" w:eastAsia="Consolas" w:hAnsi="Consolas"/>
          <w:sz w:val="18"/>
          <w:szCs w:val="18"/>
        </w:rPr>
        <w:t xml:space="preserve">sanitizeTallyXml()</w:t>
      </w:r>
      <w:r>
        <w:t xml:space="preserve"> strips these before</w:t>
      </w:r>
    </w:p>
    <w:p>
      <w:pPr>
        <w:spacing w:after="120"/>
      </w:pPr>
      <w:r>
        <w:t xml:space="preserve">parsing. This was a genuine bug caught by testing against real Tally data,</w:t>
      </w:r>
    </w:p>
    <w:p>
      <w:pPr>
        <w:spacing w:after="120"/>
      </w:pPr>
      <w:r>
        <w:t xml:space="preserve">not a hypothetical.</w:t>
      </w:r>
    </w:p>
    <w:p>
      <w:pPr>
        <w:pStyle w:val="Heading3"/>
      </w:pPr>
      <w:r>
        <w:t xml:space="preserve">Verified live (2026-09-18)</w:t>
      </w:r>
    </w:p>
    <w:p>
      <w:pPr>
        <w:spacing w:after="120"/>
      </w:pPr>
      <w:r>
        <w:t xml:space="preserve">Against a real running Tally Prime instance ("Techno Traders Ltd"):</w:t>
      </w:r>
    </w:p>
    <w:p>
      <w:pPr>
        <w:spacing w:after="120"/>
      </w:pPr>
      <w:r>
        <w:t xml:space="preserve">Test Connection, Fetch Companies (1 company), and Fetch Ledgers (48 ledgers</w:t>
      </w:r>
    </w:p>
    <w:p>
      <w:pPr>
        <w:spacing w:after="120"/>
      </w:pPr>
      <w:r>
        <w:t xml:space="preserve">with real opening/closing balances) all confirmed working end to end through</w:t>
      </w:r>
    </w:p>
    <w:p>
      <w:pPr>
        <w:spacing w:after="120"/>
      </w:pPr>
      <w:r>
        <w:t xml:space="preserve">the relay. Two bugs were caught and fixed during this testing: a stray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&lt;CMPINFO&gt;</w:t>
      </w:r>
      <w:r>
        <w:t xml:space="preserve"> count element (unrelated metadata that happens to share the tag</w:t>
      </w:r>
    </w:p>
    <w:p>
      <w:pPr>
        <w:spacing w:after="120"/>
      </w:pPr>
      <w:r>
        <w:t xml:space="preserve">name </w:t>
      </w:r>
      <w:r>
        <w:rPr>
          <w:rFonts w:ascii="Consolas" w:cs="Consolas" w:eastAsia="Consolas" w:hAnsi="Consolas"/>
          <w:sz w:val="18"/>
          <w:szCs w:val="18"/>
        </w:rPr>
        <w:t xml:space="preserve">COMPANY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LEDGER</w:t>
      </w:r>
      <w:r>
        <w:t xml:space="preserve">) was polluting both result lists with a bogus empty</w:t>
      </w:r>
    </w:p>
    <w:p>
      <w:pPr>
        <w:spacing w:after="120"/>
      </w:pPr>
      <w:r>
        <w:t xml:space="preserve">row — fixed by requiring a </w:t>
      </w:r>
      <w:r>
        <w:rPr>
          <w:rFonts w:ascii="Consolas" w:cs="Consolas" w:eastAsia="Consolas" w:hAnsi="Consolas"/>
          <w:sz w:val="18"/>
          <w:szCs w:val="18"/>
        </w:rPr>
        <w:t xml:space="preserve">NAME</w:t>
      </w:r>
      <w:r>
        <w:t xml:space="preserve"> attribute on matched elements.</w:t>
      </w:r>
    </w:p>
    <w:p>
      <w:pPr>
        <w:spacing w:after="120"/>
      </w:pPr>
      <w:r>
        <w:rPr>
          <w:b/>
          <w:bCs/>
        </w:rPr>
        <w:t xml:space="preserve">Confirmed working by the user directly</w:t>
      </w:r>
      <w:r>
        <w:t xml:space="preserve"> (not just by automated testing):</w:t>
      </w:r>
    </w:p>
    <w:p>
      <w:pPr>
        <w:spacing w:after="120"/>
      </w:pPr>
      <w:r>
        <w:t xml:space="preserve">after fixing a port conflict (two relay instances competing for port 9001 —</w:t>
      </w:r>
    </w:p>
    <w:p>
      <w:pPr>
        <w:spacing w:after="120"/>
      </w:pPr>
      <w:r>
        <w:t xml:space="preserve">run only one </w:t>
      </w:r>
      <w:r>
        <w:rPr>
          <w:rFonts w:ascii="Consolas" w:cs="Consolas" w:eastAsia="Consolas" w:hAnsi="Consolas"/>
          <w:sz w:val="18"/>
          <w:szCs w:val="18"/>
        </w:rPr>
        <w:t xml:space="preserve">tally_browser_relay.py</w:t>
      </w:r>
      <w:r>
        <w:t xml:space="preserve"> process at a time), Test Connection</w:t>
      </w:r>
    </w:p>
    <w:p>
      <w:pPr>
        <w:spacing w:after="120"/>
      </w:pPr>
      <w:r>
        <w:t xml:space="preserve">returned green and Fetch Ledgers returned real data in the user's own</w:t>
      </w:r>
    </w:p>
    <w:p>
      <w:pPr>
        <w:spacing w:after="120"/>
      </w:pPr>
      <w:r>
        <w:t xml:space="preserve">browser session. This is the one part of the whole capstone that was</w:t>
      </w:r>
    </w:p>
    <w:p>
      <w:pPr>
        <w:spacing w:after="120"/>
      </w:pPr>
      <w:r>
        <w:t xml:space="preserve">debugged and verified against a genuinely live, running Tally Prime</w:t>
      </w:r>
    </w:p>
    <w:p>
      <w:pPr>
        <w:spacing w:after="120"/>
      </w:pPr>
      <w:r>
        <w:t xml:space="preserve">instance rather than mocked or cached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2026-09-21T12:19:08.977Z</dcterms:created>
  <dcterms:modified xsi:type="dcterms:W3CDTF">2026-09-21T12:19:08.978Z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