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4CDEE" w14:textId="0A6D737E" w:rsidR="000E750C" w:rsidRPr="000F0B8D" w:rsidRDefault="000F0B8D" w:rsidP="000E750C">
      <w:pPr>
        <w:jc w:val="both"/>
        <w:rPr>
          <w:sz w:val="28"/>
          <w:szCs w:val="28"/>
          <w:u w:val="single"/>
        </w:rPr>
      </w:pPr>
      <w:r w:rsidRPr="000F0B8D">
        <w:rPr>
          <w:sz w:val="28"/>
          <w:szCs w:val="28"/>
          <w:u w:val="single"/>
        </w:rPr>
        <w:t xml:space="preserve">Detailed </w:t>
      </w:r>
      <w:r w:rsidR="000E750C" w:rsidRPr="000F0B8D">
        <w:rPr>
          <w:sz w:val="28"/>
          <w:szCs w:val="28"/>
          <w:u w:val="single"/>
        </w:rPr>
        <w:t xml:space="preserve">Capstone Project Title: </w:t>
      </w:r>
    </w:p>
    <w:p w14:paraId="1D72EEAF" w14:textId="202DCFAC" w:rsidR="000E750C" w:rsidRDefault="000E750C" w:rsidP="000E750C">
      <w:pPr>
        <w:jc w:val="both"/>
        <w:rPr>
          <w:b/>
          <w:bCs/>
          <w:sz w:val="28"/>
          <w:szCs w:val="28"/>
        </w:rPr>
      </w:pPr>
      <w:r w:rsidRPr="000E750C">
        <w:rPr>
          <w:b/>
          <w:bCs/>
          <w:sz w:val="28"/>
          <w:szCs w:val="28"/>
        </w:rPr>
        <w:t>CRA Regulatory Surveillance &amp; Credit Risk Intelligence Platform (a web-based application)</w:t>
      </w:r>
    </w:p>
    <w:p w14:paraId="54E0277A" w14:textId="520C2377" w:rsidR="00F06A61" w:rsidRPr="000E750C" w:rsidRDefault="00F06A61" w:rsidP="000E750C">
      <w:pPr>
        <w:jc w:val="both"/>
        <w:rPr>
          <w:b/>
          <w:bCs/>
          <w:sz w:val="28"/>
          <w:szCs w:val="28"/>
        </w:rPr>
      </w:pPr>
      <w:r w:rsidRPr="00F06A61">
        <w:rPr>
          <w:b/>
          <w:bCs/>
          <w:sz w:val="28"/>
          <w:szCs w:val="28"/>
        </w:rPr>
        <w:t>CRA stands for Credit Rating Agency like CRISIL, ICRA, Acuite, BrickWorks, etc.,</w:t>
      </w:r>
    </w:p>
    <w:p w14:paraId="5D3B74A8" w14:textId="11A54B7E" w:rsidR="000E750C" w:rsidRPr="000E750C" w:rsidRDefault="000F0B8D" w:rsidP="000E750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Published </w:t>
      </w:r>
      <w:r w:rsidR="000E750C" w:rsidRPr="000E750C">
        <w:rPr>
          <w:b/>
          <w:bCs/>
          <w:sz w:val="28"/>
          <w:szCs w:val="28"/>
        </w:rPr>
        <w:t xml:space="preserve">Url: </w:t>
      </w:r>
      <w:hyperlink r:id="rId4" w:history="1">
        <w:r w:rsidR="000E750C" w:rsidRPr="000E750C">
          <w:rPr>
            <w:rStyle w:val="Hyperlink"/>
            <w:sz w:val="28"/>
            <w:szCs w:val="28"/>
          </w:rPr>
          <w:t>https://cra-regulatory-risk-surveillance.lovable.app/</w:t>
        </w:r>
      </w:hyperlink>
      <w:r w:rsidR="000E750C" w:rsidRPr="000E750C">
        <w:rPr>
          <w:sz w:val="28"/>
          <w:szCs w:val="28"/>
        </w:rPr>
        <w:t xml:space="preserve"> </w:t>
      </w:r>
    </w:p>
    <w:p w14:paraId="4CF73D01" w14:textId="77777777" w:rsidR="000E750C" w:rsidRDefault="000E750C" w:rsidP="000E750C">
      <w:pPr>
        <w:jc w:val="both"/>
        <w:rPr>
          <w:sz w:val="28"/>
          <w:szCs w:val="28"/>
        </w:rPr>
      </w:pPr>
      <w:r w:rsidRPr="000E750C">
        <w:rPr>
          <w:b/>
          <w:bCs/>
          <w:sz w:val="28"/>
          <w:szCs w:val="28"/>
        </w:rPr>
        <w:t>Technologies Used:</w:t>
      </w:r>
      <w:r w:rsidRPr="000E750C">
        <w:rPr>
          <w:sz w:val="28"/>
          <w:szCs w:val="28"/>
        </w:rPr>
        <w:t xml:space="preserve"> ChatGPT for prompt writing; Python; SQLite; </w:t>
      </w:r>
      <w:proofErr w:type="spellStart"/>
      <w:r w:rsidRPr="000E750C">
        <w:rPr>
          <w:sz w:val="28"/>
          <w:szCs w:val="28"/>
        </w:rPr>
        <w:t>NextJS</w:t>
      </w:r>
      <w:proofErr w:type="spellEnd"/>
      <w:r w:rsidRPr="000E750C">
        <w:rPr>
          <w:sz w:val="28"/>
          <w:szCs w:val="28"/>
        </w:rPr>
        <w:t>; React; APIs for integration; Agents for Surveillance; Lovable Application for creating web-based application.</w:t>
      </w:r>
    </w:p>
    <w:p w14:paraId="26167B52" w14:textId="77777777" w:rsidR="00D22F8A" w:rsidRDefault="00D22F8A"/>
    <w:sectPr w:rsidR="00D22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50C"/>
    <w:rsid w:val="00077443"/>
    <w:rsid w:val="000A5733"/>
    <w:rsid w:val="000E750C"/>
    <w:rsid w:val="000F0B8D"/>
    <w:rsid w:val="001241CE"/>
    <w:rsid w:val="00220AB4"/>
    <w:rsid w:val="00415264"/>
    <w:rsid w:val="006108AB"/>
    <w:rsid w:val="00D22F8A"/>
    <w:rsid w:val="00D4357F"/>
    <w:rsid w:val="00E91968"/>
    <w:rsid w:val="00F0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EB54"/>
  <w15:chartTrackingRefBased/>
  <w15:docId w15:val="{B9AD7341-69B2-44B4-9B04-FAD56742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50C"/>
  </w:style>
  <w:style w:type="paragraph" w:styleId="Heading1">
    <w:name w:val="heading 1"/>
    <w:basedOn w:val="Normal"/>
    <w:next w:val="Normal"/>
    <w:link w:val="Heading1Char"/>
    <w:uiPriority w:val="9"/>
    <w:qFormat/>
    <w:rsid w:val="000E7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5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5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ra-regulatory-risk-surveillance.lovable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Tandon</dc:creator>
  <cp:keywords/>
  <dc:description/>
  <cp:lastModifiedBy>Rahul Tandon</cp:lastModifiedBy>
  <cp:revision>3</cp:revision>
  <dcterms:created xsi:type="dcterms:W3CDTF">2026-08-06T17:37:00Z</dcterms:created>
  <dcterms:modified xsi:type="dcterms:W3CDTF">2026-08-06T20:07:00Z</dcterms:modified>
</cp:coreProperties>
</file>