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6F36" w14:textId="2CAD59AD" w:rsidR="007F1894" w:rsidRDefault="006251DD">
      <w:r w:rsidRPr="006251DD">
        <w:t xml:space="preserve">DUMMY STATUTORY NOTICE — FOR ICAI AICA </w:t>
      </w:r>
      <w:proofErr w:type="gramStart"/>
      <w:r w:rsidRPr="006251DD">
        <w:t>LEVEL-2</w:t>
      </w:r>
      <w:proofErr w:type="gramEnd"/>
      <w:r w:rsidRPr="006251DD">
        <w:t xml:space="preserve"> CAPSTONE DEMONSTRATION ONLY</w:t>
      </w:r>
    </w:p>
    <w:p w14:paraId="1F5525DB" w14:textId="77777777" w:rsidR="006251DD" w:rsidRDefault="006251DD"/>
    <w:p w14:paraId="4AF0074E" w14:textId="77777777" w:rsidR="006251DD" w:rsidRPr="006251DD" w:rsidRDefault="006251DD" w:rsidP="006251DD">
      <w:pPr>
        <w:rPr>
          <w:b/>
          <w:bCs/>
        </w:rPr>
      </w:pPr>
      <w:r w:rsidRPr="006251DD">
        <w:rPr>
          <w:b/>
          <w:bCs/>
        </w:rPr>
        <w:t>DUMMY STATUTORY NOTICE</w:t>
      </w:r>
    </w:p>
    <w:p w14:paraId="75551E77" w14:textId="77777777" w:rsidR="006251DD" w:rsidRPr="006251DD" w:rsidRDefault="006251DD" w:rsidP="006251DD">
      <w:pPr>
        <w:rPr>
          <w:b/>
          <w:bCs/>
        </w:rPr>
      </w:pPr>
      <w:r w:rsidRPr="006251DD">
        <w:rPr>
          <w:b/>
          <w:bCs/>
        </w:rPr>
        <w:t xml:space="preserve">FOR ICAI AICA </w:t>
      </w:r>
      <w:proofErr w:type="gramStart"/>
      <w:r w:rsidRPr="006251DD">
        <w:rPr>
          <w:b/>
          <w:bCs/>
        </w:rPr>
        <w:t>LEVEL-2</w:t>
      </w:r>
      <w:proofErr w:type="gramEnd"/>
      <w:r w:rsidRPr="006251DD">
        <w:rPr>
          <w:b/>
          <w:bCs/>
        </w:rPr>
        <w:t xml:space="preserve"> CAPSTONE DEMONSTRATION ONLY</w:t>
      </w:r>
    </w:p>
    <w:p w14:paraId="5D7EA0FB" w14:textId="77777777" w:rsidR="006251DD" w:rsidRPr="006251DD" w:rsidRDefault="006251DD" w:rsidP="006251DD">
      <w:r w:rsidRPr="006251DD">
        <w:rPr>
          <w:b/>
          <w:bCs/>
        </w:rPr>
        <w:t>Important Disclaimer:</w:t>
      </w:r>
      <w:r w:rsidRPr="006251DD">
        <w:t xml:space="preserve"> This is a completely fictitious notice prepared solely for demonstration of an AI-based statutory compliance workflow as part of an ICAI AICA </w:t>
      </w:r>
      <w:proofErr w:type="gramStart"/>
      <w:r w:rsidRPr="006251DD">
        <w:t>Level-2</w:t>
      </w:r>
      <w:proofErr w:type="gramEnd"/>
      <w:r w:rsidRPr="006251DD">
        <w:t xml:space="preserve"> Capstone Project. It is not an actual notice issued by the Income Tax Department.</w:t>
      </w:r>
    </w:p>
    <w:p w14:paraId="5DF2B0CC" w14:textId="77777777" w:rsidR="006251DD" w:rsidRPr="006251DD" w:rsidRDefault="006251DD" w:rsidP="006251DD">
      <w:r w:rsidRPr="006251DD">
        <w:pict w14:anchorId="7E6D8764">
          <v:rect id="_x0000_i1031" style="width:0;height:1.5pt" o:hralign="center" o:hrstd="t" o:hr="t" fillcolor="#a0a0a0" stroked="f"/>
        </w:pict>
      </w:r>
    </w:p>
    <w:p w14:paraId="4275665D" w14:textId="77777777" w:rsidR="006251DD" w:rsidRPr="006251DD" w:rsidRDefault="006251DD" w:rsidP="006251DD">
      <w:r w:rsidRPr="006251DD">
        <w:rPr>
          <w:b/>
          <w:bCs/>
        </w:rPr>
        <w:t>INCOME TAX DEPARTMENT — DEMONSTRATION DOCUMENT</w:t>
      </w:r>
    </w:p>
    <w:p w14:paraId="2CE4D8F9" w14:textId="77777777" w:rsidR="006251DD" w:rsidRPr="006251DD" w:rsidRDefault="006251DD" w:rsidP="006251DD">
      <w:r w:rsidRPr="006251DD">
        <w:rPr>
          <w:b/>
          <w:bCs/>
        </w:rPr>
        <w:t>Date of Notice:</w:t>
      </w:r>
      <w:r w:rsidRPr="006251DD">
        <w:t xml:space="preserve"> 10 August 2026</w:t>
      </w:r>
      <w:r w:rsidRPr="006251DD">
        <w:br/>
      </w:r>
      <w:r w:rsidRPr="006251DD">
        <w:rPr>
          <w:b/>
          <w:bCs/>
        </w:rPr>
        <w:t>Assessment Year:</w:t>
      </w:r>
      <w:r w:rsidRPr="006251DD">
        <w:t xml:space="preserve"> 2025-26</w:t>
      </w:r>
    </w:p>
    <w:p w14:paraId="6264A478" w14:textId="77777777" w:rsidR="006251DD" w:rsidRPr="006251DD" w:rsidRDefault="006251DD" w:rsidP="006251DD">
      <w:r w:rsidRPr="006251DD">
        <w:rPr>
          <w:b/>
          <w:bCs/>
        </w:rPr>
        <w:t>To:</w:t>
      </w:r>
      <w:r w:rsidRPr="006251DD">
        <w:br/>
        <w:t>ABC Manufacturing Private Limited</w:t>
      </w:r>
    </w:p>
    <w:p w14:paraId="4A066B88" w14:textId="77777777" w:rsidR="006251DD" w:rsidRPr="006251DD" w:rsidRDefault="006251DD" w:rsidP="006251DD">
      <w:r w:rsidRPr="006251DD">
        <w:rPr>
          <w:b/>
          <w:bCs/>
        </w:rPr>
        <w:t>Reference No.:</w:t>
      </w:r>
      <w:r w:rsidRPr="006251DD">
        <w:t xml:space="preserve"> DEMO/IT/2026/001</w:t>
      </w:r>
    </w:p>
    <w:p w14:paraId="7358155F" w14:textId="77777777" w:rsidR="006251DD" w:rsidRPr="006251DD" w:rsidRDefault="006251DD" w:rsidP="006251DD">
      <w:pPr>
        <w:rPr>
          <w:b/>
          <w:bCs/>
        </w:rPr>
      </w:pPr>
      <w:r w:rsidRPr="006251DD">
        <w:rPr>
          <w:b/>
          <w:bCs/>
        </w:rPr>
        <w:t>Subject: Verification of Difference in Reported Financial Information</w:t>
      </w:r>
    </w:p>
    <w:p w14:paraId="1538DCF8" w14:textId="77777777" w:rsidR="006251DD" w:rsidRPr="006251DD" w:rsidRDefault="006251DD" w:rsidP="006251DD">
      <w:r w:rsidRPr="006251DD">
        <w:t>During automated verification of information available for Assessment Year 2025-26, a difference has been identified between certain financial information available in departmental records and the information reported by the taxpayer.</w:t>
      </w:r>
    </w:p>
    <w:p w14:paraId="4181C885" w14:textId="77777777" w:rsidR="006251DD" w:rsidRPr="006251DD" w:rsidRDefault="006251DD" w:rsidP="006251DD">
      <w:r w:rsidRPr="006251DD">
        <w:t>The amount requiring verification is:</w:t>
      </w:r>
    </w:p>
    <w:p w14:paraId="2AF67986" w14:textId="77777777" w:rsidR="006251DD" w:rsidRPr="006251DD" w:rsidRDefault="006251DD" w:rsidP="006251DD">
      <w:r w:rsidRPr="006251DD">
        <w:rPr>
          <w:b/>
          <w:bCs/>
        </w:rPr>
        <w:t>₹18,75,000</w:t>
      </w:r>
    </w:p>
    <w:p w14:paraId="4CA0D009" w14:textId="77777777" w:rsidR="006251DD" w:rsidRPr="006251DD" w:rsidRDefault="006251DD" w:rsidP="006251DD">
      <w:r w:rsidRPr="006251DD">
        <w:t>The taxpayer is requested to examine the relevant books of account, income-tax records and supporting documentation and provide an appropriate explanation together with supporting evidence.</w:t>
      </w:r>
    </w:p>
    <w:p w14:paraId="5059D89D" w14:textId="77777777" w:rsidR="006251DD" w:rsidRPr="006251DD" w:rsidRDefault="006251DD" w:rsidP="006251DD">
      <w:r w:rsidRPr="006251DD">
        <w:t>The taxpayer may particularly verify:</w:t>
      </w:r>
    </w:p>
    <w:p w14:paraId="21D7D5BB" w14:textId="77777777" w:rsidR="006251DD" w:rsidRPr="006251DD" w:rsidRDefault="006251DD" w:rsidP="006251DD">
      <w:pPr>
        <w:numPr>
          <w:ilvl w:val="0"/>
          <w:numId w:val="1"/>
        </w:numPr>
      </w:pPr>
      <w:r w:rsidRPr="006251DD">
        <w:t>Books of account and ledger balances.</w:t>
      </w:r>
    </w:p>
    <w:p w14:paraId="702F207A" w14:textId="77777777" w:rsidR="006251DD" w:rsidRPr="006251DD" w:rsidRDefault="006251DD" w:rsidP="006251DD">
      <w:pPr>
        <w:numPr>
          <w:ilvl w:val="0"/>
          <w:numId w:val="1"/>
        </w:numPr>
      </w:pPr>
      <w:r w:rsidRPr="006251DD">
        <w:t>Income reported in the return of income.</w:t>
      </w:r>
    </w:p>
    <w:p w14:paraId="5AFDD557" w14:textId="77777777" w:rsidR="006251DD" w:rsidRPr="006251DD" w:rsidRDefault="006251DD" w:rsidP="006251DD">
      <w:pPr>
        <w:numPr>
          <w:ilvl w:val="0"/>
          <w:numId w:val="1"/>
        </w:numPr>
      </w:pPr>
      <w:r w:rsidRPr="006251DD">
        <w:t>Tax deduction information available in Form 26AS.</w:t>
      </w:r>
    </w:p>
    <w:p w14:paraId="56EE4F88" w14:textId="77777777" w:rsidR="006251DD" w:rsidRPr="006251DD" w:rsidRDefault="006251DD" w:rsidP="006251DD">
      <w:pPr>
        <w:numPr>
          <w:ilvl w:val="0"/>
          <w:numId w:val="1"/>
        </w:numPr>
      </w:pPr>
      <w:r w:rsidRPr="006251DD">
        <w:t>Annual Information Statement (AIS).</w:t>
      </w:r>
    </w:p>
    <w:p w14:paraId="0F6E07F3" w14:textId="77777777" w:rsidR="006251DD" w:rsidRPr="006251DD" w:rsidRDefault="006251DD" w:rsidP="006251DD">
      <w:pPr>
        <w:numPr>
          <w:ilvl w:val="0"/>
          <w:numId w:val="1"/>
        </w:numPr>
      </w:pPr>
      <w:r w:rsidRPr="006251DD">
        <w:t>Relevant invoices, bank records and supporting documents.</w:t>
      </w:r>
    </w:p>
    <w:p w14:paraId="0B33AC34" w14:textId="77777777" w:rsidR="006251DD" w:rsidRPr="006251DD" w:rsidRDefault="006251DD" w:rsidP="006251DD">
      <w:pPr>
        <w:numPr>
          <w:ilvl w:val="0"/>
          <w:numId w:val="1"/>
        </w:numPr>
      </w:pPr>
      <w:r w:rsidRPr="006251DD">
        <w:lastRenderedPageBreak/>
        <w:t>Reconciliation of the difference of ₹18,75,000.</w:t>
      </w:r>
    </w:p>
    <w:p w14:paraId="5861FFD6" w14:textId="77777777" w:rsidR="006251DD" w:rsidRPr="006251DD" w:rsidRDefault="006251DD" w:rsidP="006251DD">
      <w:pPr>
        <w:rPr>
          <w:b/>
          <w:bCs/>
        </w:rPr>
      </w:pPr>
      <w:r w:rsidRPr="006251DD">
        <w:rPr>
          <w:b/>
          <w:bCs/>
        </w:rPr>
        <w:t>Response Due Date</w:t>
      </w:r>
    </w:p>
    <w:p w14:paraId="42A09061" w14:textId="77777777" w:rsidR="006251DD" w:rsidRPr="006251DD" w:rsidRDefault="006251DD" w:rsidP="006251DD">
      <w:r w:rsidRPr="006251DD">
        <w:t>The taxpayer is requested to submit the response on or before:</w:t>
      </w:r>
    </w:p>
    <w:p w14:paraId="24CFB8B3" w14:textId="77777777" w:rsidR="006251DD" w:rsidRPr="006251DD" w:rsidRDefault="006251DD" w:rsidP="006251DD">
      <w:r w:rsidRPr="006251DD">
        <w:rPr>
          <w:b/>
          <w:bCs/>
        </w:rPr>
        <w:t>25 August 2026</w:t>
      </w:r>
    </w:p>
    <w:p w14:paraId="4FED6E3D" w14:textId="77777777" w:rsidR="006251DD" w:rsidRPr="006251DD" w:rsidRDefault="006251DD" w:rsidP="006251DD">
      <w:r w:rsidRPr="006251DD">
        <w:t>Failure to respond within the prescribed period may result in further proceedings as applicable.</w:t>
      </w:r>
    </w:p>
    <w:p w14:paraId="62AAF160" w14:textId="77777777" w:rsidR="006251DD" w:rsidRPr="006251DD" w:rsidRDefault="006251DD" w:rsidP="006251DD">
      <w:r w:rsidRPr="006251DD">
        <w:rPr>
          <w:b/>
          <w:bCs/>
        </w:rPr>
        <w:t>For Demonstration Purposes Only</w:t>
      </w:r>
    </w:p>
    <w:p w14:paraId="52FADA33" w14:textId="77777777" w:rsidR="006251DD" w:rsidRPr="006251DD" w:rsidRDefault="006251DD" w:rsidP="006251DD">
      <w:r w:rsidRPr="006251DD">
        <w:rPr>
          <w:i/>
          <w:iCs/>
        </w:rPr>
        <w:t>This document does not represent or reproduce any actual statutory notice.</w:t>
      </w:r>
    </w:p>
    <w:p w14:paraId="50212AAE" w14:textId="77777777" w:rsidR="006251DD" w:rsidRDefault="006251DD"/>
    <w:sectPr w:rsidR="00625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97E54"/>
    <w:multiLevelType w:val="multilevel"/>
    <w:tmpl w:val="7152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62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CC"/>
    <w:rsid w:val="004E75CC"/>
    <w:rsid w:val="006251DD"/>
    <w:rsid w:val="007F1894"/>
    <w:rsid w:val="009D7BA2"/>
    <w:rsid w:val="00F12126"/>
    <w:rsid w:val="00FD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8BAD4"/>
  <w15:chartTrackingRefBased/>
  <w15:docId w15:val="{1CD8CEEB-BE5F-45D1-91D9-B99D55B9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2026-08-16T15:54:00Z</dcterms:created>
  <dcterms:modified xsi:type="dcterms:W3CDTF">2026-08-16T16:01:00Z</dcterms:modified>
</cp:coreProperties>
</file>