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648" w:rsidRPr="00B42648" w:rsidRDefault="00B42648" w:rsidP="00B4264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viii)     Head-wise break-up of expenditure</w:t>
      </w: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:</w:t>
      </w:r>
    </w:p>
    <w:p w:rsidR="00B42648" w:rsidRPr="00B42648" w:rsidRDefault="00B42648" w:rsidP="00B4264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Annexure -I</w:t>
      </w:r>
    </w:p>
    <w:p w:rsidR="00B42648" w:rsidRPr="00B42648" w:rsidRDefault="00B42648" w:rsidP="00B4264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B42648" w:rsidRPr="00B42648" w:rsidRDefault="00B42648" w:rsidP="00B42648">
      <w:pPr>
        <w:spacing w:after="0" w:line="240" w:lineRule="auto"/>
        <w:ind w:left="15" w:right="435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26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TABLE </w:t>
      </w:r>
      <w:proofErr w:type="gramStart"/>
      <w:r w:rsidRPr="00B426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2 :</w:t>
      </w:r>
      <w:proofErr w:type="gramEnd"/>
      <w:r w:rsidRPr="00B426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HEADWISE BREAK-UP OF EXPENDITURE (C-MET)</w:t>
      </w:r>
    </w:p>
    <w:p w:rsidR="00B42648" w:rsidRPr="00B42648" w:rsidRDefault="00B42648" w:rsidP="00B42648">
      <w:pPr>
        <w:spacing w:before="139" w:after="0" w:line="240" w:lineRule="auto"/>
        <w:ind w:left="15" w:right="435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6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(</w:t>
      </w:r>
      <w:proofErr w:type="spellStart"/>
      <w:r w:rsidRPr="00B426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Rs</w:t>
      </w:r>
      <w:proofErr w:type="spellEnd"/>
      <w:r w:rsidRPr="00B426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. Lakhs)</w:t>
      </w:r>
    </w:p>
    <w:p w:rsidR="00B42648" w:rsidRPr="00B42648" w:rsidRDefault="00B42648" w:rsidP="00B42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1233"/>
        <w:gridCol w:w="1052"/>
        <w:gridCol w:w="1171"/>
        <w:gridCol w:w="933"/>
        <w:gridCol w:w="35"/>
        <w:gridCol w:w="936"/>
        <w:gridCol w:w="863"/>
        <w:gridCol w:w="35"/>
        <w:gridCol w:w="861"/>
        <w:gridCol w:w="1498"/>
      </w:tblGrid>
      <w:tr w:rsidR="00B42648" w:rsidRPr="00B42648" w:rsidTr="00B42648">
        <w:trPr>
          <w:trHeight w:val="11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32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</w:t>
            </w:r>
          </w:p>
          <w:p w:rsidR="00B42648" w:rsidRPr="00B42648" w:rsidRDefault="00B42648" w:rsidP="00B42648">
            <w:pPr>
              <w:spacing w:after="0" w:line="240" w:lineRule="auto"/>
              <w:ind w:left="32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108" w:right="19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Approved Budget Outlay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262" w:right="253" w:firstLine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Actual Grant Received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272" w:right="26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Expenditure incurred </w:t>
            </w:r>
            <w:proofErr w:type="spellStart"/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Upto</w:t>
            </w:r>
            <w:proofErr w:type="spellEnd"/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28.02.2025</w:t>
            </w:r>
          </w:p>
          <w:p w:rsidR="00B42648" w:rsidRPr="00B42648" w:rsidRDefault="00B42648" w:rsidP="00B42648">
            <w:pPr>
              <w:spacing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Rs</w:t>
            </w:r>
            <w:proofErr w:type="spellEnd"/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  <w:t>FE</w:t>
            </w: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  <w:t>Total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201" w:right="18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Anticipated BE Expenditure from 01.03.2025 to</w:t>
            </w:r>
          </w:p>
          <w:p w:rsidR="00B42648" w:rsidRPr="00B42648" w:rsidRDefault="00B42648" w:rsidP="00B42648">
            <w:pPr>
              <w:spacing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31.03.2025</w:t>
            </w:r>
          </w:p>
          <w:p w:rsidR="00B42648" w:rsidRPr="00B42648" w:rsidRDefault="00B42648" w:rsidP="00B42648">
            <w:pPr>
              <w:spacing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Rs</w:t>
            </w:r>
            <w:proofErr w:type="spellEnd"/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  <w:t>FE</w:t>
            </w: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  <w:t>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14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Remarks</w:t>
            </w:r>
          </w:p>
        </w:tc>
      </w:tr>
      <w:tr w:rsidR="00B42648" w:rsidRPr="00B42648" w:rsidTr="00B42648">
        <w:trPr>
          <w:trHeight w:val="2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Capital Equipment (FE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4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23.85257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23.85257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2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6.20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2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6.20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109" w:right="26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Total received 107.03160lakh s, Returned to CNA 20 lakhs. Total effective grant received 87.0316</w:t>
            </w:r>
          </w:p>
          <w:p w:rsidR="00B42648" w:rsidRPr="00B42648" w:rsidRDefault="00B42648" w:rsidP="00B42648">
            <w:pPr>
              <w:spacing w:after="0" w:line="240" w:lineRule="auto"/>
              <w:ind w:left="109" w:right="26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Lakhs. Request for release </w:t>
            </w: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of 35 lakhs up to 31.03.2026</w:t>
            </w:r>
          </w:p>
        </w:tc>
      </w:tr>
      <w:tr w:rsidR="00B42648" w:rsidRPr="00B42648" w:rsidTr="00B42648">
        <w:trPr>
          <w:trHeight w:val="273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component) *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2648" w:rsidRPr="00B42648" w:rsidTr="00B42648">
        <w:trPr>
          <w:trHeight w:val="2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Consumable items (FE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4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14.46611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14.46611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2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7.4982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2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7.4982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2648" w:rsidRPr="00B42648" w:rsidTr="00B42648">
        <w:trPr>
          <w:trHeight w:val="273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component)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2648" w:rsidRPr="00B42648" w:rsidTr="00B42648">
        <w:trPr>
          <w:trHeight w:val="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Duty on Imports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3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29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2648" w:rsidRPr="00B42648" w:rsidTr="00B42648">
        <w:trPr>
          <w:trHeight w:val="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Staff salaries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62.3076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20.3256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4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17.75342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17.75342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2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1.2980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2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1.2980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2648" w:rsidRPr="00B42648" w:rsidTr="00B42648">
        <w:trPr>
          <w:trHeight w:val="2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Travel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4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0.44824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0.44824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3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29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2648" w:rsidRPr="00B42648" w:rsidTr="00B42648">
        <w:trPr>
          <w:trHeight w:val="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Contingencies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4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6.10225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6.10225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2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6.52502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2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6.52502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2648" w:rsidRPr="00B42648" w:rsidTr="00B42648">
        <w:trPr>
          <w:trHeight w:val="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Overheads, if any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8.665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5.706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4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2.893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2.893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3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29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2648" w:rsidRPr="00B42648" w:rsidTr="00B42648">
        <w:trPr>
          <w:trHeight w:val="2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Other expenditure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3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29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--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2648" w:rsidRPr="00B42648" w:rsidTr="00B42648">
        <w:trPr>
          <w:trHeight w:val="265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debitable</w:t>
            </w:r>
            <w:proofErr w:type="spellEnd"/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to this project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2648" w:rsidRPr="00B42648" w:rsidTr="00B42648">
        <w:trPr>
          <w:trHeight w:val="273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(please specify)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42648" w:rsidRPr="00B42648" w:rsidTr="00B42648">
        <w:trPr>
          <w:trHeight w:val="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146.9726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87.0316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4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65.513174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9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65.513174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2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21.52122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42648" w:rsidRPr="00B42648" w:rsidRDefault="00B42648" w:rsidP="00B42648">
            <w:pPr>
              <w:spacing w:after="0" w:line="240" w:lineRule="auto"/>
              <w:ind w:right="125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6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21.52122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42648" w:rsidRPr="00B42648" w:rsidRDefault="00B42648" w:rsidP="00B42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B42648" w:rsidRPr="00B42648" w:rsidRDefault="00B42648" w:rsidP="00B42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B42648" w:rsidRPr="00B42648" w:rsidRDefault="00B42648" w:rsidP="00B42648">
      <w:pPr>
        <w:numPr>
          <w:ilvl w:val="0"/>
          <w:numId w:val="1"/>
        </w:numPr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FE utilized, over and above sanction made by DIT, through OGL facilities may be indicated separately.</w:t>
      </w:r>
    </w:p>
    <w:p w:rsidR="00B42648" w:rsidRPr="00B42648" w:rsidRDefault="00B42648" w:rsidP="00B42648">
      <w:pPr>
        <w:numPr>
          <w:ilvl w:val="0"/>
          <w:numId w:val="1"/>
        </w:numPr>
        <w:spacing w:after="0" w:line="240" w:lineRule="auto"/>
        <w:ind w:left="180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426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Please indicate if there is any deviation from originally approved budget and whether necessary approval has been taken.</w:t>
      </w:r>
    </w:p>
    <w:p w:rsidR="009E1A23" w:rsidRDefault="00B42648" w:rsidP="00B42648"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26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9E1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F23E65"/>
    <w:multiLevelType w:val="multilevel"/>
    <w:tmpl w:val="D59C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648"/>
    <w:rsid w:val="000D777C"/>
    <w:rsid w:val="008B79D7"/>
    <w:rsid w:val="00B4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CED76A-8DE7-448E-B27A-084C2C05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26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264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2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B42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9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49667">
          <w:marLeft w:val="5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26736">
          <w:marLeft w:val="5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Meity-4</dc:creator>
  <cp:keywords/>
  <dc:description/>
  <cp:lastModifiedBy>Meity-4</cp:lastModifiedBy>
  <cp:revision>1</cp:revision>
  <dcterms:created xsi:type="dcterms:W3CDTF">2025-10-04T12:27:00Z</dcterms:created>
  <dcterms:modified xsi:type="dcterms:W3CDTF">2025-10-04T12:38:00Z</dcterms:modified>
</cp:coreProperties>
</file>