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Does GSK plan to make RTS,S eventually available as a travellers vaccine?</w:t>
      </w:r>
    </w:p>
    <w:p w:rsidR="004F6B2B" w:rsidP="004F6B2B">
      <w:pPr>
        <w:pStyle w:val="QuestionAns"/>
        <w:rPr>
          <w:rStyle w:val="DefaultParagraphFont"/>
          <w:noProof/>
          <w:sz w:val="20"/>
          <w:szCs w:val="20"/>
        </w:rPr>
      </w:pPr>
      <w:r>
        <w:rPr>
          <w:rStyle w:val="DefaultParagraphFont"/>
          <w:noProof/>
        </w:rPr>
        <w:t>Current routine practice is to help protect travellers visiting malaria endemic regions with prophylactic anti-malaria drugs, shortly before, during, and for a short period after travel. The effectiveness of such prophylactic treatment is considered to be very high, and a vaccine with partial efficacy, although capable of providing substantial public health benefits to populations living in malaria endemic areas, would not be considered acceptable to replace the currently recommended practice of chemoprophylactic treatment for travellers.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