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CBCEE">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千股跌停后A股将走向何方？</w:t>
      </w:r>
    </w:p>
    <w:p w14:paraId="766E5B47">
      <w:pPr>
        <w:jc w:val="left"/>
        <w:rPr>
          <w:rFonts w:hint="eastAsia" w:ascii="微软雅黑" w:hAnsi="微软雅黑" w:eastAsia="微软雅黑" w:cs="微软雅黑"/>
          <w:sz w:val="18"/>
          <w:szCs w:val="18"/>
          <w:lang w:val="en-US" w:eastAsia="zh-CN"/>
        </w:rPr>
      </w:pPr>
    </w:p>
    <w:p w14:paraId="29C4A1D5">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据每日经济新闻报道，4月7日，A股三大股指集体大幅低开，之后震荡走低，午后开盘继续下挫，尾盘跌幅有所收窄。截至当日收盘，上证综指、深证成指、创业板指分别收跌7.34%、9.66%、12.5%，分别报3096.58点、9364.5点、1807.21点。  </w:t>
      </w:r>
      <w:bookmarkStart w:id="0" w:name="_GoBack"/>
      <w:bookmarkEnd w:id="0"/>
    </w:p>
    <w:p w14:paraId="7842C619">
      <w:pPr>
        <w:jc w:val="left"/>
        <w:rPr>
          <w:rFonts w:hint="eastAsia" w:ascii="微软雅黑" w:hAnsi="微软雅黑" w:eastAsia="微软雅黑" w:cs="微软雅黑"/>
          <w:b/>
          <w:bCs/>
          <w:sz w:val="18"/>
          <w:szCs w:val="18"/>
          <w:lang w:val="en-US" w:eastAsia="zh-CN"/>
        </w:rPr>
      </w:pPr>
    </w:p>
    <w:p w14:paraId="5496F4C7">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4月7日的股市可能是近年来个股单日暴跌最凶残的一天，</w:t>
      </w:r>
      <w:r>
        <w:rPr>
          <w:rFonts w:hint="eastAsia" w:ascii="微软雅黑" w:hAnsi="微软雅黑" w:eastAsia="微软雅黑" w:cs="微软雅黑"/>
          <w:sz w:val="18"/>
          <w:szCs w:val="18"/>
          <w:lang w:val="en-US" w:eastAsia="zh-CN"/>
        </w:rPr>
        <w:t>两市5284家股票下跌，上涨106家，97%的股票下跌。其中下午两点十九分，跌停个股总数3200支。之前股市下跌，曾经出现过千股跌停，但出现三千股跌停却是二十年从未见过。</w:t>
      </w:r>
    </w:p>
    <w:p w14:paraId="2494586E">
      <w:pPr>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这个时候相信很多人已经跌蒙圈了，下意识的问题就是为什么4月7日会跌这么多。本文就以这个问题为切入点展开全面叙述。</w:t>
      </w:r>
    </w:p>
    <w:p w14:paraId="5A642106">
      <w:pPr>
        <w:jc w:val="left"/>
        <w:rPr>
          <w:rFonts w:hint="eastAsia" w:ascii="微软雅黑" w:hAnsi="微软雅黑" w:eastAsia="微软雅黑" w:cs="微软雅黑"/>
          <w:sz w:val="18"/>
          <w:szCs w:val="18"/>
          <w:lang w:val="en-US" w:eastAsia="zh-CN"/>
        </w:rPr>
      </w:pPr>
    </w:p>
    <w:p w14:paraId="011C7335">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【为什么下跌】</w:t>
      </w:r>
    </w:p>
    <w:p w14:paraId="3DF9DA3D">
      <w:pPr>
        <w:jc w:val="center"/>
        <w:rPr>
          <w:rFonts w:hint="eastAsia" w:ascii="微软雅黑" w:hAnsi="微软雅黑" w:eastAsia="微软雅黑" w:cs="微软雅黑"/>
          <w:b/>
          <w:bCs/>
          <w:sz w:val="18"/>
          <w:szCs w:val="18"/>
          <w:lang w:val="en-US" w:eastAsia="zh-CN"/>
        </w:rPr>
      </w:pPr>
    </w:p>
    <w:p w14:paraId="5E65D71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所以敢于分析本次暴跌的原因，是因为血饮早在暴跌发生前就开始提醒大家撤离股市。1月10日，预测了股市会出现千股跌停，2月开始，血饮再次提醒知识星球用户注意股市风险。比如，2月28日，血饮在星球发布如下内容，提醒大家在高点保住利润以后梯次撤离股市。</w:t>
      </w:r>
    </w:p>
    <w:p w14:paraId="3DA0A784">
      <w:pPr>
        <w:jc w:val="both"/>
        <w:rPr>
          <w:rFonts w:hint="eastAsia" w:ascii="微软雅黑" w:hAnsi="微软雅黑" w:eastAsia="微软雅黑" w:cs="微软雅黑"/>
          <w:b w:val="0"/>
          <w:bCs w:val="0"/>
          <w:sz w:val="18"/>
          <w:szCs w:val="18"/>
          <w:lang w:val="en-US" w:eastAsia="zh-CN"/>
        </w:rPr>
      </w:pPr>
    </w:p>
    <w:p w14:paraId="52AA1F2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之所以判断风险来临，预判的理由如下：</w:t>
      </w:r>
    </w:p>
    <w:p w14:paraId="5DB13A88">
      <w:pPr>
        <w:jc w:val="both"/>
        <w:rPr>
          <w:rFonts w:hint="eastAsia" w:ascii="微软雅黑" w:hAnsi="微软雅黑" w:eastAsia="微软雅黑" w:cs="微软雅黑"/>
          <w:b w:val="0"/>
          <w:bCs w:val="0"/>
          <w:sz w:val="18"/>
          <w:szCs w:val="18"/>
          <w:lang w:val="en-US" w:eastAsia="zh-CN"/>
        </w:rPr>
      </w:pPr>
    </w:p>
    <w:p w14:paraId="67B65EAF">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美联储暂停降息。</w:t>
      </w:r>
    </w:p>
    <w:p w14:paraId="156DA78A">
      <w:pPr>
        <w:numPr>
          <w:numId w:val="0"/>
        </w:numPr>
        <w:jc w:val="both"/>
        <w:rPr>
          <w:rFonts w:hint="default" w:ascii="微软雅黑" w:hAnsi="微软雅黑" w:eastAsia="微软雅黑" w:cs="微软雅黑"/>
          <w:b w:val="0"/>
          <w:bCs w:val="0"/>
          <w:sz w:val="18"/>
          <w:szCs w:val="18"/>
          <w:lang w:val="en-US" w:eastAsia="zh-CN"/>
        </w:rPr>
      </w:pPr>
    </w:p>
    <w:p w14:paraId="60E88AA7">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2025年1月14日，在美国物价指数同比增速超过3%，核心通胀意外走高以后，美联储如期停止降息，在这个关键时刻美银多家机构发出呼吁，考虑通胀高于2%目标且有上行风险，有可能为美联储加息打开大门。</w:t>
      </w:r>
    </w:p>
    <w:p w14:paraId="04A38471">
      <w:pPr>
        <w:numPr>
          <w:numId w:val="0"/>
        </w:numPr>
        <w:jc w:val="both"/>
        <w:rPr>
          <w:rFonts w:hint="eastAsia" w:ascii="微软雅黑" w:hAnsi="微软雅黑" w:eastAsia="微软雅黑" w:cs="微软雅黑"/>
          <w:b w:val="0"/>
          <w:bCs w:val="0"/>
          <w:sz w:val="18"/>
          <w:szCs w:val="18"/>
          <w:lang w:val="en-US" w:eastAsia="zh-CN"/>
        </w:rPr>
      </w:pPr>
    </w:p>
    <w:p w14:paraId="2579E47C">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后，虽然美联储并未表态加息，但连续停止降息，将利率冻结在4.25%附近，结合之前鲍威尔表示将利率冻结在3.9%以上，这就意味着极大地压缩了美联储降息空间，即便降息也不大可能超过125点。美联储将利率控制在3.9%到4.25%的高位，这对全球金融来说是巨大利空。</w:t>
      </w:r>
    </w:p>
    <w:p w14:paraId="6524CDD9">
      <w:pPr>
        <w:numPr>
          <w:numId w:val="0"/>
        </w:numPr>
        <w:jc w:val="both"/>
        <w:rPr>
          <w:rFonts w:hint="eastAsia" w:ascii="微软雅黑" w:hAnsi="微软雅黑" w:eastAsia="微软雅黑" w:cs="微软雅黑"/>
          <w:b w:val="0"/>
          <w:bCs w:val="0"/>
          <w:sz w:val="18"/>
          <w:szCs w:val="18"/>
          <w:lang w:val="en-US" w:eastAsia="zh-CN"/>
        </w:rPr>
      </w:pPr>
    </w:p>
    <w:p w14:paraId="6D3B223C">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维持高利率，那么，其他国家的美元负债将随之暴增，且看不到短期内下跌的可能。对这些国家的外资来说，连续在当地投资其收益还不如直接撤回美国躺赚稳妥，这就导致资本从南方国家向美国境内撤退。对当地国家来说，外资撤离恶化了外汇储备，没有外汇则无法保卫本币，本币贬值则外资投资收益转负，亏损扩大，进一步刺激外资出逃。这样就形成了恶性循环，这方面最典型的就是土耳其、印尼以及越南，今年三个国家本币贬值，股市暴跌，楼市一泻千里，就是美国暂停降息导致的金融冲击波打击所致！</w:t>
      </w:r>
    </w:p>
    <w:p w14:paraId="50C4DF39">
      <w:pPr>
        <w:numPr>
          <w:numId w:val="0"/>
        </w:numPr>
        <w:jc w:val="both"/>
        <w:rPr>
          <w:rFonts w:hint="eastAsia" w:ascii="微软雅黑" w:hAnsi="微软雅黑" w:eastAsia="微软雅黑" w:cs="微软雅黑"/>
          <w:b w:val="0"/>
          <w:bCs w:val="0"/>
          <w:sz w:val="18"/>
          <w:szCs w:val="18"/>
          <w:lang w:val="en-US" w:eastAsia="zh-CN"/>
        </w:rPr>
      </w:pPr>
    </w:p>
    <w:p w14:paraId="41637834">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暂停降息，即便不开始加息，也意味着美国将长期保持高利率，对其他国家利差扩大，体现在国际收支上就是美国向其他国家征收高额美元铸币税。打个比喻就是，黑社会低息放贷以后，再提高利率勒索借贷者。这点类似于美国助学贷款利率从1%升高到7%，让众多学子掉进犹太华尔街的债务陷阱生死一样的。</w:t>
      </w:r>
    </w:p>
    <w:p w14:paraId="730CA42C">
      <w:pPr>
        <w:numPr>
          <w:numId w:val="0"/>
        </w:numPr>
        <w:jc w:val="both"/>
        <w:rPr>
          <w:rFonts w:hint="eastAsia" w:ascii="微软雅黑" w:hAnsi="微软雅黑" w:eastAsia="微软雅黑" w:cs="微软雅黑"/>
          <w:b w:val="0"/>
          <w:bCs w:val="0"/>
          <w:sz w:val="18"/>
          <w:szCs w:val="18"/>
          <w:lang w:val="en-US" w:eastAsia="zh-CN"/>
        </w:rPr>
      </w:pPr>
    </w:p>
    <w:p w14:paraId="1C985C65">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暂停降息，从金融上看就代表美元不会大规模对外输出，只会让全球资本涌入美国，这样全球资本就是从其他国家向美国流动，这种流动首先影响到的就是各大金融中心，这必然影响到高云城，因为这里是A股最大的外资资金来源地，美股暴跌必然导致港股下跌，港股下跌必然从A股抽取资金，这构成了A股下行的外部诱因。</w:t>
      </w:r>
    </w:p>
    <w:p w14:paraId="30489CDB">
      <w:pPr>
        <w:numPr>
          <w:numId w:val="0"/>
        </w:numPr>
        <w:jc w:val="both"/>
        <w:rPr>
          <w:rFonts w:hint="eastAsia" w:ascii="微软雅黑" w:hAnsi="微软雅黑" w:eastAsia="微软雅黑" w:cs="微软雅黑"/>
          <w:b w:val="0"/>
          <w:bCs w:val="0"/>
          <w:sz w:val="18"/>
          <w:szCs w:val="18"/>
          <w:lang w:val="en-US" w:eastAsia="zh-CN"/>
        </w:rPr>
      </w:pPr>
    </w:p>
    <w:p w14:paraId="6CBC8871">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正是基于这一考虑，血饮在今年1月中旬第一次提到了千股跌停，以及率先提出撤离股市。</w:t>
      </w:r>
    </w:p>
    <w:p w14:paraId="551D43D1">
      <w:pPr>
        <w:numPr>
          <w:numId w:val="0"/>
        </w:numPr>
        <w:jc w:val="both"/>
        <w:rPr>
          <w:rFonts w:hint="eastAsia" w:ascii="微软雅黑" w:hAnsi="微软雅黑" w:eastAsia="微软雅黑" w:cs="微软雅黑"/>
          <w:b w:val="0"/>
          <w:bCs w:val="0"/>
          <w:sz w:val="18"/>
          <w:szCs w:val="18"/>
          <w:lang w:val="en-US" w:eastAsia="zh-CN"/>
        </w:rPr>
      </w:pPr>
    </w:p>
    <w:p w14:paraId="30B2A335">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美股早已开始调整。</w:t>
      </w:r>
    </w:p>
    <w:p w14:paraId="0AD32408">
      <w:pPr>
        <w:numPr>
          <w:numId w:val="0"/>
        </w:numPr>
        <w:ind w:leftChars="0"/>
        <w:jc w:val="both"/>
        <w:rPr>
          <w:rFonts w:hint="default" w:ascii="微软雅黑" w:hAnsi="微软雅黑" w:eastAsia="微软雅黑" w:cs="微软雅黑"/>
          <w:b w:val="0"/>
          <w:bCs w:val="0"/>
          <w:sz w:val="18"/>
          <w:szCs w:val="18"/>
          <w:lang w:val="en-US" w:eastAsia="zh-CN"/>
        </w:rPr>
      </w:pPr>
    </w:p>
    <w:p w14:paraId="7225E7AC">
      <w:pPr>
        <w:numPr>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之所以在今年1月中旬预测千股跌停是基于对美股即将开始调整的判断。但7号股市下跌，大家最直接的反应就以为是特朗普对中国正在内全球国家加征关税导致。实际上，A股的调整在时间上一直是紧跟美股，1月31日美股创45000点高位后，接着就开始缓慢下跌。中国股市也紧随美股调整，只是时间上比美股滞后一个月，大约是从2月底开始，从3400点下跌到了目前的3090点。所以，美股下跌是A股调整的前奏！</w:t>
      </w:r>
    </w:p>
    <w:p w14:paraId="7D4062D4">
      <w:pPr>
        <w:numPr>
          <w:numId w:val="0"/>
        </w:numPr>
        <w:ind w:leftChars="0"/>
        <w:jc w:val="both"/>
        <w:rPr>
          <w:rFonts w:hint="eastAsia" w:ascii="微软雅黑" w:hAnsi="微软雅黑" w:eastAsia="微软雅黑" w:cs="微软雅黑"/>
          <w:b w:val="0"/>
          <w:bCs w:val="0"/>
          <w:sz w:val="18"/>
          <w:szCs w:val="18"/>
          <w:lang w:val="en-US" w:eastAsia="zh-CN"/>
        </w:rPr>
      </w:pPr>
    </w:p>
    <w:p w14:paraId="2A7E3717">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股之所以下跌的原因同样是美联储暂停降息，降息以后债市收益就远超股市收益，股市作为风险性向投资，对高利率极其敏感。股市风险增加，那么，更加保险的债市就是最好的去处。资金必然从股市出逃避险债市。一旦资金从高企的股市大量涌入枯竭的债市，就能实现股市和债市流动性再平衡，也就是血饮一直在说地完成股债调仓，这就是特朗普目前的主要任务。</w:t>
      </w:r>
    </w:p>
    <w:p w14:paraId="378873C0">
      <w:pPr>
        <w:numPr>
          <w:numId w:val="0"/>
        </w:numPr>
        <w:ind w:leftChars="0"/>
        <w:jc w:val="both"/>
        <w:rPr>
          <w:rFonts w:hint="eastAsia" w:ascii="微软雅黑" w:hAnsi="微软雅黑" w:eastAsia="微软雅黑" w:cs="微软雅黑"/>
          <w:b w:val="0"/>
          <w:bCs w:val="0"/>
          <w:sz w:val="18"/>
          <w:szCs w:val="18"/>
          <w:lang w:val="en-US" w:eastAsia="zh-CN"/>
        </w:rPr>
      </w:pPr>
    </w:p>
    <w:p w14:paraId="0F22F3B7">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6日，特朗普在社交媒体上回应股市暴跌时候表示，他就是故意的！并喊话美国人民挺住！特朗普的话再次验证了其目标就是完成我所说的股债调仓，只有将美股流动性导入债市，才能重新激活美国金融资金池。只要完成股债调仓，特朗普就会重启无限QE完成快速过峰，最短时间内化解美国金融危机，或许会再次出现熔断，这种金融过载宕机，但对美国来说这兵行险着，必须经历的。这也是特朗普为什么要美国人民挺住的原因，因为只要挺住后面还会涨回来！</w:t>
      </w:r>
    </w:p>
    <w:p w14:paraId="5E748680">
      <w:pPr>
        <w:numPr>
          <w:numId w:val="0"/>
        </w:numPr>
        <w:ind w:leftChars="0"/>
        <w:jc w:val="both"/>
        <w:rPr>
          <w:rFonts w:hint="eastAsia" w:ascii="微软雅黑" w:hAnsi="微软雅黑" w:eastAsia="微软雅黑" w:cs="微软雅黑"/>
          <w:b w:val="0"/>
          <w:bCs w:val="0"/>
          <w:sz w:val="18"/>
          <w:szCs w:val="18"/>
          <w:lang w:val="en-US" w:eastAsia="zh-CN"/>
        </w:rPr>
      </w:pPr>
    </w:p>
    <w:p w14:paraId="7148DA46">
      <w:pPr>
        <w:numPr>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10月到2020年2月，特朗普就是在萨勒曼王储打击油价配合下，在短短一个月内完成了股债调仓，将美股从24000点打到18000点，在多次熔断宕机后，将美股流动性引入债市，重启美国金融。现在不过是重演当年的把戏而已。</w:t>
      </w:r>
    </w:p>
    <w:p w14:paraId="41A37FD1">
      <w:pPr>
        <w:numPr>
          <w:numId w:val="0"/>
        </w:numPr>
        <w:ind w:leftChars="0"/>
        <w:jc w:val="both"/>
        <w:rPr>
          <w:rFonts w:hint="eastAsia" w:ascii="微软雅黑" w:hAnsi="微软雅黑" w:eastAsia="微软雅黑" w:cs="微软雅黑"/>
          <w:b w:val="0"/>
          <w:bCs w:val="0"/>
          <w:sz w:val="18"/>
          <w:szCs w:val="18"/>
          <w:lang w:val="en-US" w:eastAsia="zh-CN"/>
        </w:rPr>
      </w:pPr>
    </w:p>
    <w:p w14:paraId="3E52AA3D">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美股下跌的背后是美国继续操纵世界金融格局，代表的是作为国际储备货币的美元开始主动重塑世界金融格局。其手法就是以价格为突破点，以金融恐怖主义打击全球，扰乱整个世界金融，然后重新获得全球资产定价权！</w:t>
      </w:r>
    </w:p>
    <w:p w14:paraId="40B27397">
      <w:pPr>
        <w:numPr>
          <w:numId w:val="0"/>
        </w:numPr>
        <w:ind w:leftChars="0"/>
        <w:jc w:val="both"/>
        <w:rPr>
          <w:rFonts w:hint="eastAsia" w:ascii="微软雅黑" w:hAnsi="微软雅黑" w:eastAsia="微软雅黑" w:cs="微软雅黑"/>
          <w:b w:val="0"/>
          <w:bCs w:val="0"/>
          <w:sz w:val="18"/>
          <w:szCs w:val="18"/>
          <w:lang w:val="en-US" w:eastAsia="zh-CN"/>
        </w:rPr>
      </w:pPr>
    </w:p>
    <w:p w14:paraId="70458C3B">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高云城抽离资金。</w:t>
      </w:r>
    </w:p>
    <w:p w14:paraId="49481D5E">
      <w:pPr>
        <w:widowControl w:val="0"/>
        <w:numPr>
          <w:numId w:val="0"/>
        </w:numPr>
        <w:jc w:val="both"/>
        <w:rPr>
          <w:rFonts w:hint="default" w:ascii="微软雅黑" w:hAnsi="微软雅黑" w:eastAsia="微软雅黑" w:cs="微软雅黑"/>
          <w:b w:val="0"/>
          <w:bCs w:val="0"/>
          <w:sz w:val="18"/>
          <w:szCs w:val="18"/>
          <w:lang w:val="en-US" w:eastAsia="zh-CN"/>
        </w:rPr>
      </w:pPr>
    </w:p>
    <w:p w14:paraId="004E76C0">
      <w:pPr>
        <w:widowControl w:val="0"/>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元避险债市必然带动全球股市下行，与美元挂钩的高云城，作为美元离岸中心必然受到波及，高云城又是中国内地企业上市融资主要金融中心，美联储抽离美元流动性，必然导致高云城资本吃紧。从股市流向债市，必然导致高云城资金同样避险债市。这种情况下，高运城必然股市下跌。大约也是从1月31日美股开始调整，港股也开始下跌，进而从A股抽离资金，失去了外部最大援军，外资进入A股通道被堵住，随之而来的就是下跌。</w:t>
      </w:r>
    </w:p>
    <w:p w14:paraId="7C901C3B">
      <w:pPr>
        <w:widowControl w:val="0"/>
        <w:numPr>
          <w:numId w:val="0"/>
        </w:numPr>
        <w:jc w:val="both"/>
        <w:rPr>
          <w:rFonts w:hint="eastAsia" w:ascii="微软雅黑" w:hAnsi="微软雅黑" w:eastAsia="微软雅黑" w:cs="微软雅黑"/>
          <w:b/>
          <w:bCs/>
          <w:sz w:val="18"/>
          <w:szCs w:val="18"/>
          <w:lang w:val="en-US" w:eastAsia="zh-CN"/>
        </w:rPr>
      </w:pPr>
    </w:p>
    <w:p w14:paraId="700D5352">
      <w:pPr>
        <w:widowControl w:val="0"/>
        <w:numPr>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4，加征关税。</w:t>
      </w:r>
    </w:p>
    <w:p w14:paraId="1FD7F49E">
      <w:pPr>
        <w:numPr>
          <w:numId w:val="0"/>
        </w:numPr>
        <w:ind w:leftChars="0"/>
        <w:jc w:val="both"/>
        <w:rPr>
          <w:rFonts w:hint="eastAsia" w:ascii="微软雅黑" w:hAnsi="微软雅黑" w:eastAsia="微软雅黑" w:cs="微软雅黑"/>
          <w:b w:val="0"/>
          <w:bCs w:val="0"/>
          <w:sz w:val="18"/>
          <w:szCs w:val="18"/>
          <w:lang w:val="en-US" w:eastAsia="zh-CN"/>
        </w:rPr>
      </w:pPr>
    </w:p>
    <w:p w14:paraId="0D891B27">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征关税其实不是股市暴跌的根本原因，而是中国乃至全世界股市暴跌的加速器，它释放了前所未有的恐慌情绪。在特朗普加征关税后，日本首相认为这一措施对日本来说是“国难”，欧盟则强势反击，即将开始对美国接近300亿美元产品加征关税，中国则直接对等报复，对所有美国产品加征34%关税。各方态度不同，但都亮明了立场，在举世关注下，关税这个美国国家金融恐怖主义手段，吸引了所有人的目光，受制于各种解决方法，恐慌情绪开始全面蔓延。</w:t>
      </w:r>
    </w:p>
    <w:p w14:paraId="471EEF06">
      <w:pPr>
        <w:numPr>
          <w:numId w:val="0"/>
        </w:numPr>
        <w:ind w:leftChars="0"/>
        <w:jc w:val="both"/>
        <w:rPr>
          <w:rFonts w:hint="eastAsia" w:ascii="微软雅黑" w:hAnsi="微软雅黑" w:eastAsia="微软雅黑" w:cs="微软雅黑"/>
          <w:b w:val="0"/>
          <w:bCs w:val="0"/>
          <w:sz w:val="18"/>
          <w:szCs w:val="18"/>
          <w:lang w:val="en-US" w:eastAsia="zh-CN"/>
        </w:rPr>
      </w:pPr>
    </w:p>
    <w:p w14:paraId="0C710F7B">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资本则是对安全最为敏感的，他们会争相涌入确定性最高的领域。目前，确定性最高的就是美债，工商业资本认为确定性最高的投资国家就是美国。于是，资本才会大量涌入美国。</w:t>
      </w:r>
    </w:p>
    <w:p w14:paraId="7F9AC131">
      <w:pPr>
        <w:numPr>
          <w:numId w:val="0"/>
        </w:numPr>
        <w:ind w:leftChars="0"/>
        <w:jc w:val="center"/>
        <w:rPr>
          <w:rFonts w:hint="eastAsia" w:ascii="微软雅黑" w:hAnsi="微软雅黑" w:eastAsia="微软雅黑" w:cs="微软雅黑"/>
          <w:b/>
          <w:bCs/>
          <w:sz w:val="18"/>
          <w:szCs w:val="18"/>
          <w:lang w:val="en-US" w:eastAsia="zh-CN"/>
        </w:rPr>
      </w:pPr>
    </w:p>
    <w:p w14:paraId="3AF0C442">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【特朗普到底想干什么】</w:t>
      </w:r>
    </w:p>
    <w:p w14:paraId="3686B92B">
      <w:pPr>
        <w:numPr>
          <w:numId w:val="0"/>
        </w:numPr>
        <w:ind w:leftChars="0"/>
        <w:jc w:val="both"/>
        <w:rPr>
          <w:rFonts w:hint="eastAsia" w:ascii="微软雅黑" w:hAnsi="微软雅黑" w:eastAsia="微软雅黑" w:cs="微软雅黑"/>
          <w:b w:val="0"/>
          <w:bCs w:val="0"/>
          <w:sz w:val="18"/>
          <w:szCs w:val="18"/>
          <w:lang w:val="en-US" w:eastAsia="zh-CN"/>
        </w:rPr>
      </w:pPr>
    </w:p>
    <w:p w14:paraId="03DC7269">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控制全球贸易线。</w:t>
      </w:r>
    </w:p>
    <w:p w14:paraId="3695676D">
      <w:pPr>
        <w:numPr>
          <w:numId w:val="0"/>
        </w:numPr>
        <w:jc w:val="both"/>
        <w:rPr>
          <w:rFonts w:hint="default" w:ascii="微软雅黑" w:hAnsi="微软雅黑" w:eastAsia="微软雅黑" w:cs="微软雅黑"/>
          <w:b w:val="0"/>
          <w:bCs w:val="0"/>
          <w:sz w:val="18"/>
          <w:szCs w:val="18"/>
          <w:lang w:val="en-US" w:eastAsia="zh-CN"/>
        </w:rPr>
      </w:pPr>
    </w:p>
    <w:p w14:paraId="78DFF41B">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威胁入侵巴拿马、加拿大、格陵兰岛，从军事打击也门、渗透苏伊士运河再到逼迫索马里让出领海，特朗普正在全面控制世界海权主要咽喉要道。这些咽喉要道构成了全球海上贸易船舶运输路线，这些路线上运输的产品路线，就是美国要控制的。控制路线是第一步，第二步就是规划对美国有利的路线，第三步则是击败对手！</w:t>
      </w:r>
    </w:p>
    <w:p w14:paraId="4F9D6053">
      <w:pPr>
        <w:numPr>
          <w:numId w:val="0"/>
        </w:numPr>
        <w:ind w:leftChars="0"/>
        <w:jc w:val="both"/>
        <w:rPr>
          <w:rFonts w:hint="eastAsia" w:ascii="微软雅黑" w:hAnsi="微软雅黑" w:eastAsia="微软雅黑" w:cs="微软雅黑"/>
          <w:b w:val="0"/>
          <w:bCs w:val="0"/>
          <w:sz w:val="18"/>
          <w:szCs w:val="18"/>
          <w:lang w:val="en-US" w:eastAsia="zh-CN"/>
        </w:rPr>
      </w:pPr>
    </w:p>
    <w:p w14:paraId="25006798">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目前已经迈出了第一步，第二步规划对美有利路线，指的是美国要以海军优势勒索控制海上贸易路线，重塑全球贸易安排，说直白点，就是将中国挤出全球贸易安排，通过关税大棒先进两步，然后分别与其他国家签署关税贸易协定，以取代现有的世界贸易组织安排，在分别与其他国家的贸易谈判中，故意设置排挤针对中国条款，将中国踢出世界贸易体系。通过与其他国家签署参差不齐的关税协议，将世界关税规则制定权牢牢捏在美国手里，谁不听话，就提高谁的关税。</w:t>
      </w:r>
    </w:p>
    <w:p w14:paraId="63BFFCE6">
      <w:pPr>
        <w:numPr>
          <w:numId w:val="0"/>
        </w:numPr>
        <w:ind w:leftChars="0"/>
        <w:jc w:val="both"/>
        <w:rPr>
          <w:rFonts w:hint="eastAsia" w:ascii="微软雅黑" w:hAnsi="微软雅黑" w:eastAsia="微软雅黑" w:cs="微软雅黑"/>
          <w:b w:val="0"/>
          <w:bCs w:val="0"/>
          <w:sz w:val="18"/>
          <w:szCs w:val="18"/>
          <w:lang w:val="en-US" w:eastAsia="zh-CN"/>
        </w:rPr>
      </w:pPr>
    </w:p>
    <w:p w14:paraId="43149C8E">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干这种事情已经不是第一次了，之前奥巴马弄出来的跨太平洋伙伴关系协定就是初次尝试，但遭到中国和地区国家反对而作罢。现在，特朗普在奥巴马的基础上，用关税大棒挥出了最狠的一击。他不仅迈出了排除中国的关税协定的第一步，而且，他将排挤中国的圈子扩大到了全世界，不再局限于太平洋两岸。这是美国自冷战以后，对中国发动最大的贸易绞杀战！也正是看穿了美国的图谋，所以中国在第一时间全面加征对等关税！</w:t>
      </w:r>
    </w:p>
    <w:p w14:paraId="59884BB6">
      <w:pPr>
        <w:numPr>
          <w:numId w:val="0"/>
        </w:numPr>
        <w:ind w:leftChars="0"/>
        <w:jc w:val="both"/>
        <w:rPr>
          <w:rFonts w:hint="eastAsia" w:ascii="微软雅黑" w:hAnsi="微软雅黑" w:eastAsia="微软雅黑" w:cs="微软雅黑"/>
          <w:b w:val="0"/>
          <w:bCs w:val="0"/>
          <w:sz w:val="18"/>
          <w:szCs w:val="18"/>
          <w:lang w:val="en-US" w:eastAsia="zh-CN"/>
        </w:rPr>
      </w:pPr>
    </w:p>
    <w:p w14:paraId="710563A1">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美国这种土匪做法是国家金融恐怖主义，在打击东凸方面取得卓越成就的中国早就明白，跟恐怖分子谈判只会让他们更加猖獗，最好的办法就是拒绝谈判！当头一棒！</w:t>
      </w:r>
    </w:p>
    <w:p w14:paraId="400732B2">
      <w:pPr>
        <w:numPr>
          <w:numId w:val="0"/>
        </w:numPr>
        <w:ind w:leftChars="0"/>
        <w:jc w:val="both"/>
        <w:rPr>
          <w:rFonts w:hint="eastAsia" w:ascii="微软雅黑" w:hAnsi="微软雅黑" w:eastAsia="微软雅黑" w:cs="微软雅黑"/>
          <w:b w:val="0"/>
          <w:bCs w:val="0"/>
          <w:sz w:val="18"/>
          <w:szCs w:val="18"/>
          <w:lang w:val="en-US" w:eastAsia="zh-CN"/>
        </w:rPr>
      </w:pPr>
    </w:p>
    <w:p w14:paraId="7B489F81">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通胀与通缩前后夹击。</w:t>
      </w:r>
    </w:p>
    <w:p w14:paraId="03E958F2">
      <w:pPr>
        <w:numPr>
          <w:numId w:val="0"/>
        </w:numPr>
        <w:ind w:leftChars="0"/>
        <w:jc w:val="both"/>
        <w:rPr>
          <w:rFonts w:hint="default" w:ascii="微软雅黑" w:hAnsi="微软雅黑" w:eastAsia="微软雅黑" w:cs="微软雅黑"/>
          <w:b w:val="0"/>
          <w:bCs w:val="0"/>
          <w:sz w:val="18"/>
          <w:szCs w:val="18"/>
          <w:lang w:val="en-US" w:eastAsia="zh-CN"/>
        </w:rPr>
      </w:pPr>
    </w:p>
    <w:p w14:paraId="3B33E947">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关税政策叠加高利率政策，其他国家汇率必然下跌，比如土耳其利率就已经暴跌到了十年来最低。这些国家本币对美元暴跌以后，那么，进口的原材料和成本价格必然暴涨。这些国家的CPI通胀必然暴涨，随之而来的就是日常生活用品涨价，底层生活陷入困顿。同时，因为外资撤离本土制造业利润下降，工资必然随之降低，国家财政出现困难。两者叠加，颜色**必然随时爆发，土耳其今年3月19日爆发的大规模骚乱就是典型。</w:t>
      </w:r>
    </w:p>
    <w:p w14:paraId="23D1D036">
      <w:pPr>
        <w:numPr>
          <w:numId w:val="0"/>
        </w:numPr>
        <w:ind w:leftChars="0"/>
        <w:jc w:val="both"/>
        <w:rPr>
          <w:rFonts w:hint="eastAsia" w:ascii="微软雅黑" w:hAnsi="微软雅黑" w:eastAsia="微软雅黑" w:cs="微软雅黑"/>
          <w:b w:val="0"/>
          <w:bCs w:val="0"/>
          <w:sz w:val="18"/>
          <w:szCs w:val="18"/>
          <w:lang w:val="en-US" w:eastAsia="zh-CN"/>
        </w:rPr>
      </w:pPr>
    </w:p>
    <w:p w14:paraId="08ACA406">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来说，在美元走强以后，中国主动让本币贬值，相对的其他国家本币就会升值。其他国家用本币购买中国产品就会便宜不少，这个时候，人民币贬值等于是补贴南方国家困难的底层民众。这种情况下，中国出口往往会突然爆发式增长，这就解释了为什么中国对亚非拉国家的贸易顺差一直在飞速增加。</w:t>
      </w:r>
    </w:p>
    <w:p w14:paraId="5E8D9E34">
      <w:pPr>
        <w:numPr>
          <w:numId w:val="0"/>
        </w:numPr>
        <w:ind w:leftChars="0"/>
        <w:jc w:val="both"/>
        <w:rPr>
          <w:rFonts w:hint="eastAsia" w:ascii="微软雅黑" w:hAnsi="微软雅黑" w:eastAsia="微软雅黑" w:cs="微软雅黑"/>
          <w:b w:val="0"/>
          <w:bCs w:val="0"/>
          <w:sz w:val="18"/>
          <w:szCs w:val="18"/>
          <w:lang w:val="en-US" w:eastAsia="zh-CN"/>
        </w:rPr>
      </w:pPr>
    </w:p>
    <w:p w14:paraId="52AB49C3">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出口越多，与亚非拉国家经贸联系越紧密，但这是美国不愿意看到的。现在，南方国家本币贬值以后，就等于人民币变相升值，进口中国商品随之涨价，等于剥夺了中国给予南方困难国家人民的补贴。美国就是要拿掉中国给其他国家的补贴，同时，拆散中国与其他国家的经贸联系，拆散中国主导的全球产业链。</w:t>
      </w:r>
      <w:r>
        <w:rPr>
          <w:rFonts w:hint="eastAsia" w:ascii="微软雅黑" w:hAnsi="微软雅黑" w:eastAsia="微软雅黑" w:cs="微软雅黑"/>
          <w:b w:val="0"/>
          <w:bCs w:val="0"/>
          <w:sz w:val="18"/>
          <w:szCs w:val="18"/>
          <w:lang w:val="en-US" w:eastAsia="zh-CN"/>
        </w:rPr>
        <w:t>同时，人民币在阻尼器原理下不能继续贬值，否则就会影响人民币国际化。这就是一个两头堵的战略，是犹太华尔街策划的、看不见的冷血黑手！</w:t>
      </w:r>
    </w:p>
    <w:p w14:paraId="623C69FB">
      <w:pPr>
        <w:numPr>
          <w:numId w:val="0"/>
        </w:numPr>
        <w:ind w:leftChars="0"/>
        <w:jc w:val="both"/>
        <w:rPr>
          <w:rFonts w:hint="eastAsia" w:ascii="微软雅黑" w:hAnsi="微软雅黑" w:eastAsia="微软雅黑" w:cs="微软雅黑"/>
          <w:b w:val="0"/>
          <w:bCs w:val="0"/>
          <w:sz w:val="18"/>
          <w:szCs w:val="18"/>
          <w:lang w:val="en-US" w:eastAsia="zh-CN"/>
        </w:rPr>
      </w:pPr>
    </w:p>
    <w:p w14:paraId="6D443D5B">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拆散中国主导产业链以后，中国失去贸易顺差修复国内债务杠杆，出口下降带来CPI上行与PPI下降就会两头夹击，美国就会像对付南方国家一样对付我们，接着就是老套的颜色**，配合蠢货地撞门行动，彻底瓦解中国金融！</w:t>
      </w:r>
    </w:p>
    <w:p w14:paraId="37692A19">
      <w:pPr>
        <w:numPr>
          <w:numId w:val="0"/>
        </w:numPr>
        <w:ind w:leftChars="0"/>
        <w:jc w:val="both"/>
        <w:rPr>
          <w:rFonts w:hint="eastAsia" w:ascii="微软雅黑" w:hAnsi="微软雅黑" w:eastAsia="微软雅黑" w:cs="微软雅黑"/>
          <w:b w:val="0"/>
          <w:bCs w:val="0"/>
          <w:sz w:val="18"/>
          <w:szCs w:val="18"/>
          <w:lang w:val="en-US" w:eastAsia="zh-CN"/>
        </w:rPr>
      </w:pPr>
    </w:p>
    <w:p w14:paraId="1709170C">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【具体如何应对】</w:t>
      </w:r>
    </w:p>
    <w:p w14:paraId="74868661">
      <w:pPr>
        <w:numPr>
          <w:numId w:val="0"/>
        </w:numPr>
        <w:ind w:leftChars="0"/>
        <w:jc w:val="both"/>
        <w:rPr>
          <w:rFonts w:hint="eastAsia" w:ascii="微软雅黑" w:hAnsi="微软雅黑" w:eastAsia="微软雅黑" w:cs="微软雅黑"/>
          <w:b/>
          <w:bCs/>
          <w:sz w:val="18"/>
          <w:szCs w:val="18"/>
          <w:lang w:val="en-US" w:eastAsia="zh-CN"/>
        </w:rPr>
      </w:pPr>
    </w:p>
    <w:p w14:paraId="6AFEE700">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之前如何应对美国贸易战，血饮已经说了很多方法，大家可以看之前的文章，这次血饮再进一步补充完善。</w:t>
      </w:r>
    </w:p>
    <w:p w14:paraId="1B8E1241">
      <w:pPr>
        <w:numPr>
          <w:numId w:val="0"/>
        </w:numPr>
        <w:ind w:leftChars="0"/>
        <w:jc w:val="both"/>
        <w:rPr>
          <w:rFonts w:hint="eastAsia" w:ascii="微软雅黑" w:hAnsi="微软雅黑" w:eastAsia="微软雅黑" w:cs="微软雅黑"/>
          <w:b w:val="0"/>
          <w:bCs w:val="0"/>
          <w:sz w:val="18"/>
          <w:szCs w:val="18"/>
          <w:lang w:val="en-US" w:eastAsia="zh-CN"/>
        </w:rPr>
      </w:pPr>
    </w:p>
    <w:p w14:paraId="3A77AFB1">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强链固链。</w:t>
      </w:r>
    </w:p>
    <w:p w14:paraId="2BE16BE5">
      <w:pPr>
        <w:numPr>
          <w:numId w:val="0"/>
        </w:numPr>
        <w:jc w:val="both"/>
        <w:rPr>
          <w:rFonts w:hint="default" w:ascii="微软雅黑" w:hAnsi="微软雅黑" w:eastAsia="微软雅黑" w:cs="微软雅黑"/>
          <w:b w:val="0"/>
          <w:bCs w:val="0"/>
          <w:sz w:val="18"/>
          <w:szCs w:val="18"/>
          <w:lang w:val="en-US" w:eastAsia="zh-CN"/>
        </w:rPr>
      </w:pPr>
    </w:p>
    <w:p w14:paraId="0E9147BC">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他南方国家陷入美元债务陷阱之际，正好是人民币国际化的大好时机。中国应该抓紧全面扩大与其他南方国家的本币互换。既，其他南方国家可以从中国获得互换额度，选择在对华贸易中使用人民币结算，这样，就避免了美元制造的本国汇率波动。对中国来说，采用人民币结算更利于国内出口企业稳定生产安排！对其他国家来说，货币互换规避了汇率波动，当对方国家无法偿还的时候不仅可以续签还可以用农产品等特产抵消，这样，汇率损失降到最低，这远比大幅波动且高利率的美元结算更加安全便捷！使用本币结算有利于从金融上进一步增粗和增强中国产业链链条。</w:t>
      </w:r>
    </w:p>
    <w:p w14:paraId="7D840D64">
      <w:pPr>
        <w:numPr>
          <w:numId w:val="0"/>
        </w:numPr>
        <w:jc w:val="both"/>
        <w:rPr>
          <w:rFonts w:hint="eastAsia" w:ascii="微软雅黑" w:hAnsi="微软雅黑" w:eastAsia="微软雅黑" w:cs="微软雅黑"/>
          <w:b w:val="0"/>
          <w:bCs w:val="0"/>
          <w:sz w:val="18"/>
          <w:szCs w:val="18"/>
          <w:lang w:val="en-US" w:eastAsia="zh-CN"/>
        </w:rPr>
      </w:pPr>
    </w:p>
    <w:p w14:paraId="4145B61E">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打击美国对华服务贸易。</w:t>
      </w:r>
    </w:p>
    <w:p w14:paraId="09162CFB">
      <w:pPr>
        <w:numPr>
          <w:numId w:val="0"/>
        </w:numPr>
        <w:ind w:leftChars="0"/>
        <w:jc w:val="both"/>
        <w:rPr>
          <w:rFonts w:hint="default" w:ascii="微软雅黑" w:hAnsi="微软雅黑" w:eastAsia="微软雅黑" w:cs="微软雅黑"/>
          <w:b w:val="0"/>
          <w:bCs w:val="0"/>
          <w:sz w:val="18"/>
          <w:szCs w:val="18"/>
          <w:lang w:val="en-US" w:eastAsia="zh-CN"/>
        </w:rPr>
      </w:pPr>
    </w:p>
    <w:p w14:paraId="4CCD4C12">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美国对华服务贸易长期处于贸易顺差地位，2023年，其对华贸易顺差为265亿美元，既然美国对中国开征关税，那么，中国就可以打击美国对华服务贸易，具体可以瞄准以下几个领域：</w:t>
      </w:r>
    </w:p>
    <w:p w14:paraId="2D74543B">
      <w:pPr>
        <w:numPr>
          <w:numId w:val="0"/>
        </w:numPr>
        <w:ind w:leftChars="0"/>
        <w:jc w:val="both"/>
        <w:rPr>
          <w:rFonts w:hint="eastAsia" w:ascii="微软雅黑" w:hAnsi="微软雅黑" w:eastAsia="微软雅黑" w:cs="微软雅黑"/>
          <w:b w:val="0"/>
          <w:bCs w:val="0"/>
          <w:sz w:val="18"/>
          <w:szCs w:val="18"/>
          <w:lang w:val="en-US" w:eastAsia="zh-CN"/>
        </w:rPr>
      </w:pPr>
    </w:p>
    <w:p w14:paraId="548144F1">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出国留学。</w:t>
      </w:r>
      <w:r>
        <w:rPr>
          <w:rFonts w:hint="eastAsia" w:ascii="微软雅黑" w:hAnsi="微软雅黑" w:eastAsia="微软雅黑" w:cs="微软雅黑"/>
          <w:b w:val="0"/>
          <w:bCs w:val="0"/>
          <w:sz w:val="18"/>
          <w:szCs w:val="18"/>
          <w:lang w:val="en-US" w:eastAsia="zh-CN"/>
        </w:rPr>
        <w:t>目前，美国为了阻止中国留学生在美学习理工类知识，已经公开停止给赴美理工类留学发放签证。这方面，中国可以对等还击，停止中国国内赴美社科类留学签证。美国停止理工类签证却并未停止社科类签证，原因很简单，社科类学习更容易培养带路党，所以美国才有差异化对待。美国挣着社科类留学生的钱，然后培养他们的人，美国里外里便宜都占够了。现在，我们就停止社科类赴美留学，将之作为与美国谈判条件！</w:t>
      </w:r>
    </w:p>
    <w:p w14:paraId="17037555">
      <w:pPr>
        <w:numPr>
          <w:numId w:val="0"/>
        </w:numPr>
        <w:ind w:leftChars="0"/>
        <w:jc w:val="both"/>
        <w:rPr>
          <w:rFonts w:hint="eastAsia" w:ascii="微软雅黑" w:hAnsi="微软雅黑" w:eastAsia="微软雅黑" w:cs="微软雅黑"/>
          <w:b w:val="0"/>
          <w:bCs w:val="0"/>
          <w:sz w:val="18"/>
          <w:szCs w:val="18"/>
          <w:lang w:val="en-US" w:eastAsia="zh-CN"/>
        </w:rPr>
      </w:pPr>
    </w:p>
    <w:p w14:paraId="6BE3D74C">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日用百货。</w:t>
      </w:r>
      <w:r>
        <w:rPr>
          <w:rFonts w:hint="eastAsia" w:ascii="微软雅黑" w:hAnsi="微软雅黑" w:eastAsia="微软雅黑" w:cs="微软雅黑"/>
          <w:b w:val="0"/>
          <w:bCs w:val="0"/>
          <w:sz w:val="18"/>
          <w:szCs w:val="18"/>
          <w:lang w:val="en-US" w:eastAsia="zh-CN"/>
        </w:rPr>
        <w:t>犹太资本控制的跨国企业，他们在中国最赚钱的不是那些高科技企业，而是与中国人衣食住行密切相关的日用品企业，比如联合利华、宝洁、佳洁士这些公司，他们生产的牙膏、洗发水、饮料等都并不是什么高科技，但因为销量大，所以利润极其庞大。</w:t>
      </w:r>
    </w:p>
    <w:p w14:paraId="6AAFC690">
      <w:pPr>
        <w:numPr>
          <w:numId w:val="0"/>
        </w:numPr>
        <w:ind w:leftChars="0"/>
        <w:jc w:val="both"/>
        <w:rPr>
          <w:rFonts w:hint="eastAsia" w:ascii="微软雅黑" w:hAnsi="微软雅黑" w:eastAsia="微软雅黑" w:cs="微软雅黑"/>
          <w:b w:val="0"/>
          <w:bCs w:val="0"/>
          <w:sz w:val="18"/>
          <w:szCs w:val="18"/>
          <w:lang w:val="en-US" w:eastAsia="zh-CN"/>
        </w:rPr>
      </w:pPr>
    </w:p>
    <w:p w14:paraId="0CDE7062">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们背后的犹太资本几乎全部参与了美国对华贸易摩擦的安排，所以，中国要打击这些公司，才能真正地让他们感到切肤之痛，打击这些公司并不会影响什么，牙膏、洗发水又不是什么高科技，中国完全可以取代！</w:t>
      </w:r>
    </w:p>
    <w:p w14:paraId="002CA6E1">
      <w:pPr>
        <w:numPr>
          <w:numId w:val="0"/>
        </w:numPr>
        <w:ind w:leftChars="0"/>
        <w:jc w:val="both"/>
        <w:rPr>
          <w:rFonts w:hint="eastAsia" w:ascii="微软雅黑" w:hAnsi="微软雅黑" w:eastAsia="微软雅黑" w:cs="微软雅黑"/>
          <w:b w:val="0"/>
          <w:bCs w:val="0"/>
          <w:sz w:val="18"/>
          <w:szCs w:val="18"/>
          <w:lang w:val="en-US" w:eastAsia="zh-CN"/>
        </w:rPr>
      </w:pPr>
    </w:p>
    <w:p w14:paraId="3B00BC20">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4月4日，作为对美反击的一部分，中国市场监管部门对美国杜邦公司开展反垄断调查。这是中国对美国化工垄断暴利开刀。接下来，我们应该同样对佳洁士这些公司下手。这样就能挖断他们在华最大的现金流企业。</w:t>
      </w:r>
    </w:p>
    <w:p w14:paraId="0A9D7706">
      <w:pPr>
        <w:numPr>
          <w:numId w:val="0"/>
        </w:numPr>
        <w:ind w:leftChars="0"/>
        <w:jc w:val="both"/>
        <w:rPr>
          <w:rFonts w:hint="eastAsia" w:ascii="微软雅黑" w:hAnsi="微软雅黑" w:eastAsia="微软雅黑" w:cs="微软雅黑"/>
          <w:b w:val="0"/>
          <w:bCs w:val="0"/>
          <w:sz w:val="18"/>
          <w:szCs w:val="18"/>
          <w:lang w:val="en-US" w:eastAsia="zh-CN"/>
        </w:rPr>
      </w:pPr>
    </w:p>
    <w:p w14:paraId="67C6D806">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会计师和律师事务所。</w:t>
      </w:r>
      <w:r>
        <w:rPr>
          <w:rFonts w:hint="eastAsia" w:ascii="微软雅黑" w:hAnsi="微软雅黑" w:eastAsia="微软雅黑" w:cs="微软雅黑"/>
          <w:b w:val="0"/>
          <w:bCs w:val="0"/>
          <w:sz w:val="18"/>
          <w:szCs w:val="18"/>
          <w:lang w:val="en-US" w:eastAsia="zh-CN"/>
        </w:rPr>
        <w:t>目前，美国毕马威在内会计师事务所在华业务庞大，但在调查中又发现这些企业涉嫌将中国国企经济数据泄露给美国。除此之外，美国在华律师事务所也同样庞大，这些都可以纳入制裁。</w:t>
      </w:r>
    </w:p>
    <w:p w14:paraId="65A29E91">
      <w:pPr>
        <w:numPr>
          <w:numId w:val="0"/>
        </w:numPr>
        <w:ind w:leftChars="0"/>
        <w:jc w:val="both"/>
        <w:rPr>
          <w:rFonts w:hint="eastAsia" w:ascii="微软雅黑" w:hAnsi="微软雅黑" w:eastAsia="微软雅黑" w:cs="微软雅黑"/>
          <w:b w:val="0"/>
          <w:bCs w:val="0"/>
          <w:sz w:val="18"/>
          <w:szCs w:val="18"/>
          <w:lang w:val="en-US" w:eastAsia="zh-CN"/>
        </w:rPr>
      </w:pPr>
    </w:p>
    <w:p w14:paraId="5ED6A103">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环境服务。</w:t>
      </w:r>
      <w:r>
        <w:rPr>
          <w:rFonts w:hint="eastAsia" w:ascii="微软雅黑" w:hAnsi="微软雅黑" w:eastAsia="微软雅黑" w:cs="微软雅黑"/>
          <w:b w:val="0"/>
          <w:bCs w:val="0"/>
          <w:sz w:val="18"/>
          <w:szCs w:val="18"/>
          <w:lang w:val="en-US" w:eastAsia="zh-CN"/>
        </w:rPr>
        <w:t>以美国和法国为首的跨国企业，一直都在大量收购中国水务公司，并积极参与污水处理等与市政工程紧密相连的业务，也构成了美国在华重要现金流来源。这些企业同样可以纳入打击目标！</w:t>
      </w:r>
    </w:p>
    <w:p w14:paraId="177D30AB">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金融与物流。</w:t>
      </w:r>
      <w:r>
        <w:rPr>
          <w:rFonts w:hint="eastAsia" w:ascii="微软雅黑" w:hAnsi="微软雅黑" w:eastAsia="微软雅黑" w:cs="微软雅黑"/>
          <w:b w:val="0"/>
          <w:bCs w:val="0"/>
          <w:sz w:val="18"/>
          <w:szCs w:val="18"/>
          <w:lang w:val="en-US" w:eastAsia="zh-CN"/>
        </w:rPr>
        <w:t>美国在华保险公司，物流企业以及银行卡服务公司，参与项目同样属于服务贸易，这些同样可以纳入制裁名单。</w:t>
      </w:r>
    </w:p>
    <w:p w14:paraId="55748F8F">
      <w:pPr>
        <w:numPr>
          <w:numId w:val="0"/>
        </w:numPr>
        <w:ind w:leftChars="0"/>
        <w:jc w:val="both"/>
        <w:rPr>
          <w:rFonts w:hint="eastAsia" w:ascii="微软雅黑" w:hAnsi="微软雅黑" w:eastAsia="微软雅黑" w:cs="微软雅黑"/>
          <w:b/>
          <w:bCs/>
          <w:sz w:val="18"/>
          <w:szCs w:val="18"/>
          <w:lang w:val="en-US" w:eastAsia="zh-CN"/>
        </w:rPr>
      </w:pPr>
    </w:p>
    <w:p w14:paraId="1C3740FD">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赖账。</w:t>
      </w:r>
    </w:p>
    <w:p w14:paraId="3F8AB25B">
      <w:pPr>
        <w:numPr>
          <w:numId w:val="0"/>
        </w:numPr>
        <w:ind w:leftChars="0"/>
        <w:jc w:val="both"/>
        <w:rPr>
          <w:rFonts w:hint="default" w:ascii="微软雅黑" w:hAnsi="微软雅黑" w:eastAsia="微软雅黑" w:cs="微软雅黑"/>
          <w:b w:val="0"/>
          <w:bCs w:val="0"/>
          <w:sz w:val="18"/>
          <w:szCs w:val="18"/>
          <w:lang w:val="en-US" w:eastAsia="zh-CN"/>
        </w:rPr>
      </w:pPr>
    </w:p>
    <w:p w14:paraId="635F8169">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地方债负债最早开始于2009年，其中很多债务都是当年美国QE4万亿美元以后漂洋过海的超额准备金在中国市场投资以后产生的，他们持有大量看不见的隐形地方债。目前，中国已经将这部分债务的利息降低到了2.0%左右，现在，各个地方正在抓紧与债权人谈判，而策略就是将债务打包以后再打折。既优先将国家划拨转向债务偿还愿意债务打折的债权人。如果不愿意接受就只能继续长期等待。</w:t>
      </w:r>
    </w:p>
    <w:p w14:paraId="4C3E66ED">
      <w:pPr>
        <w:numPr>
          <w:numId w:val="0"/>
        </w:numPr>
        <w:ind w:leftChars="0"/>
        <w:jc w:val="both"/>
        <w:rPr>
          <w:rFonts w:hint="eastAsia" w:ascii="微软雅黑" w:hAnsi="微软雅黑" w:eastAsia="微软雅黑" w:cs="微软雅黑"/>
          <w:b w:val="0"/>
          <w:bCs w:val="0"/>
          <w:sz w:val="18"/>
          <w:szCs w:val="18"/>
          <w:lang w:val="en-US" w:eastAsia="zh-CN"/>
        </w:rPr>
      </w:pPr>
    </w:p>
    <w:p w14:paraId="197396F8">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般情况下，债权人都会答应，毕竟，下一批资金不知道什么时候才能到来。打包以后打折偿还债务，这就等于直接将当年暗度陈仓进入中国的华尔街资本打个对折。同时，远期利息远比美国目前的4.2%更低，更有趣的是，这些债务的偿还是长期的，不是一次性还完，这就直接打碎了犹太资本吸血中国房地产的图谋。这就是明着赖账，不仅要求你低息，打到半骨折，而且还要长期分期偿还，这些都能让大洋彼岸吐血！</w:t>
      </w:r>
    </w:p>
    <w:p w14:paraId="7973984B">
      <w:pPr>
        <w:numPr>
          <w:numId w:val="0"/>
        </w:numPr>
        <w:ind w:leftChars="0"/>
        <w:jc w:val="both"/>
        <w:rPr>
          <w:rFonts w:hint="eastAsia" w:ascii="微软雅黑" w:hAnsi="微软雅黑" w:eastAsia="微软雅黑" w:cs="微软雅黑"/>
          <w:b w:val="0"/>
          <w:bCs w:val="0"/>
          <w:sz w:val="18"/>
          <w:szCs w:val="18"/>
          <w:lang w:val="en-US" w:eastAsia="zh-CN"/>
        </w:rPr>
      </w:pPr>
    </w:p>
    <w:p w14:paraId="4D0E537E">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作为掀桌子的底气，说下中国军事，中国是目前世界超过三分之二国家最大贸易伙伴，是人类历史上单一国家贸易体量最大的国家，美军全球控制交通咽喉就是要掐住中国进出口的脖子，逼我们就范，这就要求我们必须有最强大的海空军，只有他们辐射全球，才能真正保卫中国经济安全。</w:t>
      </w:r>
    </w:p>
    <w:p w14:paraId="50536988">
      <w:pPr>
        <w:numPr>
          <w:numId w:val="0"/>
        </w:numPr>
        <w:ind w:leftChars="0"/>
        <w:jc w:val="both"/>
        <w:rPr>
          <w:rFonts w:hint="eastAsia" w:ascii="微软雅黑" w:hAnsi="微软雅黑" w:eastAsia="微软雅黑" w:cs="微软雅黑"/>
          <w:b w:val="0"/>
          <w:bCs w:val="0"/>
          <w:sz w:val="18"/>
          <w:szCs w:val="18"/>
          <w:lang w:val="en-US" w:eastAsia="zh-CN"/>
        </w:rPr>
      </w:pPr>
    </w:p>
    <w:p w14:paraId="7A8CA727">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我们有绝对信心，只要看看美军空降也门跌个嘴啃地，仓皇撤离喀布尔这些事件，我们就能明白，美军虽然强但并不是不可战胜，中国只要按照既定目标前进，等我们2050年10艘航母全部服役的时候，不用我们宣誓，世界都知道谁才是真正的老大！</w:t>
      </w:r>
    </w:p>
    <w:p w14:paraId="09DEC58E">
      <w:pPr>
        <w:numPr>
          <w:numId w:val="0"/>
        </w:numPr>
        <w:ind w:leftChars="0"/>
        <w:jc w:val="both"/>
        <w:rPr>
          <w:rFonts w:hint="eastAsia" w:ascii="微软雅黑" w:hAnsi="微软雅黑" w:eastAsia="微软雅黑" w:cs="微软雅黑"/>
          <w:b w:val="0"/>
          <w:bCs w:val="0"/>
          <w:sz w:val="18"/>
          <w:szCs w:val="18"/>
          <w:lang w:val="en-US" w:eastAsia="zh-CN"/>
        </w:rPr>
      </w:pPr>
    </w:p>
    <w:p w14:paraId="41E3B1E7">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【股市接下来怎么办】</w:t>
      </w:r>
    </w:p>
    <w:p w14:paraId="4B817D1E">
      <w:pPr>
        <w:numPr>
          <w:numId w:val="0"/>
        </w:numPr>
        <w:ind w:leftChars="0"/>
        <w:jc w:val="both"/>
        <w:rPr>
          <w:rFonts w:hint="eastAsia" w:ascii="微软雅黑" w:hAnsi="微软雅黑" w:eastAsia="微软雅黑" w:cs="微软雅黑"/>
          <w:b/>
          <w:bCs/>
          <w:sz w:val="18"/>
          <w:szCs w:val="18"/>
          <w:lang w:val="en-US" w:eastAsia="zh-CN"/>
        </w:rPr>
      </w:pPr>
    </w:p>
    <w:p w14:paraId="61E6E7E0">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月份预测股市下跌的时候，当时的股市是3400左右，血饮设置了几个下跌的点位，分别是3140和3068，4月7日，两个支撑位一日之内全部跌破，目前，血饮的看法是观察3068能不能守住，如果守不住就只能看下一个支撑位2860点。</w:t>
      </w:r>
    </w:p>
    <w:p w14:paraId="767B5352">
      <w:pPr>
        <w:numPr>
          <w:numId w:val="0"/>
        </w:numPr>
        <w:ind w:leftChars="0"/>
        <w:jc w:val="both"/>
        <w:rPr>
          <w:rFonts w:hint="eastAsia" w:ascii="微软雅黑" w:hAnsi="微软雅黑" w:eastAsia="微软雅黑" w:cs="微软雅黑"/>
          <w:b w:val="0"/>
          <w:bCs w:val="0"/>
          <w:sz w:val="18"/>
          <w:szCs w:val="18"/>
          <w:lang w:val="en-US" w:eastAsia="zh-CN"/>
        </w:rPr>
      </w:pPr>
    </w:p>
    <w:p w14:paraId="3E540E2B">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股市操作中，不要盲目抄底，一定要等到美股调整到位。观察美股跌到33000左右以后是否止跌，否则就要到24000左右。在没有绝对把握前不要下场抄底。这是血饮对股市的看法，大家可以根据自身情况具体把握。</w:t>
      </w:r>
    </w:p>
    <w:p w14:paraId="6A791F4F">
      <w:pPr>
        <w:numPr>
          <w:numId w:val="0"/>
        </w:numPr>
        <w:ind w:leftChars="0"/>
        <w:jc w:val="both"/>
        <w:rPr>
          <w:rFonts w:hint="eastAsia" w:ascii="微软雅黑" w:hAnsi="微软雅黑" w:eastAsia="微软雅黑" w:cs="微软雅黑"/>
          <w:b w:val="0"/>
          <w:bCs w:val="0"/>
          <w:sz w:val="18"/>
          <w:szCs w:val="18"/>
          <w:lang w:val="en-US" w:eastAsia="zh-CN"/>
        </w:rPr>
      </w:pPr>
    </w:p>
    <w:p w14:paraId="34DC714A">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后续股市如何发展，特朗普政策对</w:t>
      </w:r>
      <w:r>
        <w:rPr>
          <w:rFonts w:hint="eastAsia" w:ascii="微软雅黑" w:hAnsi="微软雅黑" w:eastAsia="微软雅黑" w:cs="微软雅黑"/>
          <w:sz w:val="18"/>
          <w:szCs w:val="18"/>
        </w:rPr>
        <w:t>大宗以及地缘有何具体影响，欢迎大家加入下面知识星球的血饮之家</w:t>
      </w:r>
      <w:r>
        <w:rPr>
          <w:rFonts w:ascii="微软雅黑" w:hAnsi="微软雅黑" w:eastAsia="微软雅黑" w:cs="微软雅黑"/>
          <w:sz w:val="18"/>
          <w:szCs w:val="18"/>
        </w:rPr>
        <w:t>，</w:t>
      </w:r>
      <w:r>
        <w:rPr>
          <w:rFonts w:hint="eastAsia" w:ascii="微软雅黑" w:hAnsi="微软雅黑" w:eastAsia="微软雅黑" w:cs="微软雅黑"/>
          <w:sz w:val="18"/>
          <w:szCs w:val="18"/>
        </w:rPr>
        <w:t xml:space="preserve">直接与作者沟通，为您定制符合自身需求的具体方略。  </w:t>
      </w:r>
    </w:p>
    <w:p w14:paraId="650061D4">
      <w:pPr>
        <w:rPr>
          <w:rFonts w:hint="eastAsia" w:ascii="微软雅黑" w:hAnsi="微软雅黑" w:eastAsia="微软雅黑" w:cs="微软雅黑"/>
          <w:sz w:val="18"/>
          <w:szCs w:val="18"/>
        </w:rPr>
      </w:pPr>
    </w:p>
    <w:p w14:paraId="5C937C83">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原创不易，欢迎各位亲友转发分享朋友圈，谢谢！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C4F54"/>
    <w:multiLevelType w:val="singleLevel"/>
    <w:tmpl w:val="872C4F54"/>
    <w:lvl w:ilvl="0" w:tentative="0">
      <w:start w:val="1"/>
      <w:numFmt w:val="decimal"/>
      <w:suff w:val="nothing"/>
      <w:lvlText w:val="%1，"/>
      <w:lvlJc w:val="left"/>
    </w:lvl>
  </w:abstractNum>
  <w:abstractNum w:abstractNumId="1">
    <w:nsid w:val="27838F1F"/>
    <w:multiLevelType w:val="singleLevel"/>
    <w:tmpl w:val="27838F1F"/>
    <w:lvl w:ilvl="0" w:tentative="0">
      <w:start w:val="1"/>
      <w:numFmt w:val="decimal"/>
      <w:suff w:val="nothing"/>
      <w:lvlText w:val="%1，"/>
      <w:lvlJc w:val="left"/>
    </w:lvl>
  </w:abstractNum>
  <w:abstractNum w:abstractNumId="2">
    <w:nsid w:val="4193DE37"/>
    <w:multiLevelType w:val="singleLevel"/>
    <w:tmpl w:val="4193DE37"/>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C5248C"/>
    <w:rsid w:val="10C8678C"/>
    <w:rsid w:val="13C5248C"/>
    <w:rsid w:val="345D45F6"/>
    <w:rsid w:val="43452E25"/>
    <w:rsid w:val="48DA5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2025-04-07T12:02:00Z</dcterms:created>
  <dc:creator>WPS_1177624873</dc:creator>
  <cp:lastModifiedBy>WPS_1177624873</cp:lastModifiedBy>
  <dcterms:modified xsi:type="dcterms:W3CDTF">2025-04-07T15:07:40Z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5C04353F88E94EB2A5B325F50C77FA0C_11</vt:lpwstr>
  </property>
  <property fmtid="{D5CDD505-2E9C-101B-9397-08002B2CF9AE}" pid="4" name="KSOTemplateDocerSaveRecord">
    <vt:lpwstr>eyJoZGlkIjoiN2YzNjBkOTgyNWQ1YTMxYzM3MzMwNWFiODNmOWIzYWMiLCJ1c2VySWQiOiIxMTc3NjI0ODczIn0=</vt:lpwstr>
  </property>
</Properties>
</file>