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 xml:space="preserve">法国出兵乌克兰！    </w:t>
      </w:r>
      <w:bookmarkStart w:id="0" w:name="_GoBack"/>
      <w:bookmarkEnd w:id="0"/>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据观察者网3月13日报道，法国总统马克龙一句“不排除出兵乌克兰”，惹来的争议仍未消散，他突然发出如此“暴论”的背后原因也引人探究。法媒报道称，马克龙此举可能是受到了法国军方三份评估报告的“刺激”。</w:t>
      </w:r>
    </w:p>
    <w:p>
      <w:pPr>
        <w:jc w:val="left"/>
        <w:rPr>
          <w:rFonts w:hint="default" w:ascii="微软雅黑" w:hAnsi="微软雅黑" w:eastAsia="微软雅黑" w:cs="微软雅黑"/>
          <w:b/>
          <w:bCs/>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这条新闻里提到的三份军方评估报道，内容概括起来就一句话：乌克兰在军事上无法赢得俄乌战争。</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依据包括三个方面，1，乌克兰每个月需要3.5万名男性入伍，但实际招募到的人数还不到这个数字的一半。反观俄罗斯，每月能招募3万名志愿者。2，乌军因2023年的攻势又损失掉乌克兰12个作战旅中的6个。招募兵员严重不足导致乌军战争能力被严重削弱，毕竟西方可以提供3D打印的无人机等，却永远无法打印出人。3，乌军在阿夫杰耶夫卡战役中的兵败如山倒，可能演变成乌军整体溃败，这让法国惊出一身冷汗。</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法国军方的评估报告折射出了北约在乌克兰的军事冒险几乎破产。第三点则验证了之前血饮文章说的，乌克兰最精锐的亚速营在</w:t>
      </w:r>
      <w:r>
        <w:rPr>
          <w:rFonts w:hint="eastAsia" w:ascii="微软雅黑" w:hAnsi="微软雅黑" w:eastAsia="微软雅黑" w:cs="微软雅黑"/>
          <w:b w:val="0"/>
          <w:bCs w:val="0"/>
          <w:sz w:val="18"/>
          <w:szCs w:val="18"/>
          <w:lang w:val="en-US" w:eastAsia="zh-CN"/>
        </w:rPr>
        <w:t>阿夫杰耶夫卡几乎被全歼，乌军士气已经完全涣散的结论。</w:t>
      </w:r>
    </w:p>
    <w:p>
      <w:pPr>
        <w:jc w:val="left"/>
        <w:rPr>
          <w:rFonts w:hint="eastAsia" w:ascii="微软雅黑" w:hAnsi="微软雅黑" w:eastAsia="微软雅黑" w:cs="微软雅黑"/>
          <w:b w:val="0"/>
          <w:bCs w:val="0"/>
          <w:sz w:val="18"/>
          <w:szCs w:val="18"/>
          <w:lang w:val="en-US" w:eastAsia="zh-CN"/>
        </w:rPr>
      </w:pPr>
    </w:p>
    <w:p>
      <w:pPr>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法国无法承受之重</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一旦俄军攻克阿夫杰耶夫卡不仅可以向西打开通往乌克兰东部平原的通道，一马平川的乌克兰东部将极大地有利于俄罗斯机械化大兵团作战，这是苏联时代俄罗斯就拥有的独步世界的战法。乌军失去东部地区将板上钉钉。</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更重要的影响是俄军一旦攻克这里，那么，俄军投入乌克兰东部超过30万军队将实现南北会师。俄军在乌克兰东部一共有两大军事集结点，一个是在北部顿涅茨克，一个是南部的赫尔松地区。攻克阿夫杰耶夫卡后，俄军将逐步打通顿涅茨克通往南部十多万俄军集结点赫尔松的陆地通道。之前，因为南北集结点没有打通，所以俄军被迫从北部内陆穿越克里米亚大桥补给南部俄军。这条线成了南部俄军的“粮道”，所以，北约一直暗中支持乌克兰炸毁克里米亚大桥。</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俄军南北会师后俄军在赫尔松左岸地区将得到全面加强。届时兵力得到全面补充以后将攻击尼古拉耶夫州，攻克这里将打开俄军夺取敖德萨的大门。之后俄军将控制德涅斯特河出海口，之后就会按照血饮画出的进攻路线，逆德涅斯特河北上包抄乌克兰西部，与驻扎在白俄罗斯境内的15万联军一起解放乌克兰西部。</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届时，乌克兰军队将被迫从顿涅茨克地区抽调兵力防守赫尔松右岸地区，阻止俄军强渡第聂伯河解放敖德萨的“渡江战役”。敖德萨港口是目前乌克兰军队接受北约军事援助最大的口岸，也是距离乌军前线最近的补给点。一旦敖德萨失守，俄军又控制第聂伯河沿岸，那么，乌军就只能从东部全线撤退，俄军逆第聂伯河北上，将全面包围基辅，被第聂伯河分成两部分的基辅失去第聂伯河保护，很快被俄军占领。</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占领基辅代表北约扶持的则连斯基傀儡政权倒台，他们只能撤往西部大本营利沃夫。利沃夫未来也将被俄罗斯南部军团与俄白联军包围。</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俄军南北会师后的结果极其严重，对北约成员国法国的影响尤为巨大。东欧山脉是欧洲传统上阻止俄罗斯南下的最后屏障。乌克兰在西部如果失败，能够抵挡俄罗斯的就只剩下喀尔巴阡山脉，而乌克兰西部正好部分控制这条山脉。战略上，一旦俄军模仿苏军越过喀尔巴阡山脉，法国将首当其冲。</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正因如此马克龙才会惊恐地叫嚣要出兵乌克兰。在出兵的威胁中，马克龙也明确表示，一旦俄军攻占基辅和敖德萨，那么，法国将向乌克兰直接派兵。法国最有可能派遣的总数10000人的外籍军团。</w:t>
      </w:r>
    </w:p>
    <w:p>
      <w:pPr>
        <w:jc w:val="center"/>
        <w:rPr>
          <w:rFonts w:hint="eastAsia" w:ascii="微软雅黑" w:hAnsi="微软雅黑" w:eastAsia="微软雅黑" w:cs="微软雅黑"/>
          <w:b/>
          <w:bCs/>
          <w:sz w:val="18"/>
          <w:szCs w:val="18"/>
          <w:lang w:val="en-US" w:eastAsia="zh-CN"/>
        </w:rPr>
      </w:pPr>
    </w:p>
    <w:p>
      <w:pPr>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【马克龙被气昏头了】</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实际上，法国军方给出的建议并非直接出兵与俄军作战，一名法国高级军官的评估报告中表示，向乌克兰派遣法国军队根本是“不合理的”。他直言：“我们不要自欺欺人了。面对俄罗斯人，我们就是一支啦啦队！”最好的解决方案是派遣军队到乌克兰后方执行支援任务，让乌克兰人腾出手来执行前线任务。这样可以减轻乌军后勤压力，避免与俄军冲突同时，又可以增加前线作战乌军数量。</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马克龙2月26日表示派兵直接参战前法国军方是明确反对直接出兵的。但马克龙不管不顾。言论发表后，法国北约盟友德国、意大利甚至是北约秘书长斯滕尔伯格都公开反对法国直接出兵，就连则连斯基也表示法国只要继续给钱即可，不需要直接到前线作战。</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从法国盟友的表态看，马克龙完全被气昏头了。但事实是这样的吗？</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上述言论更像是支持马克龙背后的犹太罗斯柴尔德家族在公开警告普京。</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马克龙发表直接出兵言论是在2月26日，这天正好是罗斯柴尔德家族巨擘雅各布·罗斯柴尔德去世时间。而在六天前的2月20日，普京公开表示：我们的未来几代人出生时手腕和脚踝上将没有罗斯柴尔德锁链。两年前的2022年3月俄乌战争爆发，普京全面禁止雅各布·罗斯柴尔德代表的罗斯柴尔德家族及其新世界秩序银行阴谋集团“在任何情况下”在俄罗斯领土上开展业务。</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马克龙作为罗斯柴尔德的政治代理人，在妻子去世当天对俄罗斯狂吠，看似疯狂，实则是代表罗斯柴尔德家族对普京6天前公开警告的直接回应。马克龙不惧俄罗斯核武器威胁？当然不是！其他盟友劝法国冷静是害怕俄罗斯直接使用核武器。但马克龙背后的罗斯柴尔德家族不惧怕核武器，毕竟他控制的英法美联合拥有的核武器并不比俄罗斯少。</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不是马克龙昏了头！他的公开出兵威胁是在为罗斯柴尔德代言，内容就是罗斯柴尔德一定会灭了主动放弃美元结算的“撒旦”普京！</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让罗斯柴尔德家族出离愤怒普京大帝之名实至名归！罗斯柴尔德的狂怒再次印证了俄乌战争背后是犹太资本灭掉俄罗斯这个去美元化国家的金融战争。目前，中俄是全球去美元化货币主义的核心国家，干掉俄罗斯是第一步，第二步就是灭掉更加难对付的中国。毕竟中国是世界最大的贸易强国，完全有能力像当年击垮英镑的美国一样再次颠覆美元。中国最高领导人在2013年提出的一带一路和去美元化打响了推翻罗斯柴尔德银行阴谋集团的第一枪。这或许才是马航370在2014年坠毁的原因。</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有犹太财团做靠山，马克龙自然不怕。同时，罗斯柴尔德和马克龙的愤怒，也可以解释为一种下意识的应激反应。2017年6月18日，中国与伊朗、俄罗斯、叙利亚联手在迈亚丁城下灭掉了ISIS。结果，第二天印度就在洞朗地区挑起与中国边境摩擦。印度的挑衅是下意识的，因为中国与伊朗的胜利代表着印度从中东获得原油未来将仰中国之鼻息，中国军事政治影响力深入中东将全面扩散。之后，中国与伊朗签署的25年抄底协议，不仅中国垄断了伊朗油气资源开采，而且获得了贾斯克港口，直接威胁印度从中东进口原油的海上通道，中国陆军更可以从西安直达贾斯克，与亚丁湾护航一起实现龙虎交会。</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中国一下子掐住了印度的脖子，印度又没能力在中东影响中，就开始在洞朗制造摩擦，妄想以边境胜利对冲中国在地缘和金融领域的巨大胜利。</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的法国和背后的犹太资本同样十分焦虑。一旦俄军南北会师龙虎交会，攻克敖德萨，那么，北约在黑海沿岸唯一驻扎军队的罗马尼亚黑海港口将被俄军挤压，俄军在攻克敖德萨州境内第聂伯河出海口以后，将黑海舰队部署在这里，就可以制约美军军舰进入黑海。在攻克乌克兰把守的蛇岛后部署电子战和远程雷达，那么，北约在失去黑海海军存在同时还将出现巨大的防空漏洞。</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东欧历史上是罗斯柴尔德在内可萨犹太的故乡，现在俄军前进已经严重威胁可萨的老巢。在更遥远的非洲，俄罗斯瓦格纳军团在萨赫勒地区的反殖民运动中支持当地反美反法武装推翻傀儡政府，2023年9月24日，马克龙宣布从尼日尔完全撤军，这是瓦格纳军团在非洲摧毁法国殖民利益的重要胜利。</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从尼日尔失败后罗斯柴尔德家族就憋着一口气，现在乌克兰傀儡则连斯基节节又节节败退。结果，普京又公开警告罗斯柴尔德，忍无可忍的罗斯柴尔德家族终于借马克龙之口，对着俄罗斯狂吠，以泄心头之愤！</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俄这些年的战略配合其实一直致力于将各个国家从西方的金融殖民中解放出来。我们先后解救了叙利亚、伊拉克、利比亚、亚美尼亚、马里、尼日尔等国。这些地区很多都是战略要害，长期的军事斗争让北约投鼠忌器。叙利亚战争期间，美国也曾经威胁对驻叙俄军发动核打击。俄乌战争期间，美国也曾经展示核肌肉，但事实证明北约就是纸老虎，面对核弹他们非常清醒。清醒的背后是贪生怕死的罗斯柴尔德家族，毕竟越有钱就越怕死！罗氏家族则是全世界最有钱的。</w:t>
      </w:r>
    </w:p>
    <w:p>
      <w:pPr>
        <w:jc w:val="left"/>
        <w:rPr>
          <w:rFonts w:hint="default" w:ascii="微软雅黑" w:hAnsi="微软雅黑" w:eastAsia="微软雅黑" w:cs="微软雅黑"/>
          <w:b w:val="0"/>
          <w:bCs w:val="0"/>
          <w:sz w:val="18"/>
          <w:szCs w:val="18"/>
          <w:lang w:val="en-US" w:eastAsia="zh-CN"/>
        </w:rPr>
      </w:pPr>
    </w:p>
    <w:p>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【比乌克兰失败更大的危机】</w:t>
      </w:r>
    </w:p>
    <w:p>
      <w:pPr>
        <w:jc w:val="left"/>
        <w:rPr>
          <w:rFonts w:hint="eastAsia" w:ascii="微软雅黑" w:hAnsi="微软雅黑" w:eastAsia="微软雅黑" w:cs="微软雅黑"/>
          <w:b/>
          <w:bCs/>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犹太资本控制的影子霸权他们迎来了两个巨大的地缘危机。第一个危机就是北约东扩停止。这个自然指的是俄乌战争则连斯基纳粹政权节节败退。过去两年，北约一直派遣数万名国际雇佣军进入乌克兰与俄军作战，这已经是公开的秘密。</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派遣如此多的北约军人进入俄乌战场但依旧不能挽回他们的失败。如果乌克兰被俄罗斯拿下，下一个直面俄罗斯的就是波兰、罗马尼亚这些国家。从地图上看，俄罗斯未来扶持新乌克兰政府。它将是一个中立国。这样，美国千方百计打造的从波罗的海三国直达黑海的邪恶走廊计划将直接破产，这样就不能切断俄罗斯通往欧洲的能源管线。</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近日，包括欧洲和美国车企在内宣布暂缓电动车发展，背后看似是经济原因，其根本原因则是欧美在乌克兰战败以后，为了进一步减少对天然气清洁能源在内新能源的依赖，毕竟，俄罗斯＋伊朗＋土库曼斯坦的天然气储量就占世界三分之二。其中，中国更拥有全世界最大天然气田帕尔斯油气田优先开采权。掉头重新发展部分燃油车进一步向旧能源倒退。背后就是减少对俄罗斯、伊朗等清洁能源依赖。德国在俄乌战争后重启煤矿生产也是在刻意减少对俄罗斯天然气依赖，毕竟曾经的德国和法国都拥有大量煤炭资源。</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从能源占比上看， 欧美＋沙特等海湾国家目前依旧占有旧能源优势，但在天然气等清洁能源和电动车领域则远远被超越。现在主动放弃清洁能源转投旧能源，这是一种与中俄能源脱钩的表现，也是对中国货币借助清洁能源崛起围剿美元的反击。大家切不可以为这是欧美在头脑发热。如果退回旧能源，那么，西方转移到中国在内全世界的产能，就可以不依赖清洁能源的和中俄背后的货币，也是阻止人民币借天然气清洁能源崛起重塑人民币金身的努力。这方面中国必须提前做好预判，西方围剿中国新能源崛起绝非心血来潮，而是战略性打压。下一步可能就是全面禁止电动车进口以及光伏对西方出口。</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向旧能源倒退是为了保护石油美元基本盘，阻止中俄货币结算全卖你捆绑新能源。这还会引发政治变革，从去年开始特朗普开始异军突起。众所周知，特朗普所在共和党是气候公约最大反对者，也是撕毁清洁能源民主党最大政绩伊朗核协议的始作俑者。特朗普在2017年上台以后就直接废除了美国近海开采煤炭石油禁令，同时他也是制造业回归重塑美国产业链最大支持者。现在美国政策偏向旧能源，在政治上的表现就是特朗普重新执政。目前，美国媒体已经几乎锁定了特朗普将成为共和党竞选总统唯一候选人。这说明美国在地缘政治和金融上的反应得极其迅捷，政策传导几乎没有任何阻碍，攻守转换飞快，这值得中国学习。</w:t>
      </w:r>
    </w:p>
    <w:p>
      <w:pPr>
        <w:jc w:val="left"/>
        <w:rPr>
          <w:rFonts w:hint="default"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p>
    <w:p>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【阻止犹太复国主义】</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失去乌克兰肯定已经在犹太资本的规划中，失去乌克兰以后俄罗斯就不可能被排挤出欧洲。反过来，俄罗斯步步紧逼反而会让犹太复国主义运动彻底熄火。</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近期，芬兰加入北约后，俄罗斯快速调整策略进行战区改革，将西部战区一分为二，调整为莫斯科军区和加里宁格勒军区。之所以分为两个，自然是攻守结合。在芬兰加入北约后，俄罗斯与北约的边界线增加了1000公里，这1000公里正好与俄乌900公里边界长度接近。北约纳入芬兰自然是为了弥补原计划中乌克兰进攻俄罗斯后拓展出来的边界线。现在乌克兰败局已定，北约快速弥补防线缺口，以北约扩大在芬兰驻军来弥补乌克兰的损失，同时，声东击西，以北部北约威胁取代乌克兰在俄罗斯南部威胁，战线相同显示北约对乌克兰的失败不甘心，这种拆东墙补西墙的做法看似进攻实则是北约东扩的倒退。</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地理上，芬兰扩大的边界并不能弥补乌克兰的失败。乌克兰是斯拉夫民族发源地，这里紧挨黑海靠近里海，从这里不仅可以切断俄罗斯南方与中东的联系，还可以方便地进攻中亚，对俄罗斯开膛破肚再方便不过。对比下，北极圈里孱弱的芬兰，显然无法直接威胁俄罗斯心脏地带。</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更大范围内，北约东扩到乌克兰与当年纳粹德国占领克里米亚后打到斯大林格勒类似。在斯大林格勒失败后纳粹德国很快完蛋，现在北约面临的处境与当年希特勒面临处境类似。</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犹太复国主义来说，这是他们五百年来第三次倒在一统全球的道路。第一次是大英帝国时代，英国开启了从欧洲到中东到中国的殖民扩张，顶峰时期英国几乎控制了新J。最后败在了德国和俄国之手。第二次就是2000年开启的北约第二轮东扩，这次的行动在2012年达到了顶点，美军在吉尔吉斯斯坦的军事基地距离中国只有200公里不到，蒙古恩赫巴雅尔政权已经做好了配合美国拆解中国的准备，更远的日韩同盟则集体右翼执政，几乎同时对中国发难制造边境摩擦，在苏岩礁和钓鱼岛制造事端。</w:t>
      </w:r>
    </w:p>
    <w:p>
      <w:pPr>
        <w:jc w:val="both"/>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2022年也就是北约东扩第二次失败后十年，他们策动哈萨克斯坦政变和俄乌战争，启动了第三次北约东扩。这次他们遇到了中俄联盟，俄罗斯快速扑灭哈萨克斯坦，并在乌克兰抢先下手。现在则连斯基败局已定。北约第三次历史性东扩大开始的时候就挨了中俄当头一棒。这种挫败感让整个西方焦虑，焦虑下又无法改变，这种情况下，西方出现政治层面领导人癫狂也就不难理解。</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北约东扩背后是犹太资本主导的犹太复国主义运动。在之前文章血饮说过，犹太复国主义就是要复兴四大汗国，分别是以色列，可萨汗国，突厥汗国以及古鲜卑国。犹太支持则连斯基在乌克兰执政是复兴可萨汗国第一步，因为可萨汗国历史上就是以乌克兰为核心的犹太国家。一旦乌克兰在俄乌战争中被消耗，犹太就可以乘机移民占领这里。就像他们移民叙利亚北部与库尔德建立独立国家是一样的。</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普京的反击成功了，一旦俄军建立新乌克兰政府，必然是多民族联合的中立国家，绝对不可能让罗斯柴尔德控制的则连斯基这种纳粹分子执政。这样，他们复兴可萨汗国的努力就功亏一篑。没有了乌克兰立足点，他们在中亚建立突厥汗国以及在中国东北和俄罗斯远东建立鲜卑古国的计划也就泡汤了。</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这对中国具有巨大的正面意义，因为突厥汗国分裂中国青藏地区，古鲜卑汗国则直接分裂中国东北和内蒙古地区。俄罗斯在乌克兰挡住北约等于替中国在国门外万里之外挡住了分裂华夏的黑手。</w:t>
      </w:r>
    </w:p>
    <w:p>
      <w:pPr>
        <w:jc w:val="left"/>
        <w:rPr>
          <w:rFonts w:hint="default" w:ascii="微软雅黑" w:hAnsi="微软雅黑" w:eastAsia="微软雅黑" w:cs="微软雅黑"/>
          <w:b w:val="0"/>
          <w:bCs w:val="0"/>
          <w:sz w:val="18"/>
          <w:szCs w:val="18"/>
          <w:lang w:val="en-US" w:eastAsia="zh-CN"/>
        </w:rPr>
      </w:pPr>
    </w:p>
    <w:p>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【掉进以色列陷马坑】</w:t>
      </w:r>
    </w:p>
    <w:p>
      <w:pPr>
        <w:jc w:val="both"/>
        <w:rPr>
          <w:rFonts w:hint="eastAsia" w:ascii="微软雅黑" w:hAnsi="微软雅黑" w:eastAsia="微软雅黑" w:cs="微软雅黑"/>
          <w:b/>
          <w:bCs/>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北约和犹太复国主义东扩失败不会是最终的结局，就像当年斯大林格勒战役的胜利不是胜利的终点一样。中俄发动地缘反击在未来将会全面扩大。</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地图上看，中国目前在非洲南部、中部，以及东部拥有广阔的势力范围。同时，中国与俄罗斯联手以后，上合组织几乎控制了欧亚大陆核心地区。但在欧亚与非洲势力范围之间却隔着中东，阻隔中东最核心地区就是巴勒斯坦。古代丝绸之路中，中国从欧亚大陆进入非洲是必须经过巴勒斯坦地区的。</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二战后，犹太资本精准地找到了巴勒斯坦这个关键点位，控制这里就能控制中东，就能阻止任何势力穿越该地区与另外区域联合。以色列这些年吞并巴勒斯坦已经事实上阻止了中国在欧亚基本盘与非洲基本盘的连接。中国一带一路要打通的话，就必须在巴勒斯坦地区建立立足点。</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2023年之前，中国在该地区存在并不多，但是2023年10月爆发的巴以战争，让全世界结成了反对犹太复国主义种族屠杀加沙人民的反种族主义阵线。目前，以色列无法在地面作战中打垮哈马斯，外交上，美国拜登对以色列的不满增加，美军更害怕以色列在拉法口岸屠杀会导致阿拉伯国家出兵。这些都让犹太资本受到内部很大掣肘，最后的结局必然是以色列撤军，加沙人民赢得胜利。</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只要加沙人民取得胜利，那么，巴勒斯坦建国将无法阻挡。只要巴勒斯坦建国，中俄阵营必然提供包括军事政治经济在内的全面支持，就像当年我国支持东帝汶建国一样。</w:t>
      </w:r>
    </w:p>
    <w:p>
      <w:pPr>
        <w:jc w:val="both"/>
        <w:rPr>
          <w:rFonts w:hint="default" w:ascii="微软雅黑" w:hAnsi="微软雅黑" w:eastAsia="微软雅黑" w:cs="微软雅黑"/>
          <w:b w:val="0"/>
          <w:bCs w:val="0"/>
          <w:sz w:val="18"/>
          <w:szCs w:val="18"/>
          <w:lang w:val="en-US" w:eastAsia="zh-CN"/>
        </w:rPr>
      </w:pPr>
    </w:p>
    <w:p>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只要巴勒斯坦建国，那么，它就可以拥有领海、领空，为了自身安全必然欢迎中俄驻军。届时，支持以色列的埃及和沙特必然倒向中俄阵营，这样，中国一带一路进入非洲的陆地走廊将打通。从东北太平洋沿岸绥芬河出发的火车将穿越巴勒斯坦直达南非开普敦。中国一刀挥下，将整个地球如西瓜一样切为两半。俄罗斯在欧洲和汇中东的军事存在也能从这里与瓦格纳军团在非洲打造的俄罗斯势力范围汇合。这样，中俄就跳出了欧亚大陆腹地，龙腾四海，杀入西方海权核心区域。</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届时，中国将实现科技、军事、文化全面大爆发，俄罗斯也将寻求与中国合并。在驱逐欧美这些匈奴突厥后，我们将在更大民族融合基础上再现汉唐盛世！</w:t>
      </w:r>
    </w:p>
    <w:p>
      <w:pPr>
        <w:jc w:val="both"/>
        <w:rPr>
          <w:rFonts w:hint="eastAsia" w:ascii="微软雅黑" w:hAnsi="微软雅黑" w:eastAsia="微软雅黑" w:cs="微软雅黑"/>
          <w:b w:val="0"/>
          <w:bCs w:val="0"/>
          <w:sz w:val="18"/>
          <w:szCs w:val="18"/>
          <w:lang w:val="en-US" w:eastAsia="zh-CN"/>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lang w:val="en-US" w:eastAsia="zh-CN"/>
        </w:rPr>
        <w:t>2024年，血饮提醒大家注意防护各种流行疾病，并注重</w:t>
      </w:r>
      <w:r>
        <w:rPr>
          <w:rFonts w:hint="default" w:ascii="微软雅黑" w:hAnsi="微软雅黑" w:eastAsia="微软雅黑" w:cs="微软雅黑"/>
          <w:sz w:val="18"/>
          <w:szCs w:val="18"/>
          <w:lang w:eastAsia="zh-CN"/>
        </w:rPr>
        <w:t>定期体检和修复</w:t>
      </w:r>
      <w:r>
        <w:rPr>
          <w:rFonts w:hint="eastAsia" w:ascii="微软雅黑" w:hAnsi="微软雅黑" w:eastAsia="微软雅黑" w:cs="微软雅黑"/>
          <w:sz w:val="18"/>
          <w:szCs w:val="18"/>
          <w:lang w:val="en-US" w:eastAsia="zh-CN"/>
        </w:rPr>
        <w:t>免疫力，勿以病小而不为。同时，全国经济金融</w:t>
      </w:r>
      <w:r>
        <w:rPr>
          <w:rFonts w:hint="eastAsia" w:ascii="微软雅黑" w:hAnsi="微软雅黑" w:eastAsia="微软雅黑" w:cs="微软雅黑"/>
          <w:sz w:val="18"/>
          <w:szCs w:val="18"/>
        </w:rPr>
        <w:t>转变将在2025年下半年全面出现，届时中国经济将全面好转。这种情况下，2024年将是购买人民币资产最好的年份，大家可在这一年购买跌到底部的房产或者股票等产品。</w:t>
      </w:r>
      <w:r>
        <w:rPr>
          <w:rFonts w:hint="eastAsia" w:ascii="微软雅黑" w:hAnsi="微软雅黑" w:eastAsia="微软雅黑" w:cs="微软雅黑"/>
          <w:sz w:val="18"/>
          <w:szCs w:val="18"/>
          <w:lang w:val="en-US" w:eastAsia="zh-CN"/>
        </w:rPr>
        <w:t>之前</w:t>
      </w:r>
      <w:r>
        <w:rPr>
          <w:rFonts w:hint="eastAsia" w:ascii="微软雅黑" w:hAnsi="微软雅黑" w:eastAsia="微软雅黑" w:cs="微软雅黑"/>
          <w:sz w:val="18"/>
          <w:szCs w:val="18"/>
        </w:rPr>
        <w:t>一直让大家</w:t>
      </w:r>
      <w:r>
        <w:rPr>
          <w:rFonts w:hint="eastAsia" w:ascii="微软雅黑" w:hAnsi="微软雅黑" w:eastAsia="微软雅黑" w:cs="微软雅黑"/>
          <w:sz w:val="18"/>
          <w:szCs w:val="18"/>
          <w:lang w:val="en-US" w:eastAsia="zh-CN"/>
        </w:rPr>
        <w:t>囤积现金</w:t>
      </w:r>
      <w:r>
        <w:rPr>
          <w:rFonts w:hint="eastAsia" w:ascii="微软雅黑" w:hAnsi="微软雅黑" w:eastAsia="微软雅黑" w:cs="微软雅黑"/>
          <w:sz w:val="18"/>
          <w:szCs w:val="18"/>
        </w:rPr>
        <w:t>，就是因为2024年是机不可失的抄底良机，</w:t>
      </w:r>
      <w:r>
        <w:rPr>
          <w:rFonts w:hint="eastAsia" w:ascii="微软雅黑" w:hAnsi="微软雅黑" w:eastAsia="微软雅黑" w:cs="微软雅黑"/>
          <w:sz w:val="18"/>
          <w:szCs w:val="18"/>
          <w:lang w:val="en-US" w:eastAsia="zh-CN"/>
        </w:rPr>
        <w:t>提醒大家切莫错过</w:t>
      </w:r>
      <w:r>
        <w:rPr>
          <w:rFonts w:hint="eastAsia" w:ascii="微软雅黑" w:hAnsi="微软雅黑" w:eastAsia="微软雅黑" w:cs="微软雅黑"/>
          <w:sz w:val="18"/>
          <w:szCs w:val="18"/>
        </w:rPr>
        <w:t>。</w:t>
      </w:r>
    </w:p>
    <w:p>
      <w:pPr>
        <w:jc w:val="left"/>
        <w:rPr>
          <w:rFonts w:ascii="微软雅黑" w:hAnsi="微软雅黑" w:eastAsia="微软雅黑" w:cs="微软雅黑"/>
          <w:sz w:val="18"/>
          <w:szCs w:val="18"/>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rPr>
        <w:t>未来如何投资中国股市、楼市、债市，欢迎加入下面的血饮知识星球与笔者直接交流。</w:t>
      </w:r>
      <w:r>
        <w:rPr>
          <w:rFonts w:hint="eastAsia" w:ascii="微软雅黑" w:hAnsi="微软雅黑" w:eastAsia="微软雅黑" w:cs="微软雅黑"/>
          <w:sz w:val="18"/>
          <w:szCs w:val="18"/>
          <w:lang w:val="en-US" w:eastAsia="zh-CN"/>
        </w:rPr>
        <w:t xml:space="preserve"> </w:t>
      </w:r>
    </w:p>
    <w:p>
      <w:pPr>
        <w:jc w:val="left"/>
        <w:rPr>
          <w:rFonts w:ascii="微软雅黑" w:hAnsi="微软雅黑" w:eastAsia="微软雅黑" w:cs="微软雅黑"/>
          <w:sz w:val="18"/>
          <w:szCs w:val="18"/>
        </w:rPr>
      </w:pPr>
    </w:p>
    <w:p>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sz w:val="18"/>
          <w:szCs w:val="18"/>
        </w:rPr>
        <w:t>原创不易，喜欢这篇文章就</w:t>
      </w:r>
      <w:r>
        <w:rPr>
          <w:rFonts w:hint="eastAsia" w:ascii="微软雅黑" w:hAnsi="微软雅黑" w:eastAsia="微软雅黑" w:cs="微软雅黑"/>
          <w:sz w:val="18"/>
          <w:szCs w:val="18"/>
          <w:lang w:eastAsia="zh-CN"/>
        </w:rPr>
        <w:t>请</w:t>
      </w:r>
      <w:r>
        <w:rPr>
          <w:rFonts w:hint="eastAsia" w:ascii="微软雅黑" w:hAnsi="微软雅黑" w:eastAsia="微软雅黑" w:cs="微软雅黑"/>
          <w:sz w:val="18"/>
          <w:szCs w:val="18"/>
          <w:lang w:val="en-US" w:eastAsia="zh-CN"/>
        </w:rPr>
        <w:t>打赏分享下吧</w:t>
      </w:r>
      <w:r>
        <w:rPr>
          <w:rFonts w:hint="eastAsia" w:ascii="微软雅黑" w:hAnsi="微软雅黑" w:eastAsia="微软雅黑" w:cs="微软雅黑"/>
          <w:sz w:val="18"/>
          <w:szCs w:val="18"/>
        </w:rPr>
        <w:t>！谢谢！</w:t>
      </w:r>
      <w:r>
        <w:rPr>
          <w:rFonts w:hint="eastAsia" w:ascii="微软雅黑" w:hAnsi="微软雅黑" w:eastAsia="微软雅黑" w:cs="微软雅黑"/>
          <w:sz w:val="18"/>
          <w:szCs w:val="18"/>
          <w:lang w:val="en-US" w:eastAsia="zh-CN"/>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58984BC7"/>
    <w:rsid w:val="09BE4364"/>
    <w:rsid w:val="0EE859DF"/>
    <w:rsid w:val="15AD20D5"/>
    <w:rsid w:val="172577D0"/>
    <w:rsid w:val="17C4348D"/>
    <w:rsid w:val="1C2362A8"/>
    <w:rsid w:val="2F2D7712"/>
    <w:rsid w:val="2F6B3D97"/>
    <w:rsid w:val="338D077F"/>
    <w:rsid w:val="37AD7642"/>
    <w:rsid w:val="3FD17C46"/>
    <w:rsid w:val="58984BC7"/>
    <w:rsid w:val="5F100333"/>
    <w:rsid w:val="72663EBE"/>
    <w:rsid w:val="77A631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2024-03-13T06:53:00Z</dcterms:created>
  <dc:creator>WPS_1177624873</dc:creator>
  <cp:lastModifiedBy>WPS_1177624873</cp:lastModifiedBy>
  <dcterms:modified xsi:type="dcterms:W3CDTF">2024-03-13T10:09:45Z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49E800C2884247B6831A0B5FE3B02104_11</vt:lpwstr>
  </property>
</Properties>
</file>