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4A634">
      <w:pPr>
        <w:numPr>
          <w:ilvl w:val="0"/>
          <w:numId w:val="0"/>
        </w:numPr>
        <w:ind w:firstLine="840" w:firstLineChars="300"/>
        <w:jc w:val="both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血饮丨</w:t>
      </w:r>
      <w: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  <w:t>生育猎杀：资本基因霸权的隐秘战争与文明启示</w:t>
      </w:r>
    </w:p>
    <w:bookmarkEnd w:id="0"/>
    <w:p w14:paraId="144B518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11A971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据财联社报道，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2025年03月01日 ，埃隆·马斯克旗下Neuralink公司的高管ShivonZilis在社交媒体X宣布，她与马斯克生了一个儿子，他们已经有了另外三个孩子。马斯克随后确认该消息，这也是马斯克第14个孩子。 </w:t>
      </w:r>
    </w:p>
    <w:p w14:paraId="36056282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6732C1A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对于马斯克如造机器人般的高产高育，网民友们纷纷留言评论，有人说“造福人类，功德无量 ”“优秀的人就应该多生”，也有人调侃“这是要组建豪华阵容球队的节奏吗？”，甚至还有人玩笑“利空机器人，世界人口又增加了”，从这些评论可以看出，对于马斯克生育轶事，大家仅仅是吃瓜心态一笑而过，或赞誉，或羡慕，或嘲讽，尚未见人有一窥背后真相的迹象。那么，果真如他所言，是为了拯救人类未来而疯狂生育吗？马斯克生育故事背后，隐藏着什么样的文明启迪？本文将援引客观事实与真实数据，为您揭开一个鲜为人知的生育世界。</w:t>
      </w:r>
    </w:p>
    <w:p w14:paraId="63ACB22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05C44F4">
      <w:pPr>
        <w:numPr>
          <w:ilvl w:val="0"/>
          <w:numId w:val="0"/>
        </w:numPr>
        <w:ind w:leftChars="0" w:firstLine="3061" w:firstLineChars="170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【末日野心】</w:t>
      </w:r>
    </w:p>
    <w:p w14:paraId="040F20E1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583472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马斯克对外长期宣扬“新生主义”，认为高生育率是文明延续的关键。最近，部分海外媒体批评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马斯克的生育节奏为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“造人如造车”。因为，就在马斯克公布自己的第14个孩子后一个月左右的 4月30日，美国《大西洋月刊》记者伊丽莎白·布鲁尼格在博客节目中表示，马斯克实际拥有的孩子数量可能已经超过100个，远远高于目前公众所知道的14个。</w:t>
      </w:r>
    </w:p>
    <w:p w14:paraId="6013F34A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171C1BC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那么，马斯克为什么要疯狂孕育孩子？</w:t>
      </w:r>
    </w:p>
    <w:p w14:paraId="78BE9B2C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0BB2E53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从他公开承认的孩子的名字，可以一窥究竟。</w:t>
      </w:r>
    </w:p>
    <w:p w14:paraId="5BE43BB9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68C500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马斯克与格莱姆斯的子女X Æ A-Xii这一名字中，X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是数学中的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“未知变量”，呼应马斯克对探索与创新的执着 ；Æ是精灵语中“Ai”的拼写，代表“爱”或“人工智能”； A-12指代美国SR-71“黑鸟”侦察机的前身机型A-12“大天使”，寓意速度与突破。 这一命名因加州法律禁止名字含数字及符号，后改为“X Æ A-Xii”，昵称为x 。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于是，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很多中文翻译认为，这一命名代表“探”（探索未知）或“曦”（破晓之光），强调的是科技与希望。</w:t>
      </w:r>
    </w:p>
    <w:p w14:paraId="31FF2D0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CCCD2E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马斯克与格莱姆斯的另一个子女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取名Exa Dark Sideræl，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昵称为Ｙ，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其中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Exa源自计算机术“exaFLOPS”，象征无限算力与宇宙尺度；Dark指“暗物质”，隐喻宇宙中未被认知的神秘力量 ；Sideræl是古英语“sidereal”（恒星的）的精灵语变体，代表天狼星及宇宙真实时间 。中文译名解读为“翼”（翱翔宇宙）或“逸”（超越维度）。</w:t>
      </w:r>
    </w:p>
    <w:p w14:paraId="14B2C7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F6E2674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很多人认为，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这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两孩子的昵称X与Y看似古怪，但形成了数学中的“坐标轴”，尤其Y轴代表了未知世界的路径与方向，于是，有媒体盛赞，这是科技符号与宇宙诗意的结合。</w:t>
      </w:r>
    </w:p>
    <w:p w14:paraId="48C63CF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CF0274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的确，马斯克表现出来的“姓名与人生”哲学中包含了大量的科技隐喻，仿佛是在借用数学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上的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X/Y、物理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学中的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暗物质、工程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学中的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A-12及计算机科学Exa术语，体现自己的科技信仰、宇宙情怀，以及破除陈规、文化杂糅的价值观，彰显自身“用符号重构身份，以科学定义未来”的叛逆与创新。</w:t>
      </w:r>
    </w:p>
    <w:p w14:paraId="00EF986C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2CDCF5C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实际上，这些解读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对于马斯克来说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仅仅是冰山一角，让我们还是从媒体鲜少提及的一个孩子的名字窥斑见豹。马斯克与保守派作家阿什利·圣克莱尔生育了一个孩子，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取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名为“罗慕路斯”。</w:t>
      </w:r>
    </w:p>
    <w:p w14:paraId="5477947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03EB93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罗慕路斯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这个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名字有何特别含义？</w:t>
      </w:r>
    </w:p>
    <w:p w14:paraId="7D045B8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43384E3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这是古罗马第一任国王的名字，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那么，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马斯克使用这个名字会否一如中国父母那样，仅仅是为了表达望子成龙的美好愿望？</w:t>
      </w:r>
    </w:p>
    <w:p w14:paraId="79BA126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B12C9F7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2024年圣克莱尔怀孕期间，马斯克曾经给她发过一则短信，具体内容是 “为了在世界末日来临前达到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军团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等级，我们必须要使用代Yun”。这则短信由圣克莱尔在2025年2月的亲子监护权诉讼中提交给纽约四大裁决，后被《华尔街日报》等媒体引用报道。</w:t>
      </w:r>
    </w:p>
    <w:p w14:paraId="659922E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7DCE481">
      <w:pPr>
        <w:numPr>
          <w:ilvl w:val="0"/>
          <w:numId w:val="0"/>
        </w:numPr>
        <w:ind w:left="180" w:leftChars="0" w:hanging="180" w:hangingChars="10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马斯克把他的那些分散在世界各地的孩子统称为古罗马词汇中的“军团”，明着是在打造“开拓者血统”</w:t>
      </w:r>
    </w:p>
    <w:p w14:paraId="1E611282">
      <w:pPr>
        <w:numPr>
          <w:ilvl w:val="0"/>
          <w:numId w:val="0"/>
        </w:numPr>
        <w:ind w:left="180" w:leftChars="0" w:hanging="180" w:hangingChars="10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的继承者联盟，但结合罗慕路斯的命名，不难看出以罗马帝国隐喻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其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拓展未来人类的野心。</w:t>
      </w:r>
    </w:p>
    <w:p w14:paraId="20A2503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111B00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这种推测并非断章取义。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孩子的母亲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圣克莱尔透露，这个名字由马斯克在“首次发生关系时玩笑提议”，但最终确定却并非一时兴起，而是通过调解人反复协商才最终完成的，而且，马斯克要求删除出生证的“马斯克”姓氏，此举远非媒体解读的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命名权成为资本操控亲权的工具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那么简单，更像是将孩子的名字视为“未来宣言”。</w:t>
      </w:r>
    </w:p>
    <w:p w14:paraId="552F9AD9">
      <w:pPr>
        <w:numPr>
          <w:ilvl w:val="0"/>
          <w:numId w:val="0"/>
        </w:numPr>
        <w:ind w:leftChars="0" w:firstLine="2521" w:firstLineChars="1400"/>
        <w:jc w:val="both"/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</w:pPr>
    </w:p>
    <w:p w14:paraId="2F6FE958">
      <w:pPr>
        <w:numPr>
          <w:ilvl w:val="0"/>
          <w:numId w:val="0"/>
        </w:numPr>
        <w:ind w:leftChars="0" w:firstLine="2521" w:firstLineChars="140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eastAsia="zh-CN"/>
        </w:rPr>
        <w:t>　　　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【生育猎杀】</w:t>
      </w:r>
    </w:p>
    <w:p w14:paraId="70BE9206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11B326D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目前，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多方信源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已经对西方富豪的生育竞赛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勾勒出惊人轮廓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，马斯克的生育数量，由于其普遍签署了保密协议，我们看到的也仅仅是媒体曝光出来的冰山一角。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这些全球顶级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富豪中，还有另一个浮出水面的。</w:t>
      </w:r>
    </w:p>
    <w:p w14:paraId="3B26ACE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9545723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帕维尔·杜罗夫，电报创始人，公开承认有106个子女，其中有6个是与伴侣所生，另外100个是通过捐精所生。今年6月份，其在接受法国媒体《观点》杂志采访时公布了自己的遗嘱，他会将自己117亿美元资产分给每个拥有他基因的孩子。这些孩子分布在全球12个国家，绝大多数都还未跟杜罗夫相认。</w:t>
      </w:r>
    </w:p>
    <w:p w14:paraId="5F1D8D0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F9298B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杜罗夫在接受采访时喊话称：“我要特别声明，我对自己的孩子一视同仁：无论他是自然生育出来的”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，目前其已经公开了自己的DNA数据，这意味着，只要DNA符合，就可以自动继承117亿美元中的一部分。理论上，每个孩子可以获得1.17亿美元。</w:t>
      </w:r>
    </w:p>
    <w:p w14:paraId="0C4C6BB7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B21ACE4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2023年，《纽约邮报》援引试管婴儿专家观点指出，马斯克通过多家私人诊所进行辅助生殖，仅2010-2020年间，其已知子女数量已达9人，其中部分通过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出生。</w:t>
      </w:r>
    </w:p>
    <w:p w14:paraId="0CC5A21C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1C35F50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生物伦理学家莱昂·卡斯曾警示：“当男性富豪绕过自然生育限制，通过资本批量生产后代时，人类基因库正沦为私人‘育种场’” 杜罗夫的117亿美元遗嘱则更具象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《观点》杂志采访视频显示，其律师团队确认“遗嘱涉及约100名未公开子女”，且DNA验证继承机制已在瑞士信托框架下完成法律备案。</w:t>
      </w:r>
    </w:p>
    <w:p w14:paraId="0BBDE08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B2C44FA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助推这种隐秘生育竞赛的，就是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、基因公司与资本的共谋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网络，其中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欧美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产业的“合法黑箱”是这场围猎的关键工具。</w:t>
      </w:r>
    </w:p>
    <w:p w14:paraId="6D8B70AB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7BD3887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以美国加利福尼亚州为例，该州允许商业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，并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且严格保护捐精者隐私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，同时该州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《统一亲子法》规定，捐精者无需承担抚养义务，私人诊所可通过“精库-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母亲-律师”链条实现全流程保密。</w:t>
      </w:r>
    </w:p>
    <w:p w14:paraId="6D0B4679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C918A40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2021年，《卫报》调查发现，某华尔街富豪通过该模式在乌克兰、印度等地设立“生育中心”，10年内生育47名子女，其中32名通过塞浦路斯信托基金持有离岸资产。更隐蔽的是基因公司的“数据垄断”23andMe、Ancestry.com等企业掌握超5000万人基因数据，富豪可通过“匿名捐赠+数据库比对”精准定位潜在子女，实现“去母留子”的资本控制。</w:t>
      </w:r>
    </w:p>
    <w:p w14:paraId="4DF2E165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41D9DBD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正如哈佛大学法学教授劳伦·格伦（Lauren Glenn）所言：“技术让资本突破了婚姻与法律的边界，基因正在成为新的‘私有财产’”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2B363DB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</w:p>
    <w:p w14:paraId="7979E467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无论是美版马斯克还是俄版马斯克，他们只是浮出水面为公众所熟知，看不见的地方西方富豪都在疯狂生孩子。男性富豪因为不用怀孕诞子这个生理过程，在试管婴儿和代Yun技术加持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下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，这些富豪可以生育更多孩子，理论上他们的孩子比细菌繁殖速度都快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。</w:t>
      </w:r>
    </w:p>
    <w:p w14:paraId="2FBCB1F0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C29EF36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就在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马斯克到杜罗夫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这些顶级富豪疯狂进行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“基因扩张”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时，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犹太复国主义核心国家以色列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更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是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积极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鼓励生育，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近年来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生育率长期维持在3.1，远超阿拉伯国家的2.8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。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以色列为什么如此大肆鼓励生育？</w:t>
      </w:r>
    </w:p>
    <w:p w14:paraId="3B7ED17B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</w:p>
    <w:p w14:paraId="56796D59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2018年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是个重要的时间节点，就在这一年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其女性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生育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孩子个数超过阿拉伯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，也是这一年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以色列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政府通过“生育补贴+巴勒斯坦土地置换”政策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并陆续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在约旦河西岸扩建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了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32个犹太定居点，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开始疯狂吞并巴勒斯坦，甚至向叙利亚、乌克兰等地大面积扩张移民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。</w:t>
      </w:r>
    </w:p>
    <w:p w14:paraId="0AD7F937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BE0691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在我们鲜少关注的领域，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资本操控下的全球基因围猎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正在这个世界隐秘上演。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顶层富豪们仰仗资本和技术优势，正在对全球人类基因展开围猎，其终极目标是在全球范围内建立DNA基因霸权，这与《启示录》中记载的终极目标不谋而合。</w:t>
      </w:r>
    </w:p>
    <w:p w14:paraId="2592289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  <w:lang w:val="en-US" w:eastAsia="zh-CN"/>
        </w:rPr>
      </w:pPr>
    </w:p>
    <w:p w14:paraId="0905D64D">
      <w:pPr>
        <w:numPr>
          <w:ilvl w:val="0"/>
          <w:numId w:val="0"/>
        </w:numPr>
        <w:ind w:leftChars="0" w:firstLine="2520" w:firstLineChars="140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　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【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eastAsia="zh-CN"/>
        </w:rPr>
        <w:t>基因围猎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】</w:t>
      </w:r>
    </w:p>
    <w:p w14:paraId="75121611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B14FFD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西方富豪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疯狂的生育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后，如何应对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法律层面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的婚姻以及子女教育抚养问题呢？这就涉及到基因围猎的渠道与步骤的全面解读。</w:t>
      </w:r>
    </w:p>
    <w:p w14:paraId="123C6EB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5E32DE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eastAsia="zh-CN"/>
        </w:rPr>
        <w:t>一、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代Yun规避。</w:t>
      </w:r>
    </w:p>
    <w:p w14:paraId="2C7D1FDF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16BE0F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欧美的医疗机构、基因科技公司以及福利社等都是私人所有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这给了资本巨大的操作空间。以杜罗夫这些富豪为例，他们从开始就将捐献男性生殖细胞与接受孕育实现隔离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从法律上，获得男性细胞的女子与富豪男性没有婚姻关系，男性对接受孕育的女性子女也没有抚养义务。因为捐献机构和医疗福利机构都是私人的，严格信息保密下，女性甚至连捐献者是谁都无法了解，即便反悔也难从法律上获得支持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但富豪却可以掌握公司机密，单向透明地了解女性和孩子下落。</w:t>
      </w:r>
    </w:p>
    <w:p w14:paraId="0624E01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BCF170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只要捐献足够多，那么，孩子的数量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也会足够多，而且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富豪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还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能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全面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监控自己所有子女的动向，但受孕女子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则只能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陷入信息迷雾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，对这些一无所知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。</w:t>
      </w:r>
    </w:p>
    <w:p w14:paraId="1DEDD82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71D937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eastAsia="zh-CN"/>
        </w:rPr>
        <w:t>二、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避免资产被瓜分或者旁落。</w:t>
      </w:r>
    </w:p>
    <w:p w14:paraId="7C8CE4A8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2308E63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受孕母亲无法掌握父亲资料，即便掌握也无法得到法律支持。那么，对富豪来说就解决了婚姻子女财产继承出现的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世纪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难题。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　　　　　　　　　　　　　　　　　　　　　　　　　　　　　</w:t>
      </w:r>
    </w:p>
    <w:p w14:paraId="7EC33B9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9C85179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婚生子女资质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往往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良莠不齐，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甚至都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不够优秀无法将家族发扬光大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这样的问题在全世界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家族传承中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屡见不鲜。中国古代史中王朝更迭最大的基因隐患就是子女良莠不齐，一旦遇到资质平平的庸才或者是蠢材继承者，国家社稷就会被很快颠覆。西方家族传承中，同样会出现这些问题。</w:t>
      </w:r>
    </w:p>
    <w:p w14:paraId="0A8A186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0A97B9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自这里，同样以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马斯克为例，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仅仅从家族传承角度分析其动因。马斯克长子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在没有通知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的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情况下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，直接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绝育成为LGBT就是典型案例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这样不仅绝了家族和公司财富传承，甚至连基因都要中断，这是促使马斯克疯狂生孩子的直接动因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之一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因为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其数万亿美元财富能供应远超100甚至1000个孩子的抚养费，这1000个孩子中只要出现一个优秀人才，其财富和家族就能传承下去。马斯克也会对这些孩子中优秀者加以栽培，筛选出最优秀的继承者，继承其财富并发扬光大。</w:t>
      </w:r>
    </w:p>
    <w:p w14:paraId="7D0C9782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518DBB9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那么，除了优秀者剩余的孩子怎么处理呢？</w:t>
      </w:r>
    </w:p>
    <w:p w14:paraId="471D371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A379E6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好一点的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结果类似于杜罗夫这种，可以平分遗产，坏的结果则是自生自灭。因为从法律和婚姻上已经实现了对母子的隔离，且富豪掌握子女信息，一旦在逆境中成长为优秀人才，他们自然会在合适的时机将他们接回来认祖归宗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，如果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平平无奇，泯然于众生之间，富豪们就会放弃这些孩子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作为他们选择继承人的“耗材”，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即便如此，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他们也会随着后续结婚生子，将富豪的基因传下去。</w:t>
      </w:r>
    </w:p>
    <w:p w14:paraId="649F573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F23BF4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逃避婚姻与抚养责任。</w:t>
      </w:r>
    </w:p>
    <w:p w14:paraId="24045FFE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450FE47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继承人问题是古今中外的普遍难题，儒家的解决方式是嫡长子和多多生育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样就从制度和数量上尽最大可能筛选优秀继承者。西方采取的也大致是这样的类似制度安排。但这样的安排都绕不开婚姻。因为近亲结婚的禁忌，女方嫁给富豪生下婚生子女，离婚就会导致娘家外戚干预后续财富分配，在政治中这就叫外戚专权，这会导致夺权篡位的巨大风险。</w:t>
      </w:r>
    </w:p>
    <w:p w14:paraId="7546390D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60AE0AD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在家族传承中，同样如此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现在这个问题被富豪们完美攻克。因为实现了与受孕女子和孩子的法律和信息隔绝，他们生下孩子却不能享受婚生子女待遇，富豪也阻止了财富被分流的可能。实际上形成了去母留子的最有利的压倒性单方优势。这是对女性和子女权利的践踏，但在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西方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程序上又是完全合法的。</w:t>
      </w:r>
    </w:p>
    <w:p w14:paraId="50D2B93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12F556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于是，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在技术和资本加持下，富豪们轻松突破了家庭关系的羁縻，实现了对继承人和财富分配的绝对权力。这种压倒性的生育优势，对底层人民来说则是噩梦的开始。</w:t>
      </w:r>
    </w:p>
    <w:p w14:paraId="33EEA91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7AF6F7D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当财富能够越来越集中，大家族联姻又会让继承人之间强强联合，那么，资本和权力将进一步融合，当财富和权力最终通过联姻成为一个资本权利巨无霸，他们垄断控制一切资源，底层将被剥削到勉强维持生计。资本通过技术，终于破解了千年历史周期律中，对权利和财富最不利的基因平等铁律，他们实现了优选最合格继承人，却完全将底层的生机踩在脚下。</w:t>
      </w:r>
    </w:p>
    <w:p w14:paraId="1667CA89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CBD04F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更可怕的是AI的发展，将强化他们的经济与军事铁腕。在过去的历史中，无论是奴隶主、地主还是资本家，都严重依赖劳动者提供体力和脑力劳动，但是AI机器人的发展正在突破这一局限。马斯克已经建立了自己的AI帝国，推出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了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自己的AI机器人以及脑机互联技术。</w:t>
      </w:r>
    </w:p>
    <w:p w14:paraId="42AE7F29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58AD323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前者可以将AI机器人与军事结合发展出机械克隆军团，资本充足的话，可以随时建立几十甚至上百万武装，同时脑机互联打开了进入人类大脑的门户，互联是第一步，第二步就是提取，第三步就是复制，当脑力劳动者的思维都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能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被夺取的时候，劳动者的劳动力就会完全失去价值，资本通过AI机器人就能直接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eastAsia="zh-CN"/>
        </w:rPr>
        <w:t>实现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生产，底层就会成为多余的“废物”。</w:t>
      </w:r>
    </w:p>
    <w:p w14:paraId="419EBA1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C0C50AD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按照犹太资本典籍的预言，灭绝人类的人口清除计划以及给人类大脑打上“兽印”的计划也将逐步实现，人类将进入被思想奴役的无间地狱，这才是最恐怖的结果。</w:t>
      </w:r>
    </w:p>
    <w:p w14:paraId="263789E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5198673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【奥林匹斯山上众神归位】</w:t>
      </w:r>
    </w:p>
    <w:p w14:paraId="4C396E9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B471F3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在这场竞争中，底层是被淘汰了，但决赛却会在资本富豪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之间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更加激烈。</w:t>
      </w:r>
    </w:p>
    <w:p w14:paraId="214128F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53CB787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当基因开始成为工具，谁能繁育最多的后代，理论上，谁的基因就能够成为未来机械军团和“计算机母体矩阵”的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基础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基因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686C412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</w:p>
    <w:p w14:paraId="2424E88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因为，上述两者都来自大多数人类，谁能在大多数人类中占有DNA优势，谁就能够最后胜出。</w:t>
      </w:r>
    </w:p>
    <w:p w14:paraId="2B791F8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A1BAD49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古希腊神话中，以宙斯为首的众神就是到处传播自己的种子，发展自己的信徒。这个场景就类似于现在西方富豪开展的基因围猎。西方顶级富豪认为，谁的种子多，谁的信徒多，谁能够站在奥林匹斯山上，成为人类社会新的神明，他们笃信，在之后的诸神之战中，谁能够最后获胜，谁就能成为真正的“主”，也就是成为母体矩阵的拥有者，直接成为囚禁在矩阵中数十亿人类的主人，成为虚拟世界的“天道”。</w:t>
      </w:r>
    </w:p>
    <w:p w14:paraId="6994364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273B45A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然而，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道学视角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来看，这种生育竞赛是一种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违背“生生之道”的技术异化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《道德经》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有云，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“道生一，一生二，二生三，三生万物。”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，可见，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道家思想强调“自然演化”的神圣性，认为生命的诞生是“阴阳交合、天地氤氲”的结果，而非资本操控的“批量生产”。老子批判“益生曰祥”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，认为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过度追求生存技巧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可能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反致灾祸，庄子更直言“络马首、穿牛鼻，是谓人”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，意思是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违背自然规律即是对生命的亵渎。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所以，当前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前西方富豪的“生育猎杀”，本质是将生命降格为“基因产品”，用资本逻辑取代自然法则，恰是老子所言“失道而后德，失德而后仁”的异化。联合国《生物多样性公约》指出，基因单一化将导致生态系统崩溃风险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，所以，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这种技术霸权不仅破坏人类基因多样性，更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违背了“万物并育而不相害”的宇宙伦理。</w:t>
      </w:r>
    </w:p>
    <w:p w14:paraId="147EBC1C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70C7072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从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宇宙学视野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来看，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生命多样性是宇宙演化的核心法则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宇宙尺度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而言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生命的诞生是138亿年演化的奇迹——大爆炸产生基本粒子，恒星核聚变合成重元素，行星环境催生有机分子，最终在地球上演化出3000万物种。科学家估算，人类基因组包含约30亿个碱基对，其中99.9%为共有序列，0.1%的差异构成了个体独特性。这种多样性是物种适应环境、抵御灭绝的关键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，正如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恐龙灭绝后，哺乳动物因基因多样性得以崛起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的道理一样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。西方资本的“基因围猎”正在加速消解这种多样性：若少数富豪的基因占据主导，人类将失去应对超级病毒、小行星撞击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等未知灾难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的弹性。正如天体物理学家卡尔·萨根所言：“我们是宇宙认识自己的方式，每一个生命的消逝都是宇宙记忆的流失。”</w:t>
      </w:r>
    </w:p>
    <w:p w14:paraId="01F8E059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350C010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对于西方权贵当下的基因围猎，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《黑客帝国》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早有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隐喻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，意指他们计划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从“矩阵控制”到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编制 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“基因牢笼”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BDF7BA1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《黑客帝国》中，机器通过“母体”控制人类意识，将人类视为“生物能源”。现实中的“生育猎杀”，本质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上就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是资本构建的“基因矩阵”——富豪通过批量生产后代，将人类基因转化为“数据资源”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用于AI训练、基因编辑，同时通过财富与信息垄断，将底层群体困在“生存竞争”的牢笼中。</w:t>
      </w:r>
    </w:p>
    <w:p w14:paraId="15498D9E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76AC7F6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电影里的“尼奥”选择红色药丸觉醒，现实中的我们也需追问：当基因成为资本工具，当生命沦为“可复制的产品”，人类是否正在主动走进一个更隐蔽的“矩阵”？</w:t>
      </w:r>
    </w:p>
    <w:p w14:paraId="64F53D52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A8F5C0D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更可怕的是，AI与脑机接口技术的发展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若真如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马斯克的Neuralin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那样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，资本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可能会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进一步控制人类思维——正如《黑客帝国》中“特工史密斯”的复制能力，未来的“超级资本”或将通过基因+意识的复制，实现对人类的全面统治。</w:t>
      </w:r>
    </w:p>
    <w:p w14:paraId="328AFD95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AE0A8D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6FFBD2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　　　　　　　　　　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  【对中国的影响】</w:t>
      </w:r>
    </w:p>
    <w:p w14:paraId="616C222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FA8B73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对中国的影响主要有以下几个方面：</w:t>
      </w:r>
    </w:p>
    <w:p w14:paraId="4E598BD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4BAB578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内外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结合，资本出逃。</w:t>
      </w:r>
    </w:p>
    <w:p w14:paraId="169ED89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024AEE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国内不少人已经开始跟随西方节奏布局。具体路径就是资本内外结合，在海外孕育多个后代，后代在大洋彼岸接受中国输送的财富，在中国的一方则负责通过外贸和投资将资本转向大洋彼岸。</w:t>
      </w:r>
    </w:p>
    <w:p w14:paraId="5AE85E4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B7E1026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国家权威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通报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显示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2022年，某省国资委下属企业高管被查，其通过离岸公司在乌克兰设立“辅助生殖中心”，安排3名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母亲生育子女（均持有加拿大国籍），并将企业海外投资收益通过“子女抚养费”渠道转移出境，涉案金额超2亿元。</w:t>
      </w:r>
    </w:p>
    <w:p w14:paraId="7FB55CB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45F9F8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目前，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国内资本参与的“基因围猎”已现端倪。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国内某富豪女儿在美国留学期间，孕育了子女，实现去父留子，之后回国将富豪公司财富转入个人名下，然后通过对外输送给国外子女。因为实现去父留子，信息和法律隔绝下，家族财富不会被外人分割，避免了外人瓜分染指家族财富，对内则可以将中国母公司国有和人民资产合法合规转移到境外。一旦发生意外，财富已经在大洋彼岸，因为双边关系紧张，财富不可能被追回，实现了金蝉脱壳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，如此一来，就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将债务和烂摊子全部留给国内，将最精华的利润全部转移出境。</w:t>
      </w:r>
    </w:p>
    <w:p w14:paraId="3FC0F0E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EF5BBC2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同样的方法也出现在男性富豪身上，他们在出国期间通过捐献等方式在海外孕育子女，并将子女国籍转入国外，然后将国内资产通过外贸转移到境外。更可怕的是，他们的这些事情都发生在海外，因为信息壁垒，国内根本无法监管。这些看不见的子女就成了财富的黑洞，在悄无声息将无尽的财富转移到离岸美元中心。</w:t>
      </w:r>
    </w:p>
    <w:p w14:paraId="1DC38900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</w:p>
    <w:p w14:paraId="1FB55F6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近期有个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典型案例，美国华裔著名慈善家，犹太资本的妻子，公然向乌克兰儿童医疗与教育专项救济基金捐款3亿美元。这3亿其实并不是真的关爱乌克兰妇女儿童，而是转给了乌克兰代Yun产业链，俄乌冲突爆发后，欧美富豪大量前往乌克兰，借用当地女性子宫大量生育孩子，然后带回国内。</w:t>
      </w:r>
    </w:p>
    <w:p w14:paraId="62EA542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1E9FC4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这位著名的华裔慈善家的丈夫已经是八九十岁的老朽，其本人也过了生育最佳年龄，他们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进行巨额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捐款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以求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在乌克兰生育更多子女，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意在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参与西方富豪开展的基因围猎。</w:t>
      </w:r>
    </w:p>
    <w:p w14:paraId="3B73A4A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393249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危害国家安全。</w:t>
      </w:r>
    </w:p>
    <w:p w14:paraId="30668476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87573C2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上面说到的只是财富转移，如果是国家要害部门人员，采取同样方式将财富转移美国，其立场就会被快速逆转，一旦在关键时刻泄密危害国家安全，其严重程度不堪设想。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2023年国家披露案例显示，某军工企业工程师通过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在哈萨克斯坦生育2名子女，其妻子以“亲属赡养”名义向境外转移技术资料，最终被策反。这些案例揭示了一个危险链条：基因围猎不仅是财富转移工具，更可能成为国家安全漏洞。</w:t>
      </w:r>
    </w:p>
    <w:p w14:paraId="2358E57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13B265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如果这种基因围猎在国内流行，他们就会形成与大洋彼岸相互勾结的内应，他们会从各方面阻挠中国战略，为大洋彼岸服务，极大地拖累中国崛起。在当前摩擦加剧的情况下，这些活动反而会增多，危害也会逐步显现。</w:t>
      </w:r>
    </w:p>
    <w:p w14:paraId="16F367E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E4F2189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</w:p>
    <w:p w14:paraId="0EF8F886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8E3388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【中国方案】</w:t>
      </w:r>
    </w:p>
    <w:p w14:paraId="0CE62C3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50908C8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西方资本巨头通过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、基因技术和离岸资产构建的“基因围猎”体系，正在全球范围内加速基因资源垄断与文明霸权争夺。针对这一新型生物安全威胁，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中国应该为人类文明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构建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起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生物安全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的神族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护盾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，血饮初步建议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从法律屏障、技术防御、国际合作、文明引领及全民防护五大维度构建系统性国家方案，守护基因主权与人类文明平等。</w:t>
      </w:r>
    </w:p>
    <w:p w14:paraId="711AA6E3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63946F6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一、建立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法律屏障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筑牢人类遗传资源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的法律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防线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559D94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54BBC5F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首先，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完善遗传资源出境管控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。通过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强化《中华人民共和国生物安全法》实施细则，将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、跨境基因数据交易纳入监管范畴，明确禁止任何组织或个人未经批准向境外提供中国人遗传材料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包括精卵细胞、胚胎及基因数据。</w:t>
      </w:r>
    </w:p>
    <w:p w14:paraId="13F70E7E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D8E27EE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借鉴《关于加强人体遗传材料管理的通知》经验，建立“人类遗传资源黑名单制度”，对违规携带遗传材料出境的主体实施终身科研禁入与刑事追责。</w:t>
      </w:r>
    </w:p>
    <w:p w14:paraId="35A7FB60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1DD98D6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第二，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切断资本非法外流链条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。通过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修订《反洗钱法》，将“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抚养费”“离岸信托继承”等新型资本转移渠道纳入反洗钱监测范围，要求金融机构对跨境大额资金流动进行基因关联性审查。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对涉密人员实施“基因备案制”，要求其申报境外直系亲属及资产持有情况，防范基因围猎引发的国家安全漏洞。</w:t>
      </w:r>
    </w:p>
    <w:p w14:paraId="18653B87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9E516E0">
      <w:pPr>
        <w:numPr>
          <w:ilvl w:val="0"/>
          <w:numId w:val="1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推动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技术防御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构建基因安全“数字长城”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4009043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365EB19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首先，建立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自主可控的基因技术体系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。通过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启动“神农计划”生物科技攻关工程，重点突破基因编辑（CRISPR）自主工具链、合成生物学核心技术，减少对西方技术依赖。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同时，可以尝试在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在深圳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等地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先行示范区试点“基因防火墙”，要求所有基因测序设备与数据平台接入国家生物安全云，实现数据留存与异常操作溯源。</w:t>
      </w:r>
    </w:p>
    <w:p w14:paraId="11F7C4B6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1AC31F88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第二，建立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AI驱动的威胁预警网络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。一方面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利用人工智能分析全球生物数据库交易动态，识别境外“精子库-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中心-离岸信托”关联链条，对可疑基因采集行为实时预警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，另一方面通过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建立“公民基因档案加密系统”，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运用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区块链技术保障个人基因数据主权，防止商业机构非法获取与滥用。</w:t>
      </w:r>
    </w:p>
    <w:p w14:paraId="584F9F6B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4BDF3B5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加强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国际合作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重塑全球生物安全秩序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0038444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47938CDC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首先，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推动多边治理机制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，例证在国内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设立全球首个“生物盾牌”国际组织，主导制定《人类遗传资源惠益分享公约》，要求基因技术应用必须遵循“来源国知情同意+利益公平分配”原则。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联合上合组织成员国发起《禁止基因武器公约》倡议，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然后逐步推送到联合国等其他国际组织，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将基因围猎纳入生物武器范畴，建立跨境核查机制。</w:t>
      </w:r>
    </w:p>
    <w:p w14:paraId="21162C95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1B19707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第二，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援助发展中国家抵御基因殖民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。中国可以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通过“一带一路”生物安全合作项目，向东南亚、非洲国家提供基因检测技术援助与立法支持，共同抵制西方基因资源的廉价掠夺。</w:t>
      </w:r>
    </w:p>
    <w:p w14:paraId="39601121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70C06DC3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四、主导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文明引领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弘扬华夏生育伦理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AA44C7C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B1B806C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首先，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倡导“家国同构”的生育观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将儒家“修身齐家”伦理融入国家生育政策，通过媒体宣传抵制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商品化，强调生育权与家庭责任的统一性，批判西方富豪“去母留子”的基因霸权逻辑。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设立“中华基因库”国家工程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收集并保护56个民族遗传资源，开展中华民族起源与健康研究，以科学实证驳斥“基因优劣论”，捍卫人类基因平等价值。</w:t>
      </w:r>
    </w:p>
    <w:p w14:paraId="6BBC6D2D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CD70B7F">
      <w:pPr>
        <w:numPr>
          <w:ilvl w:val="0"/>
          <w:numId w:val="2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号召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全民防护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构建生物安全共同体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F2E8979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6286A286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首先，提升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全民生物安全素养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将基因安全教育纳入义务教育课程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或者国防安全教育内容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，曝光境外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代Yun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产业链剥削案例，增强公众对基因围猎的警惕性。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建立“吹哨人”保护机制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鼓励生物安全领域“斯诺登式”揭秘行动，对举报非法基因交易者给予终身匿名保护及奖励，瓦解资本操控的信息黑箱。</w:t>
      </w:r>
    </w:p>
    <w:p w14:paraId="1E921054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6E000D3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基因围猎的本质是资本对文明根基的侵蚀，而中国方案的核心在于以“人类命运共同体”超越“基因霸权”。当西方富豪将奥林匹斯山上的神权争夺演绎为现实时，中国正以“大禹治水”的智慧，疏导资本狂流、筑牢基因堤坝。这场关乎人类未来的文明较量，胜负之匙不在实验室的瓶罐之中，而在能否以东方伦理重塑生物科技向善的航标——让基因回归生命本源，而非资本围猎的筹码。</w:t>
      </w:r>
    </w:p>
    <w:p w14:paraId="378190DA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0AD15F9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华夏文明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守护人类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基因平等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华夏之光，不照神坛，只护苍生。</w:t>
      </w:r>
    </w:p>
    <w:p w14:paraId="1029FB5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5CAE5514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华夏文明的神族护盾必然诞生，东方龙族终将解除封印，熔甲归来，降妖除魔，涤荡寰宇阴霾，还这朗朗乾坤一个属于人类命运共同体的清平世界！我们坚信，华夏之光，必将照亮未来！</w:t>
      </w:r>
    </w:p>
    <w:p w14:paraId="240692FB">
      <w:pPr>
        <w:jc w:val="both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22B612B3">
      <w:pPr>
        <w:jc w:val="both"/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欲获最前沿的地缘政治、金融等分析，请加入</w:t>
      </w: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下面的血饮知识星球，与笔者直接交流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1381A5A">
      <w:pPr>
        <w:jc w:val="both"/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02BA51E4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原创不易，喜欢这篇文章就请打赏分享下吧！谢谢大家一路的陪伴与支持！</w:t>
      </w:r>
      <w:r>
        <w:rPr>
          <w:rFonts w:hint="eastAsia" w:ascii="微软雅黑" w:hAnsi="微软雅黑" w:eastAsia="微软雅黑" w:cs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007ED3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AAC611"/>
    <w:multiLevelType w:val="singleLevel"/>
    <w:tmpl w:val="F7AAC61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F3C514D"/>
    <w:multiLevelType w:val="singleLevel"/>
    <w:tmpl w:val="1F3C514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B7B262"/>
    <w:rsid w:val="0282162E"/>
    <w:rsid w:val="162B60CE"/>
    <w:rsid w:val="21924322"/>
    <w:rsid w:val="2AC90AA2"/>
    <w:rsid w:val="306A6B63"/>
    <w:rsid w:val="3CCFA5A1"/>
    <w:rsid w:val="4465196F"/>
    <w:rsid w:val="456E0102"/>
    <w:rsid w:val="48A04659"/>
    <w:rsid w:val="525B3FFE"/>
    <w:rsid w:val="566B317F"/>
    <w:rsid w:val="5AF660CA"/>
    <w:rsid w:val="5BDF39C3"/>
    <w:rsid w:val="62832BCA"/>
    <w:rsid w:val="653741A2"/>
    <w:rsid w:val="675167F9"/>
    <w:rsid w:val="6EA72B67"/>
    <w:rsid w:val="74235FBB"/>
    <w:rsid w:val="77CF935C"/>
    <w:rsid w:val="7B7527B2"/>
    <w:rsid w:val="7BBFD4B0"/>
    <w:rsid w:val="7FEDF18F"/>
    <w:rsid w:val="AFFE138A"/>
    <w:rsid w:val="EAB7B262"/>
    <w:rsid w:val="FBCC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8750</Words>
  <Characters>9013</Characters>
  <Lines>0</Lines>
  <Paragraphs>0</Paragraphs>
  <TotalTime>74</TotalTime>
  <ScaleCrop>false</ScaleCrop>
  <LinksUpToDate>false</LinksUpToDate>
  <CharactersWithSpaces>9124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2025-06-26T00:20:00Z</dcterms:created>
  <dc:creator>罗苑瑗</dc:creator>
  <cp:lastModifiedBy>WPS_1177624873</cp:lastModifiedBy>
  <dcterms:modified xsi:type="dcterms:W3CDTF">2025-07-24T03:21:34Z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eyJoZGlkIjoiN2YzNjBkOTgyNWQ1YTMxYzM3MzMwNWFiODNmOWIzYWMiLCJ1c2VySWQiOiIxMTc3NjI0ODczIn0=</vt:lpwstr>
  </property>
  <property fmtid="{D5CDD505-2E9C-101B-9397-08002B2CF9AE}" pid="4" name="ICV">
    <vt:lpwstr>C65A2A0B3D174C7588F08CD08367F1AF_13</vt:lpwstr>
  </property>
</Properties>
</file>