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 w:cs="微软雅黑"/>
          <w:lang w:val="en-US" w:eastAsia="zh-CN"/>
        </w:rPr>
      </w:pPr>
      <w:bookmarkStart w:id="0" w:name="_GoBack"/>
      <w:r>
        <w:rPr>
          <w:rFonts w:hint="eastAsia" w:ascii="微软雅黑" w:hAnsi="微软雅黑" w:eastAsia="微软雅黑" w:cs="微软雅黑"/>
          <w:lang w:val="en-US" w:eastAsia="zh-CN"/>
        </w:rPr>
        <w:t>血饮丨股市到底怎么了？</w:t>
      </w:r>
    </w:p>
    <w:bookmarkEnd w:id="0"/>
    <w:p>
      <w:pPr>
        <w:jc w:val="left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</w:p>
    <w:p>
      <w:pPr>
        <w:jc w:val="left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综合国内媒体报道，2月5日，A股低开低走，创四年新低。截至收盘，沪指跌1.02%，报2702.19点，深成指跌1.13%，报7964.71点，创业板涨0.79%，报1562.61点。三市下跌个股近4900支，2199只股票跌超7%,1365只股票跌停，千股跌停再现！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本轮股市下跌始于2023年10月份左右，跌跌不休的态势令很多股民痛彻心扉又茫然无措。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本轮暴跌与2015年年中和2016年年初的两次股灾相比差异甚大，下跌幅度更大，中途反弹更小。如果说前两次是剧烈起伏坐过山车的话，那么，本次下跌则更像是被锁在不断降温的冷库之中不敢动弹，只能眼睁睁看着温度一点点下降。如果说之前的两次抄底被套还有明显信号，那么，本轮的整个下跌过程中的中继抄底信号非常模糊，很多人感觉被套得莫名其妙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>
      <w:pPr>
        <w:jc w:val="left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对血饮来说，本轮下跌与前两次股灾最大的不同是：前两次提前预警，大多数朋友都能够信任血饮提前安全撤离，但这一次虽然血饮反复预警、反复提醒，依然有很多朋友入坑，都觉得不可能有那么剧烈的大幅下跌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无论散户还是专家，大家都觉得此轮股市下跌毫无征兆，而且跌势相当诡异，不清楚背后到底是什么逻辑。于是，坊间各种猜测夹杂着抱怨充斥了整个网络。血饮将在本文中以国内股市涨跌的内在逻辑为切入点，为大家解析本轮股市大幅下跌的真正原因，并为大家提示后续股市入场的最佳时间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>
      <w:pPr>
        <w:jc w:val="center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没有任何保护可以永恒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本轮下跌之前的顶点是2021年2月底创下的3731高点，当时全国正处于防疫期间。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本轮的上涨起点是2020年3月的2650点，当时也正值全国抗疫的艰难时期。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从2020年3月到2021年2月底，这一年时间内，大盘上涨超过1100点。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需要特别指出的是，上涨的这个时间段正好处于全国共同抗疫期间，在这一年时间内的股市上涨为股民带来了不小收益，说明国家在全力抗疫保护群众生命安全的同时，也努力带来了股民的财富增加。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>
      <w:pPr>
        <w:jc w:val="left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赚钱就说自己是股神，赔钱就怨国家是胎神，这是没有看到股市涨跌背后的深层逻辑，理性投资理被情绪所左右。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>
      <w:pPr>
        <w:jc w:val="center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精准的超前预测</w:t>
      </w:r>
    </w:p>
    <w:p>
      <w:pPr>
        <w:jc w:val="both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>
      <w:p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本轮股市个股高点形成于2020年7月14日，就在这个月，血饮发表《舌尖上的股市》一文，详细阐释本轮股市已经到达高点，之后，虽然股市继续上涨到3700点左右，但文章发表的7月却是个股价格最高的时期。</w:t>
      </w:r>
    </w:p>
    <w:p>
      <w:p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在这之后，血饮分别于2021年1月8、2021年2月26日（股市指数到顶3700点）、2021年3月8日、2021年12月13日、2022年6月8日、2022年6月15日，以及23年12月6日，在文中或者发布文章的末尾反复提醒大家注意股市风险。</w:t>
      </w:r>
    </w:p>
    <w:p>
      <w:p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在知识星球的“血饮之家”中，血饮更是提前一年半预警本轮股市的下跌点位，但是，直到本轮下跌开启前，这个预判都还一直面临诸多质疑甚至嘲讽，认为那么巨大的下跌幅度简直天方夜谭。纷繁复杂的信息世界中，理解与信任原本就很难。</w:t>
      </w:r>
    </w:p>
    <w:p>
      <w:p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ind w:firstLine="2881" w:firstLineChars="1600"/>
        <w:jc w:val="left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缘何股市飞流直下 ？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那么，本轮股市的罪魁祸首到底是谁？坊间推测众说纷纭，外资还是内资？机构还是券商？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儒家大师荀子在自己的著作《天论》中说过，“天行有常，不为尧存，不为桀亡。应之以治则吉，应之以乱则凶。”，意思是事物有自己发展的客观规律，不以人的意志为转移。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同理可证，本轮股市下跌并非人力左右，而是客观规律使然。血饮之所以能够精准预判本轮暴跌，原因无它，唯规律尔。为有助于各位朋友们后续精准避雷，血饮不欲藏私，分享判断依据如下。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一、准确预判美联储货币政策走向。</w:t>
      </w:r>
    </w:p>
    <w:p>
      <w:pPr>
        <w:numPr>
          <w:ilvl w:val="0"/>
          <w:numId w:val="0"/>
        </w:numPr>
        <w:jc w:val="left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本轮股市的顶点是在2021年2月，距离美联储无限QE印钱已经过去了一年，此时美联储开始放风要重启加息，对此，华尔街的看法则是背道而驰。、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仔细回忆就会发现，当时是不是很多人都认为美联储会继续降息而非加息呢？多少财政人士坚持认为美联储加息是不可能的？但血饮与他们的观点不同，血饮坚持认为美联储将会重启加息，以遏制不断膨胀的通胀。同时，加息也是对包括中国在内的全世界经济体发动的新一轮金融洗劫。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遗憾的是，华尔街观点对国内股民甚至机构等产生了深远影响，导致市场对美联储的表态视若无睹。美联储一把手鲍威尔在2022年3月明确表示，即便美国经济陷入衰退也将继续加息的时候，他们还是追随华尔街认为美联储会快速降息。血饮不知道这种不看美联储政策，完全对华尔街偏听偏信的自信来自何处。所以，当美联储确实如血饮预测的那样在2022年3月重启加息，并且在多次暴利大幅加息以后将利率提高到了超过5%的时候，市场一片哗然。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事实以入血饮判断，美联储加息对A股形成了冲击，从2021年2月底以后，国内股市就开始一路下滑，股民的亏损开始出现。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进入2022年年底以后，因为国家放开，在国内经济快速复苏的预期下，华尔街认为美联储将很快降息的预期再次甚嚣尘上。于是，在2023年开年，国内券商和各路资金，在宽松贷款和低利率背景下不断涌入股市。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此后，美联储虽然暂停加息，却在2023年历次会议纪要中都未明确表示降息通道打开。这种情况下，来自华尔街的自信依旧弥漫国内，同样，血饮无法理解这种自信来自何处。难道一个国家的货币政策不是央行说了算，而是市场说了算吗？不要跟美联储对赌，这是来自美国金融界的血的教训和铁律，华尔街和国内投资者哪儿来的自信可以毫发无伤？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不信的结果就是碰得头破血流。进入2023年9月底以后，国内股市就开始下跌，一直跌到目前2月初快过年的时候。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股市下跌会出现类似矿山塌方的“冒顶”现象。该现象出现前，先是外围股票下跌，然后中间，最后是内层优质股全面暴跌。2月5日暴跌前，从未出现千股跌停，所以，之前的下跌可以看成“冒顶”时出现的岩石脱落，千股跌停则代表塌方正式出现。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中国股市的下跌，可以看作是中国市场在华尔街带领下，一路与美联储政策对抗的真实写照，其结果显而易见，股民被伤得头破血流。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现在看来，中国市场和股民的这种莫名自信和执拗，来源于大家对赚钱的极度渴望，以及对美联储的极度漠视。这几年钱不好挣，大家压力都比较大。在这种情况下，大家都希望拥有一个快速赚钱的翻身机会，A股正好就提供了这样一个全民都可以参与的机遇。这样的心态无可厚非，同时，这样的心态却又蒙蔽了大家的双眼。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那么，为什么错判美联储政策会导致巨大损失呢？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个中原因，血饮在之前文章中就已经说过，美元是国际储备货币，美联储政策左右美元的流向、流速和流量。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一旦美联储降息，则美元将从美国本土流向全世界，利率下行还会让购买美债投资者赚得盆满钵满。这些都对华尔街有利，毕竟，华尔街在美国金融产品对赌中都是赌利率下行，这有利于犹太在美国国内赚取暴利。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对中国国内来说，美联储降息则通胀上行，化解通缩压力，同时，国内资金流出会减缓，美元资本进入国内，这些对国内经济都是利好。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在经济复苏曲折的时候，降息对华尔街和国内都是利好，正是这种心态迫使华尔街一直呼吁降息，国内则跟风呼吁。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但是，美联储货币政策具有很大的独立性，它甚至不受美国大选的影响。美联储看到的是未来几十年货币政策的深远影响。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美联储要祛除美国经济顽疾就必须加息，只有加息才能打击美股金融投机，降低美国房地产市场热度，降低国内与华尔街对赌的政府和私人机构的压力；只有加息，才能遏制不断耗尽美国储蓄的高通胀；只有加息，才能够源源不断从中国乃至全世界吸引资本。只要资金进入美国，就可以缓解金融系统压力。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在目前关口，美联储一旦降息，那么，通胀反弹下，按照之前的涨幅，油价将突破300美元每桶，届时，不用中国出手，美国次贷危机就会再次爆发。这也是拜登政府千方百计打击沙特，逼迫沙特增产打压油价的金融原因。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美联储要收割中国也必须加息。只有加息保持高利率，才能不断从中国榨取资金；只有加息，才能导致人民币汇率下行，阻止人民币国际化；只有加息打压油价，才能输入强通缩击垮中国经济；只有加息，才能让制造业利润下滑，才能促进中国脱实入虚，进一步挤压中国的国内资本出逃美国接盘。国内赚钱效应下降，则富豪出逃避险美国的动力越强。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资金出逃必然导致国内资金无法支撑股市而下跌，这就是美联储加息为什么导致中国股市下跌的根本原因。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二、股市暴跌的直接原因。</w:t>
      </w:r>
    </w:p>
    <w:p>
      <w:pPr>
        <w:numPr>
          <w:ilvl w:val="0"/>
          <w:numId w:val="0"/>
        </w:numPr>
        <w:ind w:leftChars="0"/>
        <w:jc w:val="left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美联储加息到现在已经持续了两年了，为什么中国股市在去年年底和今年年初才迎来暴跌呢？直接原因是什么呢？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美联储加息的月份非常讲究。2015年和2016年，它分别在当年12月月底的加息会议上决定加息。对国内来说，12月28日是很多企业年终汇算的截止日期，也是很多企业偿付银行贷款和对外集中支付时间，这个时候流动性是很紧张的。美联储在12月底1月初宣布加息，就能够精确打击中国经济。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2015年12月27日美联储决定加息，直接引爆了2016年1月份股市熔断。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本次股市暴跌的原因在1月底的美联储会议上，美联储决定维持高利率不变，鲍威尔更直白地告诉全球，3月份之前美联储不会降息，这与上一次会议上鲍威尔表示将维持QT（量化紧缩）政策的不变的表态呼应。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利率决议发布后，美债收益率全面上涨，美元指数走强。之后“自信”的华尔街扭曲鲍威尔的意思，开始鼓吹美联储将在5月份降息。这种炒作已经完全背离了鲍威尔的本意。但是，直接影响却首先反映在了A股。决议出来后，A股下跌加速。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而带来2月5日千股跌停的二次暴击，则同样来自大洋彼岸。2月2日，也就是上周五，美国公布到1月份非农就业数据“爆表”，35.3万人的新增就业是预期的2倍，超过了所有人的预测，强劲的数据支撑了美联储1月底货币政策中3月份之前不降息的政策表态。美联储是否加息最重要的经济参考指标就是非农就业，如此强劲的数据下，美联储根本不可能降息，美联储理事鲍曼甚至表示美联储仍然愿意加息。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非农暴击狠狠打击华尔街和国内的降息预期。各大投行和银行预计的美联储将在2024年结束加息周期的预判被狠狠打脸。美联储不会降息，带来的冲击就是股票抛售。2月2日是周五，间隔两天后的2月5日周一，A股出现千股跌停就是对暴击的直接反应。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长期以来，血饮一直认为美国加息是战略性的，而非战术性摇摆，绝不可能很快降息。正因为正确把握美联储货币政策方向，没有被市场预期带偏，血饮才能提前42个月判断股市中长期趋势，也才能帮助知识星球用户空仓躲过了这次暴跌。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jc w:val="center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股市梅花坑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A股本轮暴跌是国内金融对国际金融长达3年多误判的结果。事实一再证明，连续误判必然导致股价螺旋下降。股民则刚从一个大坑爬出来又掉进另一个大坑，多个大坑就成了著名的股市梅花坑。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对机构来说，公募私募都在2023年年初投入大量资金进股市。当亏损开始出现以后，初期还能够用美联储降息的预期安慰自己，但随着美联储不买账，损失随之扩大。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为了挽回损失，他们开始使用转×桶，通过在当前价格卖出获得现金来锁仓，达到减少损失的目的。在亏损持续扩大以后，大家都开始涌入，它的使用量进一步扩大，无形中放大了空方势力。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这种情况下，只有现货股票跌得越多，才能在赎回股票的时候获利更大。同时，跌到位以后还可以用钱买回，这种操作跟美国禁止的裸卖空类似。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这种自己买股票，由顶部做空的手段，让机构既当运动员，又当裁判员，成了一种自己跟自己博弈的金融游戏。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人性是自私的，当利己主义占上风的时候，共同做多的合作就被踩在脚下，大家都卖空则形成对多头股民的逼空，导致的就是股价的不断下降。下跌的时候人性的恶就会被放大，有的机构甚至提前将股票抵押出去，盼着股票爆仓，这样就可以将损失转嫁给他人。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 w:firstLine="3061" w:firstLineChars="1700"/>
        <w:jc w:val="both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一步错，步步错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不知道大家还记不记得2023年年初，中×出的调研报告，其中明确提看多股市。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国内正是在这种具有普遍性的预测下一致看多，当市场现实出现相反趋势以后，市场就迅速从多头恐慌性转为空头，最终迎来了暴跌。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很多人抱怨转×桶，但此轮暴跌是市场本身的规律决定的。它不是今年才有，早在2019年就开始实行。实行以后，股市还一路上行到3700点，这说明它与股市下跌不是必然关系。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当趋势逆转成为大势的时候，往往都是人力无法改变的。A股就像一盘大棋局，所有的人都参与其中，棋局运行以后就有了自己的规律，不是哪个机构或者哪种机制甚至哪个国家就可以轻松逆转的。所以，此轮暴跌是规律影响下的综合作用结果，预期在互联网上连篇累牍地抱怨机制，不如踏踏实实深入研究认清规律。</w:t>
      </w:r>
    </w:p>
    <w:p>
      <w:pPr>
        <w:numPr>
          <w:ilvl w:val="0"/>
          <w:numId w:val="0"/>
        </w:numPr>
        <w:ind w:leftChars="0"/>
        <w:jc w:val="left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 w:firstLine="2881" w:firstLineChars="1600"/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多空权力不平衡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在A股市场，股民与机构的交易对赌中，股民往往只能做多，无法做空，但是机构和大户却拥有不对称权力。同时，股民买入股票多少，机构是能够看到的，但股民却看不到机构的即时操作，国内甚至引入了被普遍诟病的高频量化交易，这种交易让机构实现了T+0交易，而股民则是T+1，这种机制不仅实现了对个体股民买入的精准收割，而且比趋势下跌前的粗糙收割也更有效率，这些制度都是应该被限制的。在多空权力不平衡下，高频交易单向放大空头实力，进一步导致多空失衡。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试想，如果股民可以无限制灵活做空，那么，股民就可以高位卖出股票，然后在暴跌以后赎回，这样股民也就可以通过做空牟利，会是什么效果？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举例说明，某股票价格10元，买10万股就是100万，在10元位置卖出获资金·100万。该股票暴跌到5元的时候，股民用50万就可以买10万股还给机构，那么，100万减掉50万，剩下的50万就是股民的盈利。如果股民能够通过这种方式做空，那么，股民将会无惧股市下跌，甚至有时候会希望跌得越多越好。但是在现实中，股民没有低门槛的对冲手段，于是只能做多的他们处于被动地位。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任何领域权利和义务不对等的时候，结果必然是远离。股市作为中国重要融资手段，要想继续发展壮大，就必须让股民与机构在权利和义务上对等，否则，股市就只能在赌博中走向缩量萧索。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在美国股市，裸卖空、财务造假一旦被发现就会罚得倾家荡产，但这些在国内市场则早已经习以为常。多空权力相对平衡的美股多年来一直上涨，权义失衡的A股则原地踏步几十年，根本原因就在这里。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jc w:val="center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股市何时可以抄底？</w:t>
      </w: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那么，股市何时能够止跌回升呢？这主要取决于以下两个条件：</w:t>
      </w: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一、美联储降息。</w:t>
      </w:r>
    </w:p>
    <w:p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美联储政策走向取决于油价在内的大宗走势，大宗走势决定通胀水平。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通胀不降低到2%，美联储是不会停止加息的。这最终取决了中俄与美国的地缘博弈。但可以明确的是，美联储在今年上半年还是会保持高利率运行而不会降息。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所以，压在A股上的阴霾还没有那么快散去。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二、限制做空机制出现。</w:t>
      </w:r>
    </w:p>
    <w:p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2015年7月，是公安部的介入打击做空才最终稳住股市，当年打击的是配资的HOMS系统以及高频交易等做空工具。</w:t>
      </w: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目前股市要企稳回升，国家必须打击过分做空的高频量化交易等，将天平拨向多头，哪怕暂时恢复多空权力平衡，才能有效阻止下跌。</w:t>
      </w: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限制做空的另一个条件就是暂停IPO。目前很多企业上市存在财务不规范，提前巨额分红，债务比例高等问题，让这些存在问题的企业上市，是对股民投资的不负责任。同时，不断涌入的IPO，不断抽取股市流动性，抽取存量资金，只要扎住这个口子，股市自然企稳回升。</w:t>
      </w: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这两个条件中，特别是第二个条件具备，股市才会大幅反弹，股民才能入场抄底，否则还是要耐心等待为佳，不然抄到半山腰，苦的就是自己。</w:t>
      </w:r>
    </w:p>
    <w:p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                       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如何才能有效投资</w:t>
      </w:r>
    </w:p>
    <w:p>
      <w:pPr>
        <w:numPr>
          <w:ilvl w:val="0"/>
          <w:numId w:val="0"/>
        </w:numPr>
        <w:ind w:leftChars="0"/>
        <w:jc w:val="left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2023年全年，血饮竭力阻止读者贸然入市，耐心劝诫大家囤积现金选择合适时机抄底。对股市是这样，对楼市、理财、基金同样也是。面对巨大舆论压力，血饮依然坚持独立判断，这才让相信自己的读者避开了这些梅花坑。在血饮推荐下，读者购买的国债、大额存单收益，在过去40个月超过11%，这个收益率不仅跑赢了购买梅花坑产品亏损的人群，而且跑赢了99.99%的机构甚至是银行。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在这里强调一点，血饮对股市的判断基于全球金融政策大势分析，有鉴于此，那些意味责怪国家与政府的说法并不可取。同样，经济规律作用下，股市的下跌也不可能一直持续下去，触底反弹是迟早的事。何时介入抄底，取决于对于全球政治金融和地缘形势的综合分析。分析方法上面已经分享给了大家，具体分析内容由于篇幅所限，无法在本文中一一呈现，血饮将在知识星球内部群进行详尽分享。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 w:firstLine="2881" w:firstLineChars="1600"/>
        <w:jc w:val="both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未来金融走势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2024年上半年美联储大概率不会降息，下半年美联储政策走向将取决于俄罗斯能否逼迫乌克兰停战，以及伊朗是否会联合俄罗斯发动对库尔德战略围剿。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另外，2024年金融是否迎来转机，同时还要看朝藓是否会在下半年特别是今年9月再次进行核试验。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给大家的理财建议是：等待也是投资的一部分，待到底部再抄底，然后再高点抛售，具体如何操作将在知识星球内部群予以分享。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 w:firstLine="2881" w:firstLineChars="1600"/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经济学是科学吗？</w:t>
      </w: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文章最后，血饮用著名金融学家、美版货币战争作者詹姆斯·里卡兹的名言作为结束。</w:t>
      </w: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“经济学是科学吗？是，问题就出在这里，经济学是一门科学，但大多数经济学家都不是科学家。经济学家的做法就像是政治家，牧师或者吹鼓手！经济学家想要科学家的声望，却不想要科学的严谨！”</w:t>
      </w: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从2019年年初提前预测新冠病毒暴发，到2020年7月14日预测股市个股价格到；从2021年预测美联储必然加息，到2022年2月21日提前一个月预测东航坠机事件，血饮精准预判的原则和基础就是里卡兹的这句名言。在更加严谨多变的金融分析中，应当完全依据科学模型判断，尽可能将个人主观的、未经实践确认的部分予以剔除，最终才得出了穿越4年实践验证的正确结论。</w:t>
      </w: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>
      <w:pPr>
        <w:jc w:val="left"/>
        <w:rPr>
          <w:rFonts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2024年，血饮提醒大家注意防护百日咳、麻疹、流脑、乙脑等病。同时，全国经济金融</w:t>
      </w:r>
      <w:r>
        <w:rPr>
          <w:rFonts w:hint="eastAsia" w:ascii="微软雅黑" w:hAnsi="微软雅黑" w:eastAsia="微软雅黑" w:cs="微软雅黑"/>
          <w:sz w:val="18"/>
          <w:szCs w:val="18"/>
        </w:rPr>
        <w:t>转变将在2025年下半年全面出现，届时中国经济将全面好转。这种情况下，2024年将是购买人民币资产最好的年份，大家可在这一年购买跌到底部的房产或者股票等产品。一直让大家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囤积现金</w:t>
      </w:r>
      <w:r>
        <w:rPr>
          <w:rFonts w:hint="eastAsia" w:ascii="微软雅黑" w:hAnsi="微软雅黑" w:eastAsia="微软雅黑" w:cs="微软雅黑"/>
          <w:sz w:val="18"/>
          <w:szCs w:val="18"/>
        </w:rPr>
        <w:t>，就是因为2024年是机不可失的抄底良机，大家切记不能错过。</w:t>
      </w:r>
    </w:p>
    <w:p>
      <w:pPr>
        <w:jc w:val="left"/>
        <w:rPr>
          <w:rFonts w:ascii="微软雅黑" w:hAnsi="微软雅黑" w:eastAsia="微软雅黑" w:cs="微软雅黑"/>
          <w:sz w:val="18"/>
          <w:szCs w:val="18"/>
        </w:rPr>
      </w:pP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未来如何投资中国股市、楼市、债市，欢迎加入下面的血饮知识星球与笔者直接交流。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</w:p>
    <w:p>
      <w:pPr>
        <w:jc w:val="left"/>
        <w:rPr>
          <w:rFonts w:ascii="微软雅黑" w:hAnsi="微软雅黑" w:eastAsia="微软雅黑" w:cs="微软雅黑"/>
          <w:sz w:val="18"/>
          <w:szCs w:val="18"/>
        </w:rPr>
      </w:pP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原创不易，喜欢这篇文章就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请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打赏分享下吧</w:t>
      </w:r>
      <w:r>
        <w:rPr>
          <w:rFonts w:hint="eastAsia" w:ascii="微软雅黑" w:hAnsi="微软雅黑" w:eastAsia="微软雅黑" w:cs="微软雅黑"/>
          <w:sz w:val="18"/>
          <w:szCs w:val="18"/>
        </w:rPr>
        <w:t>！谢谢！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2FC8711A"/>
    <w:rsid w:val="00920D66"/>
    <w:rsid w:val="058C1C12"/>
    <w:rsid w:val="06510766"/>
    <w:rsid w:val="0865499C"/>
    <w:rsid w:val="086724C2"/>
    <w:rsid w:val="0C913FB2"/>
    <w:rsid w:val="126A32DB"/>
    <w:rsid w:val="12744159"/>
    <w:rsid w:val="12B5207C"/>
    <w:rsid w:val="175E0F34"/>
    <w:rsid w:val="1BC17CE4"/>
    <w:rsid w:val="1CFE11EF"/>
    <w:rsid w:val="2201708C"/>
    <w:rsid w:val="228A52D3"/>
    <w:rsid w:val="22E22A19"/>
    <w:rsid w:val="24C50845"/>
    <w:rsid w:val="2ABC6246"/>
    <w:rsid w:val="2CF1129D"/>
    <w:rsid w:val="2D4D25D2"/>
    <w:rsid w:val="2D590C84"/>
    <w:rsid w:val="2E7F7CB6"/>
    <w:rsid w:val="2FC8711A"/>
    <w:rsid w:val="34050C5E"/>
    <w:rsid w:val="34431811"/>
    <w:rsid w:val="35245113"/>
    <w:rsid w:val="39B8407C"/>
    <w:rsid w:val="3AA705F0"/>
    <w:rsid w:val="3B2A71FC"/>
    <w:rsid w:val="3DD27E02"/>
    <w:rsid w:val="40491ED2"/>
    <w:rsid w:val="41001A84"/>
    <w:rsid w:val="41EA08B5"/>
    <w:rsid w:val="45CD7101"/>
    <w:rsid w:val="489857A5"/>
    <w:rsid w:val="4F473A81"/>
    <w:rsid w:val="54047982"/>
    <w:rsid w:val="54C16083"/>
    <w:rsid w:val="5697353F"/>
    <w:rsid w:val="58E14F46"/>
    <w:rsid w:val="5E653F23"/>
    <w:rsid w:val="61181721"/>
    <w:rsid w:val="637644DD"/>
    <w:rsid w:val="63D02B24"/>
    <w:rsid w:val="67283D40"/>
    <w:rsid w:val="67AE693B"/>
    <w:rsid w:val="68555008"/>
    <w:rsid w:val="692D17C6"/>
    <w:rsid w:val="69401815"/>
    <w:rsid w:val="6DE74955"/>
    <w:rsid w:val="6F305E87"/>
    <w:rsid w:val="701E2184"/>
    <w:rsid w:val="74F636CF"/>
    <w:rsid w:val="759E16C4"/>
    <w:rsid w:val="78104AA8"/>
    <w:rsid w:val="7B963516"/>
    <w:rsid w:val="7D0D7808"/>
    <w:rsid w:val="7EC12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161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2024-02-05T02:20:00Z</dcterms:created>
  <dc:creator>WPS_1177624873</dc:creator>
  <cp:lastModifiedBy>WPS_1177624873</cp:lastModifiedBy>
  <dcterms:modified xsi:type="dcterms:W3CDTF">2024-02-06T03:07:23Z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2C625FFCD94C41B49686521E52169CBF_11</vt:lpwstr>
  </property>
</Properties>
</file>