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苏丹冲突背后中美全面冲突</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据中新网4月19日报道，苏丹武装部队和快速支援部队之间的武装冲突18日进入第四天，尽管双方同意停火24小时，但多地仍传出炮火和枪声。4月15号，苏丹军方同准军事组织快速支援部队在首都喀土穆等地发生武装冲突，目前已经造成1000多人伤亡。美国国务卿安东尼·布林肯18日表示，美国外交车队在苏丹遭到袭击，疑与快速支援部队有关。</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爆发武装冲突并可能再次升级为内战，冲突双方背后的大国势力，随着美国外交车队声称被袭，变得扑朔迷离，血饮将以苏丹内部冲突为切入点，细致勾勒出目前全球博弈的宏观态势，以飨读者百年未有之大变局背景下探求真相之心。</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 xml:space="preserve"> 两股势力的幕后大佬</w:t>
      </w:r>
    </w:p>
    <w:p>
      <w:pPr>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2019年4月苏丹军方推翻巴希尔政权后，俄罗斯对此表示支持。除此之外，苏丹军方很多高级和中层将领都是从中国国防大学和石家庄陆军学院毕业的。所以，苏丹军方背后代表的是中俄。</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与苏丹军方发生武装冲突的苏丹快速支援部队，简称RSF，在苏丹达尔富尔历次冲突中，由来自当地阿拉伯游牧部落里泽加特游牧民组成的金戈威德民兵组织成了对美国支持的叛乱组织的“中流砥柱”。因其对抗达尔富尔当地反叛武装“战功显赫”，2013年被巴希尔收编合法化，给予快速支援部队RSF的番号，并将RSF首领达加洛提拔为自己的亲信，授予其“我的保护者”称号。所以，RSF事实上已经成为了独立于苏丹军队之外、隶属于巴希尔本人的私人武装。</w:t>
      </w:r>
    </w:p>
    <w:p>
      <w:pPr>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立场对立的历史渊源</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不管是苏丹军方，还是RSF武装，本身都是苏丹的军事力量，名义上同属巴希尔领导的苏丹政府。实际上，负责巴希尔保卫工作的本应是苏丹军方，为何巴希尔还要成立RSF用来保护自己呢？很明显，RSF武装的成立本身体现了对苏丹军方的不信任和制衡。</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巴希尔成立RSF是在2013年，那么，在这之前是什么导致了巴希尔与苏丹军方产生嫌隙呢？</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那就是，南苏丹独立！</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2011年，南苏丹从苏丹中独立出去，这导致一直坚决支持巴希尔维护国家主权与领土完整的苏丹军方开始对巴希尔不满。苏丹军方掌握全国最大的武力，而非洲一直都有军方政变的传统，面对军方日益增加的不满，巴希尔自然不放心自身安全，于是才有了2013年巴希尔通过成立RSF来钳制包括陆军部长在内的苏丹军方的做法。</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为了加强RSF的军事力量，巴希尔不惜挪用国家军费，全面武装RSF，还默许RSF建立了掌握苏丹经济命脉的商业帝国。2011年南苏丹独立以后，RSF首领达加洛经营的朱奈德公司已经成为一个涵盖投资、采矿、运输、汽车租赁和钢铁的庞大企业集团，几乎掌握苏丹的整个国家经济命脉。更为重要的是，RSF控制着苏丹的全部黄金出口。RSF不仅控制了北达尔富尔州的阿米尔山金矿，而且还在2017年成立一家贸易公司经营黄金的采矿、运输和出口。RSF得到阿米尔山金矿后的2017年，黄金出口占苏丹总出口贸易的40%，而RSF也顺势成为了苏丹最大的黄金贸易商。</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巴希尔通过自己的私人武装RSF控制苏丹经济命脉的做法，相当于把苏丹的国家财富慢慢变成了自己的个人资产。</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从巴希尔的转变可以看出，2011年以后的巴希尔已经不是当初单独对抗美国霸权的苏丹政治强人，而是转变成了一个自私自利、唯利是图、唯我独尊的独夫。</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随着巴希尔的转变，其与苏丹军方的矛盾开始逐渐扩大，深受中国军队的爱国主义思想影响的苏丹军方对巴希尔背叛国家利益的做法自然心生不满。这种不满又进一步刺激巴希尔借助RSF增强掌控苏丹军事和经济大权的欲望。于是，猜忌链不断扩大，逐渐形成了军方与RSF的对立。</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军方是坚决维护苏丹国家民族利益的，而巴希尔在南苏丹独立问题上事实上出卖了苏丹民族利益，不过，苏丹军方也知道事件的起因并非巴希尔个人的全部过错，毕竟当初的独立是美国在幕后主导。所以，虽然苏丹军方因南苏丹独立对巴希尔不满，但更多的是对美国的仇视，正是因为美国捏造了达尔富尔问题，才最终肢解了苏丹。这种情况下，苏丹军方与巴希尔的矛盾虽然日渐尖锐，但始终处于苏丹与美国冲突的次要位置，这也是苏丹军方与巴希尔虽有对立，但始终没有完全撕破脸的原因。</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正面冲突的导火索</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随着另一个重大事件的发生，双方斗而不破的短期平衡被打破，苏丹军方与巴希尔的矛盾开始全面爆发，最终引爆了苏丹军方与RSF的正面冲突。这个导火索是什么呢？</w:t>
      </w:r>
      <w:r>
        <w:rPr>
          <w:rFonts w:hint="eastAsia" w:ascii="微软雅黑" w:hAnsi="微软雅黑" w:eastAsia="微软雅黑" w:cs="微软雅黑"/>
          <w:sz w:val="18"/>
          <w:szCs w:val="18"/>
        </w:rPr>
        <w:br w:type="textWrapping"/>
      </w: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2015年3月，沙特领导国际联军发动了消灭什叶派胡塞武装的也门战争。巴希尔在阿联酋和沙特的游说下，宣布派兵参加也门内战，帮助美以沙等国打击胡赛武装。</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以沙之所以找到苏丹当雇佣军，是因为阿联酋和沙特领导的联军都是不会打仗的少爷兵、草莓兵，只有巴希尔愿意拿苏丹军队当炮灰。王爷部队有多菜，典型例子不胜枚举。2019年9月，也门胡塞武装导弹袭击沙特利雅得机场的时候，部署了爱国者导弹的沙特居然毫无反应。为什么呢？</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因为，沙特操纵爱国者导弹的士兵居然在控制室内睡着了。</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于是，美以沙合谋下，找到了巴希尔，巴希尔也一口允诺，于是，苏丹雇佣军替代海湾亡爷国的草莓兵成为了也门战场主力，这一出兵承诺出乎了苏丹军方的意料。</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2015年，军队总数只有11万人的苏丹派出了首批苏丹军队，作为回报，美国特朗普政府解除了对苏丹和巴希尔个人的制裁，同时沙特和阿联酋承诺提供超过百亿美元援助，这就是在以金元换取苏丹雇佣军。在这一交易下，苏丹军队大规模进入也门战场，成为了也门内战中沙特支持的哈迪政府军的陆战主力。</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但这一做法在苏丹军方看来，是彻底背叛了苏丹民族利益的。当年美国在内的西方策划捏造了达尔富尔屠杀事件，最后在2011年将成功将南苏丹从苏丹分裂肢解出去。</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也门内战中的沙特联军得到了英国、美国、以色列、法国的全面支持。更重要的是，也门内战也是为犹太以色列利益服务的，作为YSL世界的一份子，苏丹一直支持巴勒斯坦抵抗运动反对以色列，巴希尔政权也一直拒绝承认以色列。现在，巴希尔却派兵为本民族和本国宗教的敌人服务，这已经是在出卖苏丹国家民族利益。</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军人是一个国家最有血性的，让他们为肢解本国的敌人去也门打仗，这本身就是在侮辱他们的军人荣誉和宗教信仰。</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军方之所以一直支持巴希尔，其中一个重要原因就是巴希尔一直坚持反美和维护苏丹民族利益。但是，现在巴希尔却与分裂国家的美国媾和，而且，也门内战明显符合YSL世界的敌人美国和以色列的利益。这些都让苏丹军方与巴希尔渐生嫌隙。</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同时，也门战场上，苏丹军队阵亡超过6000人，几乎是派往苏丹战场军队总数的一半，如果再加上负伤得军人，伤亡比例已经接近成建制瓦解的上限。</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维护本国利益的血性男儿，最终为了敌人的利益命丧他国！前线的噩耗不断传来，后方的父母妻儿哭成泪人，血性军人们攥紧了愤怒的拳头！</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更让苏丹军方愤怒的是，巴希尔在明知苏丹军队排斥也门作战以后，又开始派遣自己的私人武装RSF替代也门政府军前往也门作战。防备苏丹军方的巴希尔将本应该装备给苏丹军方的先进武器装备，全部都配给了自己的亲卫队RSF。美国中情局更是派出大量得力干将训练巴希尔私人武装RSF。在美以沙的巨额资金支持下，RSF从5000人迅速的扩大到了4万人，已经达到苏丹军队总数的26%。作为巴希尔出兵也门的回报，沙特、阿联酋以及美国每年给予苏丹百亿美元最终几乎全部进了巴希尔的个人腰包。</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说最开始巴希尔派兵前往也门是为了增加苏丹国家收入，苏丹军方还能够勉强理解，那么，最终钱进了巴希尔口袋，也门战争完全成了巴希尔利用私人武装为自己转外快的“生意”，同时，苏丹军方在也门战场大量折损，而RSF却在同步迅速扩张。</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通过这场交易，美国为首的西方改变了对巴希尔的态度。曾经，美国恨不得立刻弄死巴希尔，现在却转而大力支持巴希尔。特朗普解除对苏丹制裁后，欧美和海湾国家开始一致支持巴希尔政权，他们口中曾经跟萨达姆一样的眼中钉、肉中刺，如今也变得可爱起来。于是乎，曾经明确反对国家分裂的巴希尔，也从国家利益的维护者，变成了损公肥私、假公济私的土财主。</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也门战争最终成了巴希尔与美以沙三国暗地里媾和达成的雇佣军个人交易。</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 xml:space="preserve">                               矛盾最终不可调和</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双方矛盾冲突不断，一个危机爆发直接让苏丹军方下定决心推翻巴希尔政权。2018年12月，阿联酋与沙特在也门的利益分配上爆发激烈冲突，阿联酋空军F16差点直接轰炸沙特支持的哈迪政府军。冲突的根源在于：阿联酋支持的南部分裂势力占领了亚丁港以后，哈迪政府军也来抢夺。双方不满爆发摩擦，沙特和阿联酋随之卷入冲突，最后引来阿联酋的报复。</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为了打击哈迪政府军地面作战的苏丹RSF主力，阿联酋在2018年年底全面停止对苏丹出口燃油等燃料。苏丹本身外汇储备就不足，从美国和海湾国家拿到的钱又进了巴希尔个人口袋。于是，国家财政进一步恶化，无法从其他国家购买燃料。为了节省外汇储备，此时的巴希尔不是想着从小金库拿钱帮助国家渡过难关，反而是直接削减底层民众赖以谋生的面包补贴。</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巴希尔个人捞钱也就算了，现在，民众没了补贴即将饿殍遍野的时候，还要面对红海对面的也门不断传来的底层士兵持续阵亡的坏消息。于是，底层民众开始沸腾，阵亡将士家属和现役士兵的不满也开始全面爆发。苏丹底层民众长期以来就对军政府持信任态度，他们起来抗议示威就是希望苏丹军队能够站出来重新夺回政权，将国家带入正轨。</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最后的结果就是2019年4月，在苏丹民众和军队的支持下，推翻了巴希尔统治。</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政变之后，美国立刻跳出来表示反对。2021年4月，拜登政府更是直接停止了每年给苏丹提供的7亿美元的军事援助。之后的欧盟等也紧随美国立场对政变表示反对。</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政府之所以反对这场政变，原因断不是给予民主与自由，自然是因为这场政变不符合美国利益。断掉军事援助，不过是希望借由此施压军政府让步。同时，美国再次发挥特长，中情局支持的西方自由分子开始伪装成民众抗议军政府。</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这些颜色革命的惯用伎俩，在之前巴希尔鱼肉百姓时没有出现，现在军政府代表人民利益执政的时候，他们反而跳出来当小丑，这一切就再明显不过了。 </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 xml:space="preserve">  文官政府的民主陷阱</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对军政府来说，政权并不是最终目标，带领苏丹重新进入正轨，才是终极目标。但是，西方支持的自由分子在美欧等国支持下，开始鼓吹让文官政府接替军政府。在这种情况下，军政府迫于舆论压力只能做出让步，成立临时过渡政府，并承诺在2023年7月大选后建立文官领导的新政府。</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但是，随着大量颜色分子加入临时过渡政府，国家政策与前任巴希尔的媚外政策没有任何区别。这主要表现在三个方面：</w:t>
      </w:r>
    </w:p>
    <w:p>
      <w:pPr>
        <w:jc w:val="left"/>
        <w:rPr>
          <w:rFonts w:hint="eastAsia" w:ascii="微软雅黑" w:hAnsi="微软雅黑" w:eastAsia="微软雅黑" w:cs="微软雅黑"/>
          <w:sz w:val="18"/>
          <w:szCs w:val="18"/>
        </w:rPr>
      </w:pPr>
    </w:p>
    <w:p>
      <w:pPr>
        <w:pStyle w:val="4"/>
        <w:numPr>
          <w:ilvl w:val="0"/>
          <w:numId w:val="1"/>
        </w:numPr>
        <w:ind w:firstLineChars="0"/>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将巴希尔送往国际刑事法庭审判。</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苏丹军方对此表示坚决反对，坚持在苏丹境内审判。至于设立在海牙的国际军事法庭为首的审判机构是个什么东西，大家都很清楚，从南海仲裁到通缉普京，他们就是西方的政治工具，根本没有任何公正可言。</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军方认为，虽然巴希尔不是什么好东西，但他好歹也是苏丹得国家领导人，基于司法主权原则，西方机构根本没资格审判本国居民。在这点上，苏丹军方就是在维护苏丹民族利益，这是维护国家主权的基本立场，与巴希尔是否应该结束审判无关，只是与巴希尔曾经代表的苏丹有关。对西方来说，目前的巴希尔已经失去利用价值，这个时候再拿来交由自己审判，还可以用达尔富尔定罪，进一步强化西方的道德优势，也算是废物再利用。</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过渡政府上来就奉行媚西方政策，主动要求将巴希尔送到国际刑事法庭进行审判，完全是自愿成为西方的政治玩物，根本没有任何民族气节与骨气。对军方来说，推翻巴希尔最重要的就是停止在也门战场的流血，但过渡政府却充耳不闻，继续让苏丹军人为美以沙利益在也门肝脑涂地。</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二，继续巴希尔的经济政策。</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在喀土穆的游行示威者中，也有部分是军方的支持者，他们指责过渡政府管理下的苏丹经济不断恶化，人民生活条件不断下降，部分群众认为只有军政府的强势统治才能给苏丹带来稳定。没有政治和社会稳定，经济发展和人民生活水平提高无从谈起。过渡政府遭到民众指责的根源，就是其继续执行巴希尔的削减燃料和面包补贴等所谓经济改革措施。</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要知道，在政变的2019年4月到现在的4年时间里，沙特、阿联酋、美国还在不断给苏丹政府大量金钱，其中，沙特承诺给予苏丹农业开发的30亿美元，也已经支付了15亿美元，如果加上巴希尔被没收的金钱，这些都足以充实苏丹外汇储备，提高燃料补给惠民，但这个由亲西方组建得临时政府却继续倒行逆施，根本不考虑底层民众的粮食饥饿问题。</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三，与以色列建交。</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2021年1月7号，尽管遭到苏丹军方在内的政党反对，但是苏丹过渡政府依旧与以色列恢复了外交关系。从宗教角度来看，以色列是YSL世界的敌人，作为</w:t>
      </w:r>
      <w:r>
        <w:rPr>
          <w:rFonts w:hint="eastAsia" w:ascii="微软雅黑" w:hAnsi="微软雅黑" w:eastAsia="微软雅黑" w:cs="微软雅黑"/>
          <w:sz w:val="18"/>
          <w:szCs w:val="18"/>
        </w:rPr>
        <w:t>Y</w:t>
      </w:r>
      <w:r>
        <w:rPr>
          <w:rFonts w:hint="eastAsia" w:ascii="微软雅黑" w:hAnsi="微软雅黑" w:eastAsia="微软雅黑" w:cs="微软雅黑"/>
          <w:sz w:val="18"/>
          <w:szCs w:val="18"/>
        </w:rPr>
        <w:t>SL世界得一份子，苏丹一直反对与以色列恢复外交关系。即便是巴希尔，在听从西方意见于2016年与伊朗断交后，但也不敢贸然与以色列建交，但过渡政府却坚决要求与以色列建交，这已经是在践踏苏丹国民的宗教感情。</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从上述三个角度看，过渡政府立场已经证明自己是西方扶持的政治傀儡。一旦军政府交权给他们，其结果必然跟南联盟总统米洛舍维奇下场一样。米洛舍维奇下台以后，最终还是被亲西方上台的反对派送到了海牙接受国家法庭审判，于2006年死在了海牙监狱之中。</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苏丹军方按照原定计划，逐步将权力交给临时过渡的亲西方政府，新政府上台以后必然全面清理军方势力，然后捏造证据逮捕维护苏丹民族利益的军方高层，最后再用代表美以沙外部势力和已经全面做大的RSF彻底取代苏丹军方，接管苏丹全境的武装力量。</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亲西方文官政府＋亲美以沙的RSF，这样的苏丹摇身一变就成了美国守卫红海利益的鹰犬！</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苏丹军方的中国式清醒</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西方有自己的算盘，苏丹军方也不傻。毕竟，中国在苏丹深耕多年，苏丹军队很多高级将领和基层军官都是从中国国防大学以及石家庄陆军指挥学院学习毕业的。在学习的过程中，他们不仅受到了我方的爱国主义熏陶，一直致力于维护本民族利益，同时，头脑也在中国熏陶下出奇地清醒，对西方保持了十二分的警惕。</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军方认为新文官政府不会维护苏丹的国家利益，所以，苏丹军方决定再次出手。他们无惧拜登政府威胁中断对苏丹军事援助的胁迫，在2021年10月25号再次发动政变，逮捕了一批对抗军政府的亲西方颜色革命组织“自由与变革力量”领导人。</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苏丹军方发动政变就是要确保国家权力不会落入西方代理人之手，作为民族利益最后的守卫者，如果他们轻易放弃权力，那么，苏丹人民将再次陷入水深火热之中，这是毫无疑问的。</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巴希尔被推翻以后，亲西方势力要求组建的文官政府已经与苏丹军队维护的民族利益形成对立，唯一的解决办法就是由军政府组建由军方参加的、代表全民族利益的新政府，这才是苏丹人民的真正出路。</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私人武装的皇帝梦</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军方的核心诉求跟RSF的利益是根本冲突的。建立新政府，则必然将巴希尔的私人武装RSF重新整编到苏丹国家军队之内。同时，苏丹军方必然从也门撤回包括RSF在内的武装力量。但是，从2015年到现在的8年时间，得到英美以以及沙特、阿联酋直接支持的RSF领导人达加洛已经羽翼丰满，在其看来，RSF不断得到西方的金钱和军事装备支持，中情局更是直接训练了RSF，未来扩大并取代苏丹军方指日可待。</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2019年 5 月初，RSF首领达加洛访问利雅得，承诺支持沙特抵御“来自伊朗和胡塞民兵的所有威胁和袭击”，并继续派遣军队帮助沙特领导的联军。</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国内经济利益方面，巴希尔已经倒台，那么，之前巴希尔打造的控制苏丹经济命脉的商业帝国也就落入了RSF现任领导人之手，一旦新政府成立必然进行经济改革，控制苏丹经济命脉的RSF商业帝国必然被肢解。枪杆子被没收，钱袋子也没了，这是RSF绝对不能接受的。</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反过来，要维护RSF利益就必须握紧枪杆子、捏死钱袋子，唯一的办法就是武装夺权。对RSF来说，有西方势力支持，只要继续也门内战，之前巴希尔拿到的雇佣兵费自然就落到了RSF手中。往大了说，在如此之多西方和海湾国家支持下，继续扩军的RSF一旦取代苏丹军方，成为苏丹武装力量的唯一，再像巴希尔那样大权独揽，岂不是能够成为苏丹国内的土皇帝？</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巴希尔被推翻后，RSF领导人的野心已经无限膨胀，要控制苏丹继续对外战争获利，就必须拔掉苏丹军方乃至新政府这两个眼中钉、肉中刺。 </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武装冲突一触即发</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双方已经剑拔弩张，而2023年3月到4月份发生的两件大事，让美国和RSF下定决心动手。这两件大事分别是：</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苏丹允许俄罗斯在红海建立海军基地。</w:t>
      </w:r>
    </w:p>
    <w:p>
      <w:pPr>
        <w:jc w:val="left"/>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2023年3月2号，也就是苏丹爆发冲突前一个月，苏丹主权委员会二把手访问俄罗斯，双方确认审查了俄、苏的军事合作项目，俄罗斯未来有机会在苏丹港建立海军基地，这也将成为俄罗斯在红海要冲的军事堡垒。苏丹主权委员会的一把手就是苏丹军方领导人布尔汉。现在派遣二把手访问俄罗斯，显然就是在寻求俄罗斯的军事支持，俄罗斯是RSF背后金主美国的敌人。</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2020年11月16日，俄罗斯总统普京批准在苏丹建立一个能够容纳核动力舰艇的俄罗斯海军基地。</w:t>
      </w:r>
      <w:r>
        <w:rPr>
          <w:rFonts w:hint="eastAsia" w:ascii="微软雅黑" w:hAnsi="微软雅黑" w:eastAsia="微软雅黑" w:cs="微软雅黑"/>
          <w:sz w:val="18"/>
          <w:szCs w:val="18"/>
        </w:rPr>
        <w:t>现在苏丹开始从主权领域审核俄罗斯在红海苏丹领土上建立军事基地的合法性。2023年7月苏丹新政府将成立，如果这一提议被新政府最高权力机构审查通过，那么，俄罗斯海军将建立非洲首个军事基地，这也将是继叙利亚塔尔图斯军事基地之外，俄罗斯在苏联时期领土外的第二个海军物资保障点。</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众所周知，在本国领土上建立域外国家军事基地，必然引入域外国家军事力量，一旦建立，必然对域外国家的敌国产生巨大威胁。</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苏丹允许俄罗斯在世界上最繁忙的红海岸边建立海军基地，自然是引入俄罗斯制衡曾经肢解苏丹并大力支持RSF的美国，这是完全符合苏丹国家民族利益的。</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对美国来说，俄罗斯在苏丹建立海军基地完全是叙利亚塔尔图斯海军基地的翻版。2015年9月份，叙利亚政府军几乎已经被美国支持的ISIS和HTS赶下海，正是俄罗斯增援塔尔图斯港并全面出兵叙利亚，才逆转了叙利亚局势。在消灭西方支持的恐怖份子之后，俄罗斯更将势力扩大到了除以色列以外的几乎所有地中海沿岸地区，甚至包括了利比亚、黎巴嫩以及希腊。</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未来，一旦俄罗斯在苏丹沿海建立海军基地，只要美国支持的RSF等反苏丹军方势力在苏丹得势，那么，俄罗斯必然再次出兵干预。俄罗斯已经支持利比亚LNA政府夺权，并且与埃及签署联合打击西奈半岛ISIS的军事合作协议。如果将苏丹变成下一个叙利亚，那么，俄罗斯势力将扩大到整个红海沿岸地区，甚至包括埃及、埃塞俄比亚，甚至是沙特。</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鉴于俄罗斯已经突入地中海东岸，如果再控制红海沿岸，这就等于切断了英美两大海权国家从大西洋到印度洋的水道联系。除俄罗斯之外，美国在当地的对手中国更也已经在红海岸边的吉布提建立了海军基地，并且与沙特、阿联酋、利比亚、苏丹在内的几乎所有红海以及黎巴嫩、叙利亚、巴勒斯坦等地中海沿岸国家建立了友好关系。</w:t>
      </w:r>
    </w:p>
    <w:p>
      <w:pPr>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b/>
          <w:bCs/>
          <w:sz w:val="18"/>
          <w:szCs w:val="18"/>
        </w:rPr>
        <w:t>中俄联手对美国的威胁极大！</w:t>
      </w:r>
      <w:r>
        <w:rPr>
          <w:rFonts w:hint="eastAsia" w:ascii="微软雅黑" w:hAnsi="微软雅黑" w:eastAsia="微软雅黑" w:cs="微软雅黑"/>
          <w:sz w:val="18"/>
          <w:szCs w:val="18"/>
        </w:rPr>
        <w:t>以史为鉴，一战起因就是德国想从巴尔干突入中东，从陆地切断英国从大西洋进入地中海再到印度洋的海上通道。一旦得手，英国经济崩溃，海权瓦解。二战期间，轴心国德国和日本构建的战略，就是德国从巴尔干打进中东，然后日本从印度攻入中东地区，德日会师中东核心区—美索不达米亚，这同样会切断英美海权从大西洋到印度洋的连接部，也就是地中海—红海通道。</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精通全球战略的美国自然知道，一旦中俄联手切断英美海权连接部，中俄主导的陆权崛起组织—上合组织再将中东叙利亚、沙特、黎巴嫩甚至是苏丹、埃及等国纳入，就等于中俄陆权向西南方向截断了英美海权。目前中国已经控制了南海，切断了英美海权太平洋到印度洋的连接部，两者叠加，西方主导了500年的海洋霸权将正式在全球谢幕。</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二，也门战争即将结束。</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上面说到了俄罗斯在苏丹建立海军基地对美国全球战略威胁巨大，这是美国下定决心推翻苏丹军政府的根本原因。但是，这一战略实施起来必须有具体的军事组织来执行，这个组织就是RSF。没有RSF支持，美国是不可能推翻亲中俄的苏丹军方的。</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美国如此倚重的苏丹武装力量突然反水袭击美国外交车队，这背后到底发生了什么不为人知的事情呢？到底是什么原因促使RSF最终下定决心跟美国反水呢？</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4月9号，也就是苏丹军方与RSF爆发冲突前6天（仔细观察美国颜色革命的准备时间一般就是7天左右）胡塞武装首领在也门首都萨那会见了沙特代表团团长贾比尔。双方就停火等问题进行交流。此前，沙特释放了13名胡塞武装囚犯，为双方谈判创造了条件。</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4月9号的会晤结果，就是取得了中国斡旋沙特和伊朗建交的巨大成果。两国建交以后，双方承诺不再支持武装分子攻击对方，其中双方交火最激烈的地方就是也门。沙特与也门胡塞武装进行停火谈判成功的概率极大。</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一旦停火，也门内战将结束。胡塞武装在也门内战中占优势，将来成立也门联合政府，胡塞武装必然占大头，届时，得到中俄伊铁三角支持的什叶派胡塞势力将成为中俄在红海对岸建立的另一个桥头堡。这样一来，苏丹和也门一个卡住了中间，一个卡住了尾巴，如果埃及再反水，那么，红海沿线就将几乎全部落入中俄之手。事实上，埃及反水的概率极大，因为苏丹历史上一部分属于埃及，埃及也视苏丹为其战略缓冲的后花园，现在苏丹亲中俄的话，埃及塞西亲西方的立场就要动摇。届时即便埃及中立，这也是美以的巨大失败。</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埃及中立，则以色列围堵巴勒斯坦加沙地区的南部口岸将功亏一篑，埃及和西奈半岛是以色列战略缓冲区和后花园。只要埃及中立，中俄从红海逆流而上狙击以色列，并联合阿拉伯国家共同支持巴勒斯坦建国，以色列将再次分崩离析。</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日前，伊朗总统已经公开呼吁巴勒斯坦抵抗运动起来反对以色列，哈马斯代表团也已经开始启程访问沙特。这是巴勒斯坦再次寻求沙特支持。在沙特和伊朗已经和解的背景下，如果双方联手支持哈马斯起义，那以色列吐出吞并的巴勒斯坦领土，再次被1967年边界分割成一片一片的零碎地带将不无可能。届时，犹太资本集团扎在中东石油海上的钉子将被拔除，犹太资本的金融殖民帝国将发生巨震。</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极大地刺激了控制大西洋两岸的犹太资本，同时，这也刺激了RSF武装。因为，一旦也门内战结束，英美给予他们的雇佣军酬劳就没了，没有了外快，RSF的扩军和训练都会中止。而且，苏丹军方引入俄罗斯以后，必然稳定国内局势，建立苏丹军方主导的新政府，一旦新政府将RSF纳入苏丹军队，并没收其垄断苏丹经济命脉的商业帝国，RSF将一败涂地。</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从2015年到现在的八年，RSF已经与英美以等国结成了利益同盟，所以，也门内战结束和自己被收编是RSF绝不允许看到的，要改变这一结果，就必须扳倒苏丹军政府这个眼中钉、肉中刺。一旦打垮苏丹军方，就可以名正言顺地统治整个苏丹，其收益也远超也门停战丧失的佣兵费！否则，一旦今年7月军政府主导的新政府成立，泽必然建立统一的军队，RSF必然会被收编到苏丹军方序列。这样一来，不仅断了财路，连枪杆子也要被没收，这自然是他们不愿意看到的。</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逼到绝处不如放手一搏！也门停战让犹太资本集团急火攻心，狗急跳墙的RSF也穷途末路！于是，一拍即合的两方在4月15号晚上动手了，苏丹国内爆发激烈冲突。</w:t>
      </w: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综前所述，也门内战结束直接损害了RSF利益，也直接促成了美国支持RSF对苏丹军方发动军事进攻，这是苏丹内乱再次爆发的直接原因，背后的根本原因是亲中俄的苏丹军方严重触犯了美国和RSF自身的地缘和经济军事利益。</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苏丹军政府拥兵10万，RSF拥兵4万之众。虽然RSF有英美欧在内西方政府军事政治情报支持，但苏丹军政府背后也有中俄支撑。这场争夺结果如何呢？血饮认为，单论军事层面，苏丹军政府的获胜概率就已经更大，更何况还有个民心项背的问题。</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从历史上看，美国从2016年开始分别策划了土耳其、约旦、伊朗、伊拉克、亚美尼亚、俄罗斯、高云城等众多颜色革命，只有亚美尼亚那次成功了，但也被俄土合作解决纳卡问题给收拾了。美国这些年颜色革命筹备越来越潦草，越来越仓促，其中约旦和苏丹冲突的准备时间都只有七天左右，这些都是美国战略越来越战术化，为了短期目的已经不在乎长期危害的饮鸩止渴的表现。</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反观中俄的应对则越来越游刃有余、得心应手，在土耳其政变以后快速帮助埃尔多安站稳脚跟，为之后土耳其反水加入中俄铺路。伊朗、伊拉克以及中俄国内的颜色革命，则多以分化瓦解而非直接暴力清场解决，与美国左支右绌的窘态形成鲜明对比！</w:t>
      </w:r>
    </w:p>
    <w:p>
      <w:pPr>
        <w:jc w:val="left"/>
        <w:rPr>
          <w:rFonts w:hint="eastAsia" w:ascii="微软雅黑" w:hAnsi="微软雅黑" w:eastAsia="微软雅黑" w:cs="微软雅黑"/>
          <w:b/>
          <w:bCs/>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苏丹局势对中国的影响</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2011年南苏丹独立前，中国一直反对西方借达尔富尔问题制裁巴希尔领导的苏丹政府，但巴希尔转而与美国合作，于是乎中国的态度也开始变得漠然。2019年4月政变爆发后，中国仅仅表示那是苏丹内政，潜台词就是他国不得干预苏丹军方政变。</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中国曾经的淡然态度背后是巴希尔的反水让中国猝不及防。</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支持苏丹是有着具体的战略的。不知道大家发现没有，一带一路进入非洲的路线与古代丝绸之路有不少出入。丝绸之路进入非洲是通过巴勒斯坦地区进入埃及、苏丹以及北非地区，但是一带一路在这里缺失了一块。缺失的原因就出在以色列，因为巴以冲突，以色列地区霸权主义扩张加上塞西领导亲西方埃及政府存在，中国从地中海东岸进入非洲的路线始终无法打开。</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经营并支持苏丹巴希尔政府的原因一方面处于国际道义，另一方面也是希望从苏丹这个红海沿岸国家打出一个缺口，绕道巴勒斯坦地区，直接从也门、苏丹这两个红海沿岸国家搭建一条从亚洲进入非洲的陆桥，从而进入北非以及南部非洲地区。这样就能够弥补一带一路进入非洲的缺口问题。</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但是，2015年3月巴希尔转变态度跟随西方参与也门内战让中国猝不及防。巴希尔的背叛不仅让支持伊朗和中国的胡塞武装在也门陷入困境，也让中国搭建的路桥失去了非洲桥墩。一旦中国同时失去苏丹和也门，那么，中国从非洲进口大宗产品的海路将全部被英美控制，中国漂泊在非洲进口路线上的所有商船都将成为英美的人质。失去进入非洲的陆桥，中国就不能打造从西部地区陆地进入非洲的门户。</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事发突然，中国被迫做出补救。就在苏丹军队进入也门的2015年3月，中国与吉布提签署协议，首次在海外建立海军基地，中国建立这个海军基地就是要替代苏丹这个非洲桥墩，同时，中国更加紧建造横穿埃塞俄比亚直达吉布提海军基地的亚吉铁路，最终在2017年1月10号将这条铁路铺到了吉布提境内，中国的意图就是用吉布提—埃塞俄比亚取代也门—苏丹陆桥。</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同时，为了防止也门政府被西方和巴希尔联手颠覆出现不测，中国开始以打击海盗名义派遣海军军舰在也门南部红海出海口的亚丁湾常年驻守巡逻。这样的安排实属无奈，因为该地区本身就是美国海军控制区，这样的巡逻实力单薄且略显脆弱，而且迫使中国打破了不建立海外军事基地的惯例。这样匆忙的战略修补，凸显了巴希尔的背叛让中国猝不及防。</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中国通过三重保险才将巴希尔背叛带来的地缘缺口勉强补齐，这是后来巴希尔遭遇军事政变中国态度淡然的原因所在。</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今时不同往日。中国得到了俄罗斯盟友的全面支持，如虎添翼。现在，俄罗斯扩大在北非利比亚和红海影响力，中国在叙利亚地中海东岸的巴尼亚斯建立工业城市并经营整个中东地区，形成的态势就是俄罗斯披荆斩棘、执剑前冲，瓦格纳雇佣军更在利比亚在内的非洲地区打击美国特种部队渗透。中俄两国配合密切、分进合击，让美国左支右绌，这才是真正的战略协作！</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未来，一旦军政府拿下苏丹，埃及中立反水，中国从埃及进入北非和西非地区的通道将全面打通。届时，来自中国西安、内蒙古、重庆的洲际列车将跨越中亚、中东直达非洲腹地。从欧亚大陆最东端的太平洋边，中国势力宛如一柄倚天长剑，直接刺穿英美海权，直达第四次科技革命所需贵金属最丰富的南部非洲。这将奠定中国未来五百甚至是一千年繁荣的基石！</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中华之崛起从来不是什么政治口号，有具体的达成路径，需要一步一个脚印踏踏实实地走，苏丹等国在其中的作用都是不同的。要实现崛起，就必须高屋建瓴地把握与具体国家的关系。目前我们迈步走在正确的道路上，披星戴月，横扫妖魔，披荆斩棘！只要坚持命运共同体的原则，那么，路就会越走越宽。 </w:t>
      </w:r>
    </w:p>
    <w:p>
      <w:pPr>
        <w:jc w:val="left"/>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货币战争看不见硝烟弥漫，俯视之下却是血流成河。胜利者权杖上的红宝石摇曳着嗜血的光芒，却不见王座之下尸骨累累。新世纪的金融海盗已经准备弃船上岸，让我们站在国家的旗帜下与其殊死搏杀！</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欢迎大家加入血饮知识星球，获取最早的疫情提示和金融预警，规避财富损失，赢得抄底良机。后续文章，血饮将专门分析在当前经济形势下如何做好个人和家庭财富管理，敬请期待。</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欢迎各位亲转发分享朋友圈!</w:t>
      </w:r>
      <w:r>
        <w:rPr>
          <w:rFonts w:hint="eastAsia" w:ascii="微软雅黑" w:hAnsi="微软雅黑" w:eastAsia="微软雅黑" w:cs="微软雅黑"/>
          <w:sz w:val="18"/>
          <w:szCs w:val="18"/>
        </w:rPr>
        <w:t xml:space="preserve"> </w:t>
      </w:r>
    </w:p>
    <w:p>
      <w:pPr>
        <w:rPr>
          <w:rFonts w:hint="eastAsia" w:ascii="微软雅黑" w:hAnsi="微软雅黑" w:eastAsia="微软雅黑" w:cs="微软雅黑"/>
          <w:color w:val="000000"/>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color w:val="000000"/>
          <w:sz w:val="18"/>
          <w:szCs w:val="18"/>
        </w:rPr>
        <w:t>原创不易，喜欢这篇文章就打赏一下吧！</w:t>
      </w:r>
      <w:bookmarkStart w:id="0" w:name="_GoBack"/>
      <w:bookmarkEnd w:id="0"/>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D427CA"/>
    <w:multiLevelType w:val="multilevel"/>
    <w:tmpl w:val="1CD427CA"/>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4CE07D5F"/>
    <w:rsid w:val="001305F8"/>
    <w:rsid w:val="00146BBE"/>
    <w:rsid w:val="001640F6"/>
    <w:rsid w:val="001E5F04"/>
    <w:rsid w:val="001F7EE4"/>
    <w:rsid w:val="00216821"/>
    <w:rsid w:val="002E2E3F"/>
    <w:rsid w:val="003339DF"/>
    <w:rsid w:val="003800E3"/>
    <w:rsid w:val="00565700"/>
    <w:rsid w:val="007343FE"/>
    <w:rsid w:val="00773CDA"/>
    <w:rsid w:val="007813E0"/>
    <w:rsid w:val="00781809"/>
    <w:rsid w:val="00814536"/>
    <w:rsid w:val="00892E83"/>
    <w:rsid w:val="008E22CD"/>
    <w:rsid w:val="0098265D"/>
    <w:rsid w:val="009D5387"/>
    <w:rsid w:val="009E0D94"/>
    <w:rsid w:val="00A36877"/>
    <w:rsid w:val="00D329AD"/>
    <w:rsid w:val="00D816C7"/>
    <w:rsid w:val="00D95832"/>
    <w:rsid w:val="00E137AB"/>
    <w:rsid w:val="00E27674"/>
    <w:rsid w:val="00E55F7F"/>
    <w:rsid w:val="00FF1882"/>
    <w:rsid w:val="08273E74"/>
    <w:rsid w:val="0F3A06F3"/>
    <w:rsid w:val="13390EFF"/>
    <w:rsid w:val="201A4E63"/>
    <w:rsid w:val="36AA33F6"/>
    <w:rsid w:val="37E87E9C"/>
    <w:rsid w:val="3B381919"/>
    <w:rsid w:val="41B475E0"/>
    <w:rsid w:val="431247FD"/>
    <w:rsid w:val="4CE07D5F"/>
    <w:rsid w:val="536E4AEE"/>
    <w:rsid w:val="585A2A77"/>
    <w:rsid w:val="5D5240BC"/>
    <w:rsid w:val="5E67589B"/>
    <w:rsid w:val="5FED5F7E"/>
    <w:rsid w:val="62DE42A4"/>
    <w:rsid w:val="6E2B16BB"/>
    <w:rsid w:val="6E461722"/>
    <w:rsid w:val="76601F64"/>
    <w:rsid w:val="7F750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1750</Words>
  <Characters>9975</Characters>
  <Lines>83</Lines>
  <Paragraphs>23</Paragraphs>
  <TotalTime>133</TotalTime>
  <ScaleCrop>false</ScaleCrop>
  <LinksUpToDate>false</LinksUpToDate>
  <CharactersWithSpaces>11702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2023-04-19T14:02:00Z</dcterms:created>
  <dc:creator>WPS_1177624873</dc:creator>
  <cp:lastModifiedBy>WPS_1177624873</cp:lastModifiedBy>
  <dcterms:modified xsi:type="dcterms:W3CDTF">2023-04-19T17:16:17Z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3B613010A0B443D9BDDE6C6D8276CA12_13</vt:lpwstr>
  </property>
</Properties>
</file>