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踢出SWIFT系统</w:t>
      </w:r>
    </w:p>
    <w:p>
      <w:pPr>
        <w:jc w:val="left"/>
        <w:rPr>
          <w:rFonts w:hint="default"/>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据环球网报道，在4月23日外交部记者会上，有记者提问称，据报道，美国被曝正起草可能切断中国一些银行与全球金融体系联系的制裁措施，希望此举能阻止中国对俄罗斯军工生产的支持。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这名记者所提到的制裁措施，就是4</w:t>
      </w:r>
      <w:r>
        <w:rPr>
          <w:rFonts w:hint="default" w:ascii="微软雅黑" w:hAnsi="微软雅黑" w:eastAsia="微软雅黑" w:cs="微软雅黑"/>
          <w:sz w:val="18"/>
          <w:szCs w:val="18"/>
          <w:lang w:val="en-US" w:eastAsia="zh-CN"/>
        </w:rPr>
        <w:t>月</w:t>
      </w:r>
      <w:r>
        <w:rPr>
          <w:rFonts w:hint="eastAsia" w:ascii="微软雅黑" w:hAnsi="微软雅黑" w:eastAsia="微软雅黑" w:cs="微软雅黑"/>
          <w:sz w:val="18"/>
          <w:szCs w:val="18"/>
          <w:lang w:val="en-US" w:eastAsia="zh-CN"/>
        </w:rPr>
        <w:t>24日《华尔街日报》报道的美国拟将中国的银行踢出SWIFT全球金融结算体系的计划。</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消息出来后，很多读者认为美国已经准备对中国祭出金融核弹。此举将会对中国产生什么重大影响，以及</w:t>
      </w: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中国如何应对方能安全脱身，成为全球各方关注的焦点。</w:t>
      </w:r>
    </w:p>
    <w:p>
      <w:pPr>
        <w:jc w:val="center"/>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【对中国的影响与意义】</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将中国踢出SWIFT全球金融结算体系，</w:t>
      </w:r>
      <w:r>
        <w:rPr>
          <w:rFonts w:hint="eastAsia" w:ascii="微软雅黑" w:hAnsi="微软雅黑" w:eastAsia="微软雅黑" w:cs="微软雅黑"/>
          <w:b w:val="0"/>
          <w:bCs w:val="0"/>
          <w:sz w:val="18"/>
          <w:szCs w:val="18"/>
          <w:lang w:val="en-US" w:eastAsia="zh-CN"/>
        </w:rPr>
        <w:t>对中国的影响主要有以下几各方面：</w:t>
      </w:r>
    </w:p>
    <w:p>
      <w:p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一、冻结中国境外资金。</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将中国踢出SWIFT系统，其他国家银行迫于美国压力，将不允许中国和高云城银行通过该系统进行结算，那么，中国和高云城银行存在其他国家银行的钱，既取不出来，也转不出去，这实际起到了冻结中资银行境外资金的效果。</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这与俄乌战争开始后西方将俄罗斯踢出该系统后导致资金被冻结是一样的。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注意，这里是冻结，并非没收。</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二、打击高云城国际金融中心地位。</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月19号二十三条立法完成后，高云城成为中国唯一掌控的世界级金融中心。早在立法完成前，美国就一直威胁要制裁高云城的对外贸易，剥夺其享受对西方出口和金融方面优惠。现在美国威胁将中国的银行踢出系统，那么，高云城也将首当其冲。</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云城是目前中东和俄罗斯资本进入中国的最大通道，一旦将其踢出系统，则从中东和俄罗斯进入的资本将受到极大限制。这是美国打击中国掌握的唯一世界级金融中心这一竞争对手和驱逐高云城国际资本进入美国的实战措施。</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三、无异于金融宣战。</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中国的银行都是国有，并不存在私人银行一说，所以制裁一家与制裁十家并无本质区别，都是在正式对华金融宣战。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和北约的政治正确就是将俄罗斯定义为头号敌人，作为敌人的待遇就是金融上将俄罗斯踢出SWIFT系统。现在美国威胁给予中国同样地位，这代表西方也将中国定义为敌人。这是北约历史上同时将中俄定义为敌人的标志性时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中国因为与俄罗斯的正常贸易，而被扣上了敌人的帽子，这是美国的主动寻衅的金融宣战行为，中国不会坐以待毙。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【果真是金融核武？】</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看上去美国的这一制裁会让中国损失巨大，那么，中国如果有效反击，会杀敌一千自损八百吗？</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答案是否定的。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一、对等冻结与没收。</w:t>
      </w:r>
    </w:p>
    <w:p>
      <w:pPr>
        <w:numPr>
          <w:ilvl w:val="0"/>
          <w:numId w:val="0"/>
        </w:numPr>
        <w:jc w:val="left"/>
        <w:rPr>
          <w:rFonts w:hint="default"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的文章就说过，美国在华资产总额超过10万亿美元，这远超中国的在美投资。之所以造成这种现状，是因为美国跨国公司在2001年以后大规模进入中国，同时，美国为了逼迫中国购买美债，所以严格限制中国对美投资。结果就是，美国在华投资远超中国在美投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一旦美国将中国的银行踢出SWIFT系统，则中国就完全可以对等冻结境内的所有美国企业资产，理由也正大光明——美国的冻结行为导致我国无法将美国的在华企业资产通过SWIFT系统汇回美国。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产形态方面，美国跨国公司对华投资很多是以厂房等重资产为主，中国持有的美国资产则以美债等可以随时通过欧洲抛售的金融资产为主。这个角度上讲，中国可以通过欧洲和日本离岸市场快速抛售美债，但美国却做不到。</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房地产不景气，住宅都卖不掉，更别说美国在华企业的工厂在内的重资产了。中国只要对等反击，要求境内所有个人和机构不得购买接盘美国企业资产，那么，这10万亿美元的资产就无法变现，只能永远被冻结在中国境内。注意，这也是冻结，而不是没收。正所谓，来而不往非君子。</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美国想参照将俄罗斯资产冻结以后转给乌克兰的做法处置中国境外资产，那么，中国完全可以正大光明没收美国在华资产。要知道，中国国家总资产58万亿美元，一旦没收美国的10万亿在华资产，则等于中国国家净资产增加17%，何乐而不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俄罗斯已经做了“示范”。据法新社4月27号报道，俄罗斯宣布将意大利供热公司阿里斯顿在俄分公司100%股份交给俄罗斯能源巨头俄天然气工业股份公司“临时管理”，这等于俄罗斯公开将这家意大利公司“国有化”。</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简言之，一旦美国宣布将中国银行踢出SWIFT系统，中国就可以对等的冻结所有美国在华企业股份；如果美国胆敢没收中国银行在境外的资产，那么，中国就可以将在华美国企业全部“国有化”。</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二、日本和欧洲乐开花。</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元一直在争取国际储备货币地位，日本和欧洲也一直在推进国际贸易本币结算，这样的竞争造成了美元在国际贸易结算中的份额下降到47%。一旦美国将中国踢出系统，则必然增加日元和欧洲结算份额。考虑到美国企业在华最大竞争对手就是欧洲和日本，一旦无法使用美元结算，则最大获利者将是欧洲和日本。</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日本在华企业超过28000家，真到那个时候，他们将快速取代美国企业在华市场。同时，日本如果跟进美国制裁，那么这代表28000家日本企业将会被冻结甚至国有化。这些企业是日本整体海外利润的主要来源，一旦被没收，则日本制造业立国基本瞬间土崩瓦解。这样的结果日本是承受不起的，所以，日本无法跟进制裁，并会反过来要求美国不要将中国踢出SWIFT。</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原理适用于德国企业，德国领导人舒尔茨访华后明确表示反对与中国脱钩，而美国将中国踢出系统本质上就是直接脱钩。德国为了己方在华企业不会被没收，必然反对美国。要知道，中国未来20年就要采购8000架民航客机，一旦美国制裁中国，则德国和法国主导的空客每年将损失8000亿美元订单。</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除德国和日本外，其他国家在华利益也非常巨大，所以，美国这种做法等于是跟所有盟友过不去。这样一来，美国就会被反向孤立。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同时，中国银行是SWIFT的理事会成员之一，要把中国开除出理事会，程序上必然遭到欧洲、日本反对，更别说广大第三世界国家了。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三、届时SWIFT和美元将彻底没落。</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SWIFT系统之所以能够成为美国制裁他国的王炸利器，根本原因在于美元霸权，但很少有人知道，美元霸权是建立在贸易霸权之上，就像当年英国霸权是建立在英国控制世界大部分国际贸易一样。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二战以后开发的SWIFT系统之所以强大，就是因为二战结束后美国控制世界60%的贸易。在马歇尔计划救援欧洲后，欧洲也加入了该系统。正是由于欧美的工业贸易体量占世界绝大部分，这样庞大的贸易量才造就了美元霸权，也才有了霸权之下的SWIFT系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世纪90年代，欧元和日元崛起已经严重削弱了之前占绝对霸主地位的美元结算地位，美元在国际贸易中结算比例已经下降到47%。之所以没有被欧元和日元取代，并不是因为美国多强，而是2001年中国加入世贸组织以后带动全世界贸易腾飞，目前中国已经成为世界三分之二国家的最大贸易伙伴。中国暴增的贸易量带动了美元结算膨胀。</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正是中国的巨额贸易对冲了日欧货币崛起，才导致美元结算没有迅速暴跌失去货币霸权。如果没有中国猛增的美元贸易结算，SWIFT后面的美元早就没多大比例在用了。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中国的发展变相巩固了美元结算霸权，但现在不知道好歹的犹太人布林肯却威胁将中国踢出该系统。一旦完成，则代表SWIFT系统一统全球的时代将直接变成三分天下。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所以，只要美国敢将中国踢出系统，就等于在美元霸权的心脏上自捅一刀。</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国将中国踢出该系统，中国就会快速启用本国的CIPS人民币跨境支付系统，届时欧洲、日本、中东、亚非拉这些国家将非常乐意使用该系统结算。这样一来，中国将会建立独立于美元体系之外的新货币结算系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这一点上，中国肯定会比伊朗的规避措施更为强势、更加高明，伊朗是采用数字货币、取道迪拜等方式规避美国制裁，中国则是自建系统，全面与SWIFT系统一争高下。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为致命的是，中国的交易系统未来将直接纳入俄罗斯、伊朗这种石油生产和油气储量大国结算。目前两国都接受人民币付款，中国又是坐拥4.5万吨黄金保有国地位。这样，人民币和黄金将为国际原油交易做最宽幅的信用担保，远比美元废纸更加安全保值。</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当初被美国踢出SWIFT结算系统的俄罗斯如今怎么样了？也许正是看到了俄罗斯采用非美元结算导致世界其他国家抛弃美元，所以，美国在2023年4月份重新邀请俄罗斯返回SWIFT结算系统。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与美元捆绑是美元霸权的基础，如果将中国踢出该系统，则中国必然以军事政治优势团结下的俄罗斯、伊朗、海湾国家以及哈萨克、土库曼斯坦等建立独立于SWIFT系统之外的全新能源结算体系，这对美国的打击将是致命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一旦美元撤离中国，那么，就很难再行返回。这样一来，美元流量必然下降，其洗劫全球的力度也将随之下降，收益也将不可避免地下降。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美国强在货币，现在却想将美元最大支柱的中国抽掉，与上吊无异。</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四、中国工业成就美元霸权。</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前美国财长耶伦污蔑中国出口产品产能过剩、价格太低，特朗普也威胁在上任之后快速提高中国对美进口关税。美国除了从中国进口美国的商品上直接收取25%“铸币税”外，更重要的目的就是逼迫中国生产供应全球的中低端产品全面涨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涨价，那么，以美元计价的中国出口商品就能够快速拉高其他国家居民生活成本。因为中国中低端产品几乎垄断全球，其他国家在经济下行这些年收入减少，是中国商品让他们用最低的价格维持了相对体面的生活。如果中国商品全面涨价，其他国家就必须用为数不多的外汇储备予以购买，这会快速恶化第三世界国家财政。因为生活成本上涨导致的财政困难就会给美国抄底这些国家可乘之机，同时，一旦拒绝生活成本上涨必然导致颜色革命崛起。这两方面都对美国十分有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造成这种对美国十分有利局面的基础，就是中国对外出口使用美元计价。因为美元强势，人民币走弱，中国以美元计价的对美出口涨价就会被人民币贬值抵消，所以涨价对美国影响并不大，但他国货币贬值和美元走强背景下，美元走强和本币贬值就会加大杠杆，让其他国家生活成本快速上涨，其理论核心就是中国出口商品以美元计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耶伦逼迫中国出口商品涨价，就想要用货币杠杆击垮南方国家，将加息危害进行深度传导，以图击垮南方国家，快速掠夺优质资产。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美国玩这个套路的基本逻辑，就是利用中国商品美元计价，迫使中国将本国商品涨价，为美元提供了广泛流动性，通过中国提高价格引发全球美元需求暴增，暴增的需求与他国削减的外汇储备之间暴跌的资产就成了美国的利润。同时，华尔街和伦敦只要轻松提高原材料价格，就能将中国利润削弱。这样堪称一箭双雕，既能削弱中国，又可以釜底抽薪打击第三世界国家。</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2001年中国加入世贸组织迅速以中低端产品占领全世界的背后，其实就是美国借助中国迅速发展猛烈扩张美元需求的过程，是中国商品在石油之外成为美元结算暴增的最大来源国。从这个角度来说，是中国的迅猛发展成就了美元的迅速扩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如果美国威胁将中国踢出SWIFT系统，那就来试试。</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只要在被踢出后宣布，所有进口商品全部采用本币结算，没有本币可以以物易物换取，那么，美元作为国际储备和交易最大媒介将瞬间失去吸引力。既然用其他国家本币就能购买，谁还会去费劲出口换取美元？谁还会去购买美债？没有了美债，美元全球环流不仅流量大幅减少，而且流速还会急剧下降，而且美元回流还会引爆内部债务。如此大当量的自杀式金融核武器，我们巴不得美国逼一逼我们，虽然现在另立山头早了一点，但祸兮福之所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对美国威胁将中国踢出SWIFT系统，大家不必恐慌，只要犹太资本的脑子还没有抽风，他们大概率是不会用这枚金融核弹对着自己轰的。中国只要继续拥有占世界30%且是美国制造业产能两倍的工业实力，以及自己掌握有人民币跨境支付系统，那么，美国的威胁就永远只能是威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【为何此时威胁中国】</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白宫威胁将中国踢出SWIFT系统是在美国国务卿布林肯即将访华前夕，这是美国威胁中国让步的一系列举措中的一个。除此之外，系列逼迫措施还包括：</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一、让日本做好对华战争准备。</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4月12号，美国与日本首相签署70项合作协议，承诺为日本提供核保护伞，岸田文雄则表示将让今日的东亚成为明日的乌克兰。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岸田文雄的表态证明了血饮在之前文章《安倍遇刺》中关于日本将成为东亚乌克兰的预判。4月21号，岸田文雄给靖国神厕上贡。</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这些都说明，美国在铲除安倍晋三后，继任者岸田文雄正在按照2022年6月28号北约峰会上对日本的要求，按部就班做好对华战争准备。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二、在菲律宾部署中程导弹。</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4月16号，美国宣布在菲律宾部署“丰堤”中程导弹系统，该系统可以发射1600公里战斧巡航导弹。</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三、干涉中国内政。</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4月20号美国众议院通过950亿美元援外法案，将分别向乌克兰和以色列提供约600亿美元和260亿美元安全援助，包括向对岸在内的所谓印太伙伴提供约80亿美元。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从美国密集出台政策可以看出，他们已经到了狗急跳墙的地步。在出台各类措施的时候，美国还派遣国务卿访问中国，这是犹太资本惯用的胡萝卜＋大棒的政策。</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 xml:space="preserve">  【美国为何狗急跳墙】</w:t>
      </w: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w:t>
      </w: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那么，到底是什么样的态势会将美国逼到如此地步呢？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从援外法案涉及的三个国家和地区背后，就能看出些许端倪。</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一、乌克兰方面。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尽管美欧承诺援助乌克兰总额超过1000亿美元，但这并不能阻挡泽斯基在乌克兰东部的失败。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俄军在阿夫杰耶夫卡歼灭前身亚速营的乌克兰第三独立突击旅后，乌克兰军队士气已经全面下降，投降的部队也在不断增加。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俄军目前也在步步为营，一步步地解放乌克兰东部。即便北约中的法国已经派遣超过2000名士兵到前线，也依旧不能阻止俄军进攻。俄罗斯甚至公开威胁法国，将会直播让他们看着自己的士兵被一步步杀死。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乌克兰战场乌军失败已经无可挽回，北约只会一个劲狗叫，对于亲自上阵与俄军作战又怕得要死。不出意外的话，俄军将在9月中旬到来前的140天内解放更多乌克兰领土。北约在乌克兰的失败指日可待。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对俄军进攻无可奈何，美国才想到了胁迫中国停止进口俄罗斯石油，用断绝俄罗斯经济命脉的方法，逼迫俄军从乌克兰撤退。但是，他们所谓中国军事援助俄罗斯，纯属捏造。一个世界第二大军事强国的俄罗斯，怎么可能造不出打击乌克兰这种虾米所需武器装备？要知道，几年前中国还从俄罗斯采购苏35战机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说中国军援俄罗斯，完全是放叉子找借口，其目的就是要断绝中俄贸易，实现他们自己都实现不了的切断俄罗斯经济命脉的目标。这无疑就是痴人说梦。布林肯访华的时候，中方连地毯都没放置，潜台词就是“没地谈”，不知道犹太人布林肯听明白没有。</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二、以色列方面。</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4月14号，伊朗数十枚导弹袭击以色列，直接撕掉了以色列军队不可战胜的神话，更让其他国家看到了驱逐以色列的希望。这次袭击对以色列和美国地区的威望打击巨大。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目前，世界舆论正在因以色列即将发动拉法大屠杀而掀起高潮，美国大学生已经开启了反对以色列种族屠杀的热潮，这是民间的反抗首次压倒官方，成为世界瞩目的焦点。</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可见，巴以战争极大孤立了以色列和背后的美国。美国在中东调停人身份和以色列种族屠杀，正在被全球系统性揭露。人们看到了越来越多的真相，基于人类的伦理底线，反以浪潮必然会全球扩大。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美国希望尽快结束巴以战争，但哈马斯在长期斗争中依旧保持80%的人员和战力，这是以色列无论如何也没有想到的。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巴以战争中，中国站在了国际道义基础上，一直要求以色列停止种族屠杀。尤为值得关注的是，就在布林肯访华的时候，巴勒斯坦两大组织哈马斯和法塔赫在北京会晤，并已经达成和解协议。这意味着哈马斯将在未来举行的巴勒斯坦选举中，成为巴勒斯坦的唯一领袖，法塔赫将首次承认哈马斯领袖地位，这是20年来最大的变化。</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巴勒斯坦抵抗运动在明确哈马斯为其领袖后，将统合加沙和约旦河西岸地区所有力量，开启对犹太侵略者的全面反击，直到巴勒斯坦建国完成。</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迎接法塔赫和哈马斯同时访问北京和解，这是中国撮合伊朗和沙特和解之后的又一外交重大举措，也是犹太布林肯没地毯（谐音没地谈）在巴以问题上的直接体现。中国以实际行动表明，绝不会在西方压力下放弃对巴勒斯坦正义事业的支持，妄想以提供对岸武器来胁迫中国放弃支持巴勒斯坦，不过是南柯一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三、对岸方面。</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对岸一直威胁要在金门向对岸进行实弹射击，金门的对面就是厦门。这是对岸在犹太示意下，妄想模仿当年一代伟人炮击金门支持中东的手法，来威胁中国在巴以等中东问题上让步。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只能说犹太复国主义畜生的算盘打得挺好，但却忘记了，中国一直等着对岸先开枪，只要对岸敢对着中国发射实弹，那我们就随时可以发动解放对岸的全国统一战争，废了美国一直操弄的对岸棋子。</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7月1号，我国建党纪念日当天，对岸金川舰误射两枚雄风三导弹，差点打中我方。如果落在我方土地上，当年就名正言顺地全体上刺刀解放对岸了，哪还会有现在苍蝇蚊子的嗡嗡乱叫。现在，对岸如果胆敢公然挑衅，只要实弹落入我方境内，那么，统一战争就会立即发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战略上，美国同时被拖在乌克兰和中东，北约弹药库存几乎耗尽，这个时候胆敢挑衅，国家统一更待何时？</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从地图上看，俄罗斯打败乌克兰之后，北约东扩将全部停止，俄军只要控制乌克兰西部，就能穿过巴尔喀千山脉，从波德平原上居高临下威胁法国和德国。届时，欧洲将无险可守，俄军将从黑海突入地中海。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地区，只要伊朗继续盯着以色列穷追猛打，只要巴勒斯坦建国，就能将以色列彻底钉死。同时，俄军在拉塔基亚的空军基地和伊朗在拉塔基亚的海军基地，也将向东突破辐射苏伊士运河。目前，红海出海口地区的胡塞武装正在严厉打击英美以三国船只。这样，伊朗和俄罗斯就联合突破了地中海到红海地区的大西洋与印度洋连接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远东地区，只要中国解放对岸，联合南海填海造陆打造的十几个岛礁控制南海主航道，就能切断印度洋到太平洋的连接部。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从波罗的海到地中海，再到红海，从马六甲海峡到对岸海峡，从对岸到日本海，中、俄、伊加上朝藓的整个中俄阵营就会将控制线从欧亚大陆腹地直接推到了欧亚大陆边缘海陆交界地区。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近日，巴基斯坦顶住美国压力，建造了连接伊朗的80公里石油管线，之前俄罗斯与巴基斯坦还建造巴基斯坦溪管线，这两条管线连接部就是中国控制的瓜达尔港。</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如果将该管线连接成一条线，向西可以通过伊朗穿越土耳其，连接伊拉克、叙利亚的什叶派管线，最终直达欧洲。这些管线都在离海洋不太远的地区，他们构成了中俄威胁撕烂美国主导海权的基础。</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这些能源管线与一带一路结合，中俄的势力范围将空前扩张。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军事上，俄军驻扎的叙利亚塔尔图斯港战略价值重大，向北连接乌克兰黑海克里米亚，向东与伊朗在叙利</w:t>
      </w:r>
      <w:bookmarkStart w:id="0" w:name="_GoBack"/>
      <w:bookmarkEnd w:id="0"/>
      <w:r>
        <w:rPr>
          <w:rFonts w:hint="eastAsia" w:ascii="微软雅黑" w:hAnsi="微软雅黑" w:eastAsia="微软雅黑" w:cs="微软雅黑"/>
          <w:b w:val="0"/>
          <w:bCs w:val="0"/>
          <w:sz w:val="18"/>
          <w:szCs w:val="18"/>
          <w:lang w:val="en-US" w:eastAsia="zh-CN"/>
        </w:rPr>
        <w:t>亚拉塔基亚海军基地和中国驻叙利亚工业城市巴尼亚斯衔接最终进入伊朗、巴基斯坦，向西穿越伊拉克什叶派民兵控制区，分别通过中亚和中国走廊与中国链接。这个庞大的网络就如大手一般，直接将欧亚大陆捏在手里。</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对于美国霸权来说，失去欧亚大陆，意味着西方海权殖民欧亚大陆的时代结束。同时，中俄伊共同在巴勒斯坦地区发力，只要巴勒斯坦建国，就能从这里穿越埃及直达北非和东非地区。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正是因为看到了中俄军事打击美国有效性，所以，目前尼日尔和乍得分别驱逐法军和美军军事基地。尼日尔为代表的萨赫勒地区一旦被突破，中国将以中东为突破口进入南部非洲、西非和东非地区。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是石油美元根基，非洲则是犹太大宗产品的根基。中俄联手摧毁美元的石油和大宗根基，犹太金融殖民帝国瓦解指日可待。困难只是暂时的，乌云过后，必然是万里晴空下的幸福祥和，愿我们每个人都是华夏家园的守护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全国经济金融</w:t>
      </w:r>
      <w:r>
        <w:rPr>
          <w:rFonts w:hint="eastAsia" w:ascii="微软雅黑" w:hAnsi="微软雅黑" w:eastAsia="微软雅黑" w:cs="微软雅黑"/>
          <w:sz w:val="18"/>
          <w:szCs w:val="18"/>
        </w:rPr>
        <w:t>转变将在2025年下半年全面出现，届时中国经济将全面好转。</w:t>
      </w:r>
      <w:r>
        <w:rPr>
          <w:rFonts w:hint="eastAsia" w:ascii="微软雅黑" w:hAnsi="微软雅黑" w:eastAsia="微软雅黑" w:cs="微软雅黑"/>
          <w:sz w:val="18"/>
          <w:szCs w:val="18"/>
          <w:lang w:val="en-US" w:eastAsia="zh-CN"/>
        </w:rPr>
        <w:t>今后</w:t>
      </w:r>
      <w:r>
        <w:rPr>
          <w:rFonts w:hint="eastAsia" w:ascii="微软雅黑" w:hAnsi="微软雅黑" w:eastAsia="微软雅黑" w:cs="微软雅黑"/>
          <w:sz w:val="18"/>
          <w:szCs w:val="18"/>
        </w:rPr>
        <w:t>中国股市、楼市</w:t>
      </w:r>
      <w:r>
        <w:rPr>
          <w:rFonts w:hint="eastAsia" w:ascii="微软雅黑" w:hAnsi="微软雅黑" w:eastAsia="微软雅黑" w:cs="微软雅黑"/>
          <w:sz w:val="18"/>
          <w:szCs w:val="18"/>
          <w:lang w:val="en-US" w:eastAsia="zh-CN"/>
        </w:rPr>
        <w:t>将如何发展。</w:t>
      </w:r>
      <w:r>
        <w:rPr>
          <w:rFonts w:hint="eastAsia" w:ascii="微软雅黑" w:hAnsi="微软雅黑" w:eastAsia="微软雅黑" w:cs="微软雅黑"/>
          <w:sz w:val="18"/>
          <w:szCs w:val="18"/>
        </w:rPr>
        <w:t>欢迎加入下面的血饮知识星球</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2C245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7521</Words>
  <Characters>7708</Characters>
  <Paragraphs>210</Paragraphs>
  <TotalTime>51</TotalTime>
  <ScaleCrop>false</ScaleCrop>
  <LinksUpToDate>false</LinksUpToDate>
  <CharactersWithSpaces>7743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2024-04-29T04:56:00Z</dcterms:created>
  <dc:creator>WPS_1177624873</dc:creator>
  <cp:lastModifiedBy>WPS_1177624873</cp:lastModifiedBy>
  <dcterms:modified xsi:type="dcterms:W3CDTF">2024-04-29T14:44:41Z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61a7414f482849f28bd35ce7fb27d57f_23</vt:lpwstr>
  </property>
</Properties>
</file>