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38" w:afterAutospacing="0" w:line="15" w:lineRule="atLeast"/>
        <w:ind w:left="0" w:right="0" w:firstLine="0"/>
        <w:jc w:val="both"/>
        <w:rPr>
          <w:rFonts w:hint="eastAsia" w:ascii="微软雅黑" w:hAnsi="微软雅黑" w:eastAsia="微软雅黑" w:cs="微软雅黑"/>
          <w:b/>
          <w:bCs/>
          <w:i w:val="0"/>
          <w:iCs w:val="0"/>
          <w:caps w:val="0"/>
          <w:color w:val="454545"/>
          <w:spacing w:val="0"/>
          <w:sz w:val="18"/>
          <w:szCs w:val="18"/>
          <w:u w:val="none"/>
          <w:bdr w:val="none" w:color="auto" w:sz="0" w:space="0"/>
        </w:rPr>
      </w:pPr>
      <w:r>
        <w:rPr>
          <w:rFonts w:hint="eastAsia" w:ascii="微软雅黑" w:hAnsi="微软雅黑" w:eastAsia="微软雅黑" w:cs="微软雅黑"/>
          <w:b/>
          <w:bCs/>
          <w:i w:val="0"/>
          <w:iCs w:val="0"/>
          <w:caps w:val="0"/>
          <w:color w:val="454545"/>
          <w:spacing w:val="0"/>
          <w:sz w:val="18"/>
          <w:szCs w:val="18"/>
          <w:u w:val="none"/>
          <w:bdr w:val="none" w:color="auto" w:sz="0" w:space="0"/>
        </w:rPr>
        <w:t>【环球网快讯】俄罗斯卫星通讯社17日刚刚消息称，俄罗斯克里姆林宫表示，俄罗斯中止黑海粮食外运协议。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38" w:afterAutospacing="0" w:line="15" w:lineRule="atLeast"/>
        <w:ind w:left="0" w:right="0" w:firstLine="0"/>
        <w:jc w:val="both"/>
        <w:rPr>
          <w:rFonts w:hint="eastAsia" w:ascii="微软雅黑" w:hAnsi="微软雅黑" w:eastAsia="微软雅黑" w:cs="微软雅黑"/>
          <w:i w:val="0"/>
          <w:iCs w:val="0"/>
          <w:caps w:val="0"/>
          <w:color w:val="454545"/>
          <w:spacing w:val="0"/>
          <w:sz w:val="18"/>
          <w:szCs w:val="18"/>
          <w:u w:val="none"/>
          <w:bdr w:val="none" w:color="auto" w:sz="0" w:space="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38" w:afterAutospacing="0" w:line="15" w:lineRule="atLeast"/>
        <w:ind w:left="0" w:right="0" w:firstLine="0"/>
        <w:jc w:val="both"/>
        <w:rPr>
          <w:rFonts w:hint="eastAsia" w:ascii="微软雅黑" w:hAnsi="微软雅黑" w:eastAsia="微软雅黑" w:cs="微软雅黑"/>
          <w:i w:val="0"/>
          <w:iCs w:val="0"/>
          <w:caps w:val="0"/>
          <w:color w:val="4D4F53"/>
          <w:spacing w:val="8"/>
          <w:sz w:val="18"/>
          <w:szCs w:val="18"/>
          <w:shd w:val="clear" w:fill="FFFFFF"/>
        </w:rPr>
      </w:pPr>
      <w:r>
        <w:rPr>
          <w:rFonts w:hint="eastAsia" w:ascii="微软雅黑" w:hAnsi="微软雅黑" w:eastAsia="微软雅黑" w:cs="微软雅黑"/>
          <w:i w:val="0"/>
          <w:iCs w:val="0"/>
          <w:caps w:val="0"/>
          <w:color w:val="454545"/>
          <w:spacing w:val="0"/>
          <w:sz w:val="18"/>
          <w:szCs w:val="18"/>
          <w:u w:val="none"/>
          <w:bdr w:val="none" w:color="auto" w:sz="0" w:space="0"/>
        </w:rPr>
        <w:t>报道称，俄罗斯总统新闻秘书、克里姆林宫发言人佩斯科夫表示，莫斯科已暂停参与黑海粮食外运协议，“粮食协议已经中止。一旦事关俄罗斯部分的内容得到执行，俄方将立即回到执行该协议的工作上来。”</w:t>
      </w:r>
      <w:r>
        <w:rPr>
          <w:rFonts w:hint="eastAsia" w:ascii="微软雅黑" w:hAnsi="微软雅黑" w:eastAsia="微软雅黑" w:cs="微软雅黑"/>
          <w:i w:val="0"/>
          <w:iCs w:val="0"/>
          <w:caps w:val="0"/>
          <w:color w:val="4D4F53"/>
          <w:spacing w:val="8"/>
          <w:sz w:val="18"/>
          <w:szCs w:val="18"/>
          <w:shd w:val="clear" w:fill="FFFFFF"/>
        </w:rPr>
        <w:br w:type="textWrapping"/>
      </w:r>
    </w:p>
    <w:p>
      <w:pPr>
        <w:rPr>
          <w:rFonts w:hint="eastAsia" w:ascii="微软雅黑" w:hAnsi="微软雅黑" w:eastAsia="微软雅黑" w:cs="微软雅黑"/>
          <w:i w:val="0"/>
          <w:iCs w:val="0"/>
          <w:caps w:val="0"/>
          <w:color w:val="4D4F53"/>
          <w:spacing w:val="8"/>
          <w:sz w:val="18"/>
          <w:szCs w:val="18"/>
          <w:shd w:val="clear" w:fill="FFFFFF"/>
        </w:rPr>
      </w:pPr>
      <w:r>
        <w:rPr>
          <w:rFonts w:hint="eastAsia" w:ascii="微软雅黑" w:hAnsi="微软雅黑" w:eastAsia="微软雅黑" w:cs="微软雅黑"/>
          <w:i w:val="0"/>
          <w:iCs w:val="0"/>
          <w:caps w:val="0"/>
          <w:color w:val="4D4F53"/>
          <w:spacing w:val="8"/>
          <w:sz w:val="18"/>
          <w:szCs w:val="18"/>
          <w:shd w:val="clear" w:fill="FFFFFF"/>
        </w:rPr>
        <w:t>根据俄罗斯与各方达成的备忘录来看，该协议由两部分组成：一部分是保证乌克兰粮食通过黑海安全出口；另一部分是保证取消对俄农产品和化肥进入国际市场的限制。不过，俄方多次表示，该协议的第二部分至今没有得到实施。俄外交部今年5月协议延期后就曾警告称，如果一揽子协议的所有问题未能在两个月内得到解决，协议将在7月17日后终止。</w:t>
      </w:r>
    </w:p>
    <w:p>
      <w:pPr>
        <w:rPr>
          <w:rFonts w:hint="eastAsia" w:ascii="微软雅黑" w:hAnsi="微软雅黑" w:eastAsia="微软雅黑" w:cs="微软雅黑"/>
          <w:i w:val="0"/>
          <w:iCs w:val="0"/>
          <w:caps w:val="0"/>
          <w:color w:val="4D4F53"/>
          <w:spacing w:val="8"/>
          <w:sz w:val="18"/>
          <w:szCs w:val="18"/>
          <w:shd w:val="clear" w:fill="FFFFFF"/>
        </w:rPr>
      </w:pPr>
    </w:p>
    <w:p>
      <w:pPr>
        <w:rPr>
          <w:rFonts w:hint="eastAsia" w:ascii="微软雅黑" w:hAnsi="微软雅黑" w:eastAsia="微软雅黑" w:cs="微软雅黑"/>
          <w:i w:val="0"/>
          <w:iCs w:val="0"/>
          <w:caps w:val="0"/>
          <w:color w:val="4D4F53"/>
          <w:spacing w:val="8"/>
          <w:sz w:val="18"/>
          <w:szCs w:val="18"/>
          <w:shd w:val="clear" w:fill="FFFFFF"/>
        </w:rPr>
      </w:pPr>
      <w:r>
        <w:rPr>
          <w:rFonts w:hint="eastAsia" w:ascii="微软雅黑" w:hAnsi="微软雅黑" w:eastAsia="微软雅黑" w:cs="微软雅黑"/>
          <w:i w:val="0"/>
          <w:iCs w:val="0"/>
          <w:caps w:val="0"/>
          <w:color w:val="4D4F53"/>
          <w:spacing w:val="8"/>
          <w:sz w:val="18"/>
          <w:szCs w:val="18"/>
          <w:shd w:val="clear" w:fill="FFFFFF"/>
        </w:rPr>
        <w:t>据俄罗斯商业咨询通讯社15日报道，联合国负责黑海港口农产品外运协议执行的协调中心表示，自这份协议实施以来，没有一艘船只执行从俄运送化肥的任务。该中心此前表示，俄氨气出口主要取决于“陶里亚蒂-敖德萨”氨气输送管道能否恢复运行。但该管道于6月初被损毁，俄方指责乌武装分子破坏了这一管道。此外，俄卫星通讯社15日引述联合国协调中心的消息称，贫穷国家和收入低于平均水平的国家在黑海港口农产品外运协议框架下所获的粮食非常有限，玉米仅为出口总量的10%，小麦的40%。</w:t>
      </w:r>
    </w:p>
    <w:p>
      <w:pPr>
        <w:rPr>
          <w:rFonts w:hint="eastAsia" w:ascii="微软雅黑" w:hAnsi="微软雅黑" w:eastAsia="微软雅黑" w:cs="微软雅黑"/>
          <w:i w:val="0"/>
          <w:iCs w:val="0"/>
          <w:caps w:val="0"/>
          <w:color w:val="4D4F53"/>
          <w:spacing w:val="8"/>
          <w:sz w:val="18"/>
          <w:szCs w:val="18"/>
          <w:shd w:val="clear" w:fill="FFFFFF"/>
        </w:rPr>
      </w:pPr>
    </w:p>
    <w:p>
      <w:pPr>
        <w:rPr>
          <w:rFonts w:hint="eastAsia" w:ascii="微软雅黑" w:hAnsi="微软雅黑" w:eastAsia="微软雅黑" w:cs="微软雅黑"/>
          <w:b/>
          <w:bCs/>
          <w:i w:val="0"/>
          <w:iCs w:val="0"/>
          <w:caps w:val="0"/>
          <w:color w:val="4D4F53"/>
          <w:spacing w:val="8"/>
          <w:sz w:val="18"/>
          <w:szCs w:val="18"/>
          <w:shd w:val="clear" w:fill="FFFFFF"/>
        </w:rPr>
      </w:pPr>
      <w:r>
        <w:rPr>
          <w:rFonts w:hint="eastAsia" w:ascii="微软雅黑" w:hAnsi="微软雅黑" w:eastAsia="微软雅黑" w:cs="微软雅黑"/>
          <w:b/>
          <w:bCs/>
          <w:i w:val="0"/>
          <w:iCs w:val="0"/>
          <w:caps w:val="0"/>
          <w:color w:val="454545"/>
          <w:spacing w:val="0"/>
          <w:sz w:val="18"/>
          <w:szCs w:val="18"/>
        </w:rPr>
        <w:t>普京15日在与南非总统拉马福萨通电话时表示，在俄罗斯与联合国相关备忘录中规定的解除俄罗斯食品和化肥出口障碍的义务仍未得到履行。普京强调，这份协议的主要目标，即向包括非洲大陆在内的有需要的国家供应粮食，迄今也尚未实现。</w:t>
      </w:r>
    </w:p>
    <w:p>
      <w:pPr>
        <w:rPr>
          <w:rFonts w:hint="eastAsia" w:ascii="微软雅黑" w:hAnsi="微软雅黑" w:eastAsia="微软雅黑" w:cs="微软雅黑"/>
          <w:i w:val="0"/>
          <w:iCs w:val="0"/>
          <w:caps w:val="0"/>
          <w:color w:val="4D4F53"/>
          <w:spacing w:val="8"/>
          <w:sz w:val="18"/>
          <w:szCs w:val="18"/>
          <w:shd w:val="clear"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35" w:afterAutospacing="0"/>
        <w:ind w:left="0" w:right="0" w:firstLine="0"/>
        <w:rPr>
          <w:rFonts w:hint="eastAsia" w:ascii="微软雅黑" w:hAnsi="微软雅黑" w:eastAsia="微软雅黑" w:cs="微软雅黑"/>
          <w:i w:val="0"/>
          <w:iCs w:val="0"/>
          <w:caps w:val="0"/>
          <w:color w:val="4D4F53"/>
          <w:spacing w:val="8"/>
          <w:sz w:val="18"/>
          <w:szCs w:val="18"/>
        </w:rPr>
      </w:pPr>
      <w:r>
        <w:rPr>
          <w:rStyle w:val="6"/>
          <w:rFonts w:hint="eastAsia" w:ascii="微软雅黑" w:hAnsi="微软雅黑" w:eastAsia="微软雅黑" w:cs="微软雅黑"/>
          <w:b/>
          <w:bCs/>
          <w:i w:val="0"/>
          <w:iCs w:val="0"/>
          <w:caps w:val="0"/>
          <w:color w:val="4D4F53"/>
          <w:spacing w:val="8"/>
          <w:sz w:val="18"/>
          <w:szCs w:val="18"/>
          <w:bdr w:val="none" w:color="auto" w:sz="0" w:space="0"/>
          <w:shd w:val="clear" w:fill="FFFFFF"/>
        </w:rPr>
        <w:t>事关3亿人的“生命线”？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35" w:afterAutospacing="0"/>
        <w:ind w:left="0" w:right="0" w:firstLine="0"/>
        <w:rPr>
          <w:rFonts w:hint="eastAsia" w:ascii="微软雅黑" w:hAnsi="微软雅黑" w:eastAsia="微软雅黑" w:cs="微软雅黑"/>
          <w:i w:val="0"/>
          <w:iCs w:val="0"/>
          <w:caps w:val="0"/>
          <w:color w:val="4D4F53"/>
          <w:spacing w:val="8"/>
          <w:sz w:val="18"/>
          <w:szCs w:val="18"/>
        </w:rPr>
      </w:pPr>
      <w:r>
        <w:rPr>
          <w:rFonts w:hint="eastAsia" w:ascii="微软雅黑" w:hAnsi="微软雅黑" w:eastAsia="微软雅黑" w:cs="微软雅黑"/>
          <w:i w:val="0"/>
          <w:iCs w:val="0"/>
          <w:caps w:val="0"/>
          <w:color w:val="4D4F53"/>
          <w:spacing w:val="8"/>
          <w:sz w:val="18"/>
          <w:szCs w:val="18"/>
          <w:bdr w:val="none" w:color="auto" w:sz="0" w:space="0"/>
          <w:shd w:val="clear" w:fill="FFFFFF"/>
        </w:rPr>
        <w:t>美国战略与国际研究中心全球粮食与水安全项目负责人威尔士将俄乌冲突描述为“一个农业生产大国对另一个农业生产大国发动战争”，而这正在影响全球粮食和化肥价格。美联社15日称，在俄乌冲突爆发后，有“世界粮仓”之称的乌克兰粮食供应中断，加剧了全球粮食危机，并导致全球粮食价格飙升。而黑海港口农产品外运协议则保证进出乌克兰港口的船只不会受到攻击。该协议被誉为战争中的希望灯塔。据报道，国际救援委员会将该协议称为处于粮食不安全前线的79个国家和3.49亿人民的“生命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35" w:afterAutospacing="0"/>
        <w:ind w:left="0" w:right="0" w:firstLine="0"/>
        <w:rPr>
          <w:rFonts w:hint="eastAsia" w:ascii="微软雅黑" w:hAnsi="微软雅黑" w:eastAsia="微软雅黑" w:cs="微软雅黑"/>
          <w:i w:val="0"/>
          <w:iCs w:val="0"/>
          <w:caps w:val="0"/>
          <w:color w:val="4D4F53"/>
          <w:spacing w:val="8"/>
          <w:sz w:val="18"/>
          <w:szCs w:val="18"/>
          <w:bdr w:val="none" w:color="auto" w:sz="0" w:space="0"/>
          <w:shd w:val="clear" w:fill="FFFFFF"/>
        </w:rPr>
      </w:pPr>
      <w:r>
        <w:rPr>
          <w:rFonts w:hint="eastAsia" w:ascii="微软雅黑" w:hAnsi="微软雅黑" w:eastAsia="微软雅黑" w:cs="微软雅黑"/>
          <w:i w:val="0"/>
          <w:iCs w:val="0"/>
          <w:caps w:val="0"/>
          <w:color w:val="4D4F53"/>
          <w:spacing w:val="8"/>
          <w:sz w:val="18"/>
          <w:szCs w:val="18"/>
          <w:bdr w:val="none" w:color="auto" w:sz="0" w:space="0"/>
          <w:shd w:val="clear" w:fill="FFFFFF"/>
        </w:rPr>
        <w:t>此外，俄卫星通讯社报道称，如果协议未能延期，乌方也将遭受巨大经济损失。根据联合国、乌农业部和海关的数据计算，乌克兰在粮食协议执行期间出口了价值98亿美元的粮食，如协议破裂，乌每月将损失5亿美元。</w:t>
      </w:r>
      <w:r>
        <w:rPr>
          <w:rFonts w:hint="eastAsia" w:ascii="微软雅黑" w:hAnsi="微软雅黑" w:eastAsia="微软雅黑" w:cs="微软雅黑"/>
          <w:i w:val="0"/>
          <w:iCs w:val="0"/>
          <w:caps w:val="0"/>
          <w:color w:val="4D4F53"/>
          <w:spacing w:val="8"/>
          <w:sz w:val="18"/>
          <w:szCs w:val="18"/>
          <w:bdr w:val="none" w:color="auto" w:sz="0" w:space="0"/>
          <w:shd w:val="clear" w:fill="FFFFFF"/>
        </w:rPr>
        <w:br w:type="textWrapp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35" w:afterAutospacing="0"/>
        <w:ind w:left="0" w:right="0" w:firstLine="0"/>
        <w:rPr>
          <w:rFonts w:hint="eastAsia" w:ascii="微软雅黑" w:hAnsi="微软雅黑" w:eastAsia="微软雅黑" w:cs="微软雅黑"/>
          <w:i w:val="0"/>
          <w:iCs w:val="0"/>
          <w:caps w:val="0"/>
          <w:color w:val="333333"/>
          <w:spacing w:val="0"/>
          <w:sz w:val="18"/>
          <w:szCs w:val="18"/>
          <w:shd w:val="clear" w:fill="FFFFFF"/>
        </w:rPr>
      </w:pPr>
      <w:r>
        <w:rPr>
          <w:rFonts w:hint="eastAsia" w:ascii="微软雅黑" w:hAnsi="微软雅黑" w:eastAsia="微软雅黑" w:cs="微软雅黑"/>
          <w:i w:val="0"/>
          <w:iCs w:val="0"/>
          <w:caps w:val="0"/>
          <w:color w:val="333333"/>
          <w:spacing w:val="0"/>
          <w:sz w:val="18"/>
          <w:szCs w:val="18"/>
          <w:shd w:val="clear" w:fill="FFFFFF"/>
        </w:rPr>
        <w:t>欧美怎样保证不利用粮食出口夹带武器给乌克兰？3.协议中俄方利益没有得到保障，怎样补偿？延长协议的理由何在？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35" w:afterAutospacing="0"/>
        <w:ind w:left="0" w:right="0" w:firstLine="0"/>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7月8号，土耳其释放亚速营纳粹分子回乌克兰。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375" w:lineRule="atLeast"/>
        <w:ind w:left="0" w:right="0" w:firstLine="0"/>
        <w:jc w:val="both"/>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333333"/>
          <w:spacing w:val="0"/>
          <w:sz w:val="18"/>
          <w:szCs w:val="18"/>
          <w:shd w:val="clear" w:fill="FFFFFF"/>
          <w:lang w:val="en-US" w:eastAsia="zh-CN"/>
        </w:rPr>
        <w:t>乌克兰的粮食可以通过利沃夫西部进入波兰卖出，并非必须走黑海。</w:t>
      </w:r>
    </w:p>
    <w:p>
      <w:pPr>
        <w:rPr>
          <w:rFonts w:hint="default" w:ascii="微软雅黑" w:hAnsi="微软雅黑" w:eastAsia="微软雅黑" w:cs="微软雅黑"/>
          <w:i w:val="0"/>
          <w:iCs w:val="0"/>
          <w:caps w:val="0"/>
          <w:color w:val="333333"/>
          <w:spacing w:val="0"/>
          <w:sz w:val="18"/>
          <w:szCs w:val="18"/>
          <w:shd w:val="clear" w:fill="FFFFFF"/>
          <w:lang w:val="en-US" w:eastAsia="zh-CN"/>
        </w:rPr>
      </w:pPr>
      <w:r>
        <w:rPr>
          <w:rFonts w:hint="eastAsia" w:ascii="微软雅黑" w:hAnsi="微软雅黑" w:eastAsia="微软雅黑" w:cs="微软雅黑"/>
          <w:i w:val="0"/>
          <w:iCs w:val="0"/>
          <w:caps w:val="0"/>
          <w:color w:val="000000"/>
          <w:spacing w:val="0"/>
          <w:sz w:val="18"/>
          <w:szCs w:val="18"/>
        </w:rPr>
        <w:br w:type="textWrapping"/>
      </w:r>
      <w:r>
        <w:rPr>
          <w:rFonts w:hint="eastAsia" w:ascii="微软雅黑" w:hAnsi="微软雅黑" w:eastAsia="微软雅黑" w:cs="微软雅黑"/>
          <w:i w:val="0"/>
          <w:iCs w:val="0"/>
          <w:caps w:val="0"/>
          <w:color w:val="000000"/>
          <w:spacing w:val="0"/>
          <w:sz w:val="18"/>
          <w:szCs w:val="18"/>
        </w:rPr>
        <w:t>2022年5月份，与乌克兰接壤的欧盟成员国建立了欧盟—乌克兰“团结通路”，以促进和加快乌克兰和欧盟之间农产品的陆路货运。6月份，欧盟对乌克兰农产品实行绿色通道政策，让乌克兰农产品可不受限制、免税一年进入欧盟境内，目的是在黑海航线无法使用的情况下，确保乌克兰农产品可以经欧盟境内到达那些完全或主要从乌克兰购买食品的国家。</w:t>
      </w:r>
      <w:r>
        <w:rPr>
          <w:rFonts w:hint="eastAsia" w:ascii="微软雅黑" w:hAnsi="微软雅黑" w:eastAsia="微软雅黑" w:cs="微软雅黑"/>
          <w:i w:val="0"/>
          <w:iCs w:val="0"/>
          <w:caps w:val="0"/>
          <w:color w:val="000000"/>
          <w:spacing w:val="0"/>
          <w:sz w:val="18"/>
          <w:szCs w:val="18"/>
          <w:lang w:val="en-US" w:eastAsia="zh-CN"/>
        </w:rPr>
        <w:t xml:space="preserve">保加利亚、罗马尼亚、斯洛伐克、匈牙利、波兰进口乌克兰粮食。  </w:t>
      </w:r>
    </w:p>
    <w:p>
      <w:pPr>
        <w:rPr>
          <w:rFonts w:hint="eastAsia" w:ascii="微软雅黑" w:hAnsi="微软雅黑" w:eastAsia="微软雅黑" w:cs="微软雅黑"/>
          <w:i w:val="0"/>
          <w:iCs w:val="0"/>
          <w:caps w:val="0"/>
          <w:color w:val="333333"/>
          <w:spacing w:val="0"/>
          <w:sz w:val="18"/>
          <w:szCs w:val="18"/>
          <w:shd w:val="clear" w:fill="FFFFFF"/>
          <w:lang w:val="en-US" w:eastAsia="zh-CN"/>
        </w:rPr>
      </w:pPr>
    </w:p>
    <w:p>
      <w:pPr>
        <w:rPr>
          <w:rFonts w:hint="default" w:ascii="微软雅黑" w:hAnsi="微软雅黑" w:eastAsia="微软雅黑" w:cs="微软雅黑"/>
          <w:i w:val="0"/>
          <w:iCs w:val="0"/>
          <w:caps w:val="0"/>
          <w:color w:val="333333"/>
          <w:spacing w:val="8"/>
          <w:sz w:val="18"/>
          <w:szCs w:val="18"/>
          <w:lang w:val="en-US" w:eastAsia="zh-CN"/>
        </w:rPr>
      </w:pPr>
      <w:r>
        <w:rPr>
          <w:rFonts w:hint="eastAsia" w:ascii="微软雅黑" w:hAnsi="微软雅黑" w:eastAsia="微软雅黑" w:cs="微软雅黑"/>
          <w:i w:val="0"/>
          <w:iCs w:val="0"/>
          <w:caps w:val="0"/>
          <w:color w:val="333333"/>
          <w:spacing w:val="8"/>
          <w:sz w:val="18"/>
          <w:szCs w:val="18"/>
        </w:rPr>
        <w:t>中东欧国家出台乌克兰粮食禁令</w:t>
      </w:r>
      <w:r>
        <w:rPr>
          <w:rFonts w:hint="eastAsia" w:ascii="微软雅黑" w:hAnsi="微软雅黑" w:eastAsia="微软雅黑" w:cs="微软雅黑"/>
          <w:i w:val="0"/>
          <w:iCs w:val="0"/>
          <w:caps w:val="0"/>
          <w:color w:val="333333"/>
          <w:spacing w:val="8"/>
          <w:sz w:val="18"/>
          <w:szCs w:val="18"/>
          <w:lang w:eastAsia="zh-CN"/>
        </w:rPr>
        <w:t>（</w:t>
      </w:r>
      <w:r>
        <w:rPr>
          <w:rFonts w:hint="eastAsia" w:ascii="微软雅黑" w:hAnsi="微软雅黑" w:eastAsia="微软雅黑" w:cs="微软雅黑"/>
          <w:i w:val="0"/>
          <w:iCs w:val="0"/>
          <w:caps w:val="0"/>
          <w:color w:val="333333"/>
          <w:spacing w:val="8"/>
          <w:sz w:val="18"/>
          <w:szCs w:val="18"/>
          <w:lang w:val="en-US" w:eastAsia="zh-CN"/>
        </w:rPr>
        <w:t>2023年4月</w:t>
      </w:r>
      <w:r>
        <w:rPr>
          <w:rFonts w:hint="eastAsia" w:ascii="微软雅黑" w:hAnsi="微软雅黑" w:eastAsia="微软雅黑" w:cs="微软雅黑"/>
          <w:i w:val="0"/>
          <w:iCs w:val="0"/>
          <w:caps w:val="0"/>
          <w:color w:val="333333"/>
          <w:spacing w:val="8"/>
          <w:sz w:val="18"/>
          <w:szCs w:val="18"/>
          <w:lang w:eastAsia="zh-CN"/>
        </w:rPr>
        <w:t>）</w:t>
      </w:r>
      <w:r>
        <w:rPr>
          <w:rFonts w:hint="eastAsia" w:ascii="微软雅黑" w:hAnsi="微软雅黑" w:eastAsia="微软雅黑" w:cs="微软雅黑"/>
          <w:i w:val="0"/>
          <w:iCs w:val="0"/>
          <w:caps w:val="0"/>
          <w:color w:val="333333"/>
          <w:spacing w:val="8"/>
          <w:sz w:val="18"/>
          <w:szCs w:val="18"/>
          <w:lang w:val="en-US" w:eastAsia="zh-CN"/>
        </w:rPr>
        <w:t>乌克兰粮食出口北非比较多，北非与土耳其关系密切，土耳其本身也是从乌克兰进口粮食。</w:t>
      </w:r>
      <w:r>
        <w:rPr>
          <w:rFonts w:hint="eastAsia" w:ascii="微软雅黑" w:hAnsi="微软雅黑" w:eastAsia="微软雅黑" w:cs="微软雅黑"/>
          <w:i w:val="0"/>
          <w:iCs w:val="0"/>
          <w:caps w:val="0"/>
          <w:color w:val="000000"/>
          <w:spacing w:val="0"/>
          <w:sz w:val="18"/>
          <w:szCs w:val="18"/>
        </w:rPr>
        <w:t>截至今年3月底，有2900万吨乌克兰粮食进入欧盟，占乌克兰粮食出口的四成多。</w:t>
      </w:r>
      <w:bookmarkStart w:id="0" w:name="_GoBack"/>
      <w:bookmarkEnd w:id="0"/>
    </w:p>
    <w:p>
      <w:pPr>
        <w:rPr>
          <w:rFonts w:hint="eastAsia" w:ascii="微软雅黑" w:hAnsi="微软雅黑" w:eastAsia="微软雅黑" w:cs="微软雅黑"/>
          <w:i w:val="0"/>
          <w:iCs w:val="0"/>
          <w:caps w:val="0"/>
          <w:color w:val="333333"/>
          <w:spacing w:val="8"/>
          <w:sz w:val="17"/>
          <w:szCs w:val="17"/>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375" w:lineRule="atLeast"/>
        <w:ind w:left="0" w:right="0" w:firstLine="0"/>
        <w:jc w:val="both"/>
        <w:rPr>
          <w:rFonts w:hint="eastAsia" w:ascii="微软雅黑" w:hAnsi="微软雅黑" w:eastAsia="微软雅黑" w:cs="微软雅黑"/>
          <w:b/>
          <w:bCs/>
          <w:i w:val="0"/>
          <w:iCs w:val="0"/>
          <w:caps w:val="0"/>
          <w:color w:val="333333"/>
          <w:spacing w:val="0"/>
          <w:sz w:val="18"/>
          <w:szCs w:val="18"/>
          <w:bdr w:val="none" w:color="auto" w:sz="0" w:space="0"/>
          <w:shd w:val="clear" w:fill="FFFFFF"/>
        </w:rPr>
      </w:pPr>
      <w:r>
        <w:rPr>
          <w:rFonts w:hint="eastAsia" w:ascii="微软雅黑" w:hAnsi="微软雅黑" w:eastAsia="微软雅黑" w:cs="微软雅黑"/>
          <w:b/>
          <w:bCs/>
          <w:i w:val="0"/>
          <w:iCs w:val="0"/>
          <w:caps w:val="0"/>
          <w:color w:val="333333"/>
          <w:spacing w:val="0"/>
          <w:sz w:val="18"/>
          <w:szCs w:val="18"/>
          <w:shd w:val="clear" w:fill="FFFFFF"/>
          <w:lang w:val="en-US" w:eastAsia="zh-CN"/>
        </w:rPr>
        <w:t>7月14号，</w:t>
      </w:r>
      <w:r>
        <w:rPr>
          <w:rFonts w:hint="eastAsia" w:ascii="微软雅黑" w:hAnsi="微软雅黑" w:eastAsia="微软雅黑" w:cs="微软雅黑"/>
          <w:b/>
          <w:bCs/>
          <w:i w:val="0"/>
          <w:iCs w:val="0"/>
          <w:caps w:val="0"/>
          <w:color w:val="333333"/>
          <w:spacing w:val="0"/>
          <w:sz w:val="18"/>
          <w:szCs w:val="18"/>
          <w:bdr w:val="none" w:color="auto" w:sz="0" w:space="0"/>
          <w:shd w:val="clear" w:fill="FFFFFF"/>
        </w:rPr>
        <w:t>埃尔多安：土耳其和俄罗斯就延长黑海港口农产品外运协议达成共识</w:t>
      </w:r>
    </w:p>
    <w:p>
      <w:pPr>
        <w:rPr>
          <w:rFonts w:hint="eastAsia" w:ascii="微软雅黑" w:hAnsi="微软雅黑" w:eastAsia="微软雅黑" w:cs="微软雅黑"/>
          <w:sz w:val="18"/>
          <w:szCs w:val="18"/>
        </w:rPr>
      </w:pPr>
    </w:p>
    <w:p>
      <w:pPr>
        <w:rPr>
          <w:rFonts w:hint="eastAsia" w:ascii="微软雅黑" w:hAnsi="微软雅黑" w:eastAsia="微软雅黑" w:cs="微软雅黑"/>
          <w:i w:val="0"/>
          <w:iCs w:val="0"/>
          <w:caps w:val="0"/>
          <w:color w:val="333333"/>
          <w:spacing w:val="0"/>
          <w:sz w:val="18"/>
          <w:szCs w:val="18"/>
          <w:shd w:val="clear" w:fill="FFFFFF"/>
        </w:rPr>
      </w:pPr>
      <w:r>
        <w:rPr>
          <w:rFonts w:hint="eastAsia" w:ascii="微软雅黑" w:hAnsi="微软雅黑" w:eastAsia="微软雅黑" w:cs="微软雅黑"/>
          <w:i w:val="0"/>
          <w:iCs w:val="0"/>
          <w:caps w:val="0"/>
          <w:color w:val="333333"/>
          <w:spacing w:val="0"/>
          <w:sz w:val="18"/>
          <w:szCs w:val="18"/>
          <w:shd w:val="clear" w:fill="FFFFFF"/>
          <w:lang w:val="en-US" w:eastAsia="zh-CN"/>
        </w:rPr>
        <w:t>2022年8月29号，</w:t>
      </w:r>
      <w:r>
        <w:rPr>
          <w:rFonts w:hint="eastAsia" w:ascii="微软雅黑" w:hAnsi="微软雅黑" w:eastAsia="微软雅黑" w:cs="微软雅黑"/>
          <w:i w:val="0"/>
          <w:iCs w:val="0"/>
          <w:caps w:val="0"/>
          <w:color w:val="333333"/>
          <w:spacing w:val="0"/>
          <w:sz w:val="18"/>
          <w:szCs w:val="18"/>
          <w:shd w:val="clear" w:fill="FFFFFF"/>
        </w:rPr>
        <w:t>据阿纳多卢通讯社援引伊斯坦布尔联合国粮食问题协调中心发布的数据称，土耳其成为从乌克兰进口粮食的领头羊。数据显示，土耳其进口乌克兰26%的粮食和食品，占据领先地位。据悉，从8月1日至8月15日，有21艘货船离开了乌克兰敖德萨港等港口，通过这些港口运出了超过56.3万吨粮食和其他食品。位居土耳其之后的是伊朗和韩国，乌克兰粮食的22%运往这两个国家。</w:t>
      </w:r>
    </w:p>
    <w:p>
      <w:pPr>
        <w:rPr>
          <w:rFonts w:hint="eastAsia" w:ascii="微软雅黑" w:hAnsi="微软雅黑" w:eastAsia="微软雅黑" w:cs="微软雅黑"/>
          <w:i w:val="0"/>
          <w:iCs w:val="0"/>
          <w:caps w:val="0"/>
          <w:color w:val="333333"/>
          <w:spacing w:val="0"/>
          <w:sz w:val="18"/>
          <w:szCs w:val="18"/>
          <w:shd w:val="clear" w:fill="FFFFFF"/>
        </w:rPr>
      </w:pPr>
    </w:p>
    <w:p>
      <w:pPr>
        <w:rPr>
          <w:rFonts w:hint="eastAsia" w:ascii="微软雅黑" w:hAnsi="微软雅黑" w:eastAsia="微软雅黑" w:cs="微软雅黑"/>
          <w:b/>
          <w:bCs/>
          <w:i w:val="0"/>
          <w:iCs w:val="0"/>
          <w:caps w:val="0"/>
          <w:color w:val="333333"/>
          <w:spacing w:val="0"/>
          <w:sz w:val="18"/>
          <w:szCs w:val="18"/>
          <w:shd w:val="clear" w:fill="FFFFFF"/>
          <w:lang w:val="en-US" w:eastAsia="zh-CN"/>
        </w:rPr>
      </w:pPr>
      <w:r>
        <w:rPr>
          <w:rFonts w:hint="eastAsia" w:ascii="微软雅黑" w:hAnsi="微软雅黑" w:eastAsia="微软雅黑" w:cs="微软雅黑"/>
          <w:b/>
          <w:bCs/>
          <w:i w:val="0"/>
          <w:iCs w:val="0"/>
          <w:caps w:val="0"/>
          <w:color w:val="333333"/>
          <w:spacing w:val="0"/>
          <w:sz w:val="18"/>
          <w:szCs w:val="18"/>
          <w:shd w:val="clear" w:fill="FFFFFF"/>
        </w:rPr>
        <w:t>【佩斯科夫：俄方中止黑海粮食外运协议与克里米亚大桥遭袭无关】</w:t>
      </w:r>
    </w:p>
    <w:p>
      <w:pPr>
        <w:rPr>
          <w:rFonts w:hint="eastAsia" w:ascii="微软雅黑" w:hAnsi="微软雅黑" w:eastAsia="微软雅黑" w:cs="微软雅黑"/>
          <w:i w:val="0"/>
          <w:iCs w:val="0"/>
          <w:caps w:val="0"/>
          <w:color w:val="4D4F53"/>
          <w:spacing w:val="8"/>
          <w:sz w:val="13"/>
          <w:szCs w:val="13"/>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53555E05"/>
    <w:rsid w:val="000C1E94"/>
    <w:rsid w:val="02881B88"/>
    <w:rsid w:val="0CAF7ADB"/>
    <w:rsid w:val="0DF16980"/>
    <w:rsid w:val="0FE21425"/>
    <w:rsid w:val="17B374D2"/>
    <w:rsid w:val="1B19589E"/>
    <w:rsid w:val="39B12CEE"/>
    <w:rsid w:val="4F5D14F6"/>
    <w:rsid w:val="53555E05"/>
    <w:rsid w:val="56784932"/>
    <w:rsid w:val="583A08CE"/>
    <w:rsid w:val="61A67C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Emphasis"/>
    <w:basedOn w:val="5"/>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41</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2023-07-18T16:24:00Z</dcterms:created>
  <dc:creator>WPS_1177624873</dc:creator>
  <cp:lastModifiedBy>WPS_1177624873</cp:lastModifiedBy>
  <dcterms:modified xsi:type="dcterms:W3CDTF">2023-07-18T17:06:05Z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74A012CFD79943C58DDD8858CFDF368B_11</vt:lpwstr>
  </property>
</Properties>
</file>