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4月18日新文章</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据新华社报道，伊朗外交部副部长巴盖里4月16号警告以色列不要对伊朗采取任何新行动，否则伊朗将</w:t>
      </w:r>
      <w:r>
        <w:rPr>
          <w:rFonts w:hint="eastAsia" w:ascii="微软雅黑" w:hAnsi="微软雅黑" w:eastAsia="微软雅黑" w:cs="微软雅黑"/>
          <w:b/>
          <w:bCs/>
          <w:sz w:val="18"/>
          <w:szCs w:val="18"/>
          <w:lang w:val="en-US" w:eastAsia="zh-CN"/>
        </w:rPr>
        <w:t>进行“更强力、更迅速的回应”。以方一旦重蹈覆辙，将“受到更猛烈、更快速和更紧迫的打击”，“他们得到答案的时间将不是几天或几个小时，而是以秒计”。伊朗总统莱西和伊朗军方发言人谢卡尔希也警告以色列及其支持者，任何进一步损害伊朗利益的行为都将受到更强烈、更大规模地回应。</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从总统府到外交部再到军方同时严厉警告以色列，显然是针对以色列4月14号遭伊朗导弹打击后一直在宣传将发动报复伊朗军事行动的回应。4月16号，以色列军方发言人哈加里表示，以色列将会在自己选择的时间、地点，以自己的方式来回击伊朗。</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伊朗反击以色列的决心是坚定的。4月16号当天据《摇篮报》报道，美国要求伊朗后允许以色列对其进行“象征性打击”的要求遭到伊朗革命卫队断然拒绝。</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的要求非常搞笑。以色列作为中东疯狗到处咬人，结果这条疯狗在咬了伊朗后被人家当头一棒打惨了。然后美国居然要求被害人伊朗站着不动让疯狗再咬一次，来安慰疯狗以色列的“被刺伤”的自尊心。一直听说美国政治被白左支配，现在美国为了维护犹太疯狗提出这样的要求，才让我们认识到白左圣母是多么的可笑！</w:t>
      </w:r>
    </w:p>
    <w:p>
      <w:pPr>
        <w:jc w:val="left"/>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【“胜利”了为何还要反击】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13号晚上，伊朗导弹打击了以色列本土军事目标。事后，以色列和背后的犹太媒体一直对外宣传99%伊朗导弹被以色列拦截，以方只死亡一人。按照防空作战指标衡量，这是一场硕果丰硕的防空作战胜利。既然以色列取得了胜利，为什么还要反击呢？其实真相就是以色列在撒谎，这次袭击以色列损失惨重。这种损失已经超过了伊朗袭击本身。概括如下：</w:t>
      </w:r>
    </w:p>
    <w:p>
      <w:p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1，导弹数量。</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伊朗本次只是发射了数十枚导弹和无人机，而不是以色列宣传的数百枚导弹。</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1"/>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导弹质量。</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袭击现场发布视频显示，伊朗本次发射的导弹居然可以在飞行末端原地掉头打击目标。这种技术东方神秘大国的红旗15防空导弹早就拥有。而伊朗展示的此种导弹技术是第一次被外界证实。除此之外，伊朗打击以色列特拉维夫附近军事基地使用了7枚高超音速导弹。它们快速刺穿以色列和美国在中东构建的区域导弹防御系统。伊朗成功的让美以所有综合雷达网络陷入困境，美国甚至启动该地区上空所有卫星帮助以色列防御，却惨遭失败。</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高超音速导弹技术目前美国都没有完全掌握，现在却意外被伊朗掌握。要知道研发高超音速导弹需要能模拟10-30马赫的高超声速风洞。目前只有东方神秘大国掌握30马赫高超声速风洞技术，美国和俄罗斯都没有，伊朗更不可能短时间内掌握世界最顶尖的高超声速风洞技术，进而研发出高超音速导弹。所以伊朗一定是跟巴基斯坦在沙漠中捡到了野生的中文版本核弹技术手册一样，捡到了高超音速导弹技术手册才制造出了导弹。</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2021年10月11号朝藓首次展示高超音速导弹到2022年3月俄罗斯首次将高超音速导弹投入俄乌战场实战，从2023年6月伊朗展示自主研发的法塔赫从高超音速导弹到2024年3月胡塞武装使用高超音速导弹打击以色列红海船舶。在这短短四年时间内，中俄阵营中很多并不掌握高超音速风洞技术的国家都快速装备高超音速导弹，甚至胡塞这种连高超声速风洞都没听说过的武装也使用它来打击美以两国。只能说这股神秘的东方力量确实威力强大，只是依靠野生技术就让英美以在内北约和亚洲北约的导弹防御系统一夜之间成了废铁。</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朝藓展示高超音速导弹的时间是2021年10月，当时反华反朝的尹锡悦已经毫无意外当选韩国总统，在竞选期间就表示要重启对付中国、朝藓导弹的萨德反导系统，紧接着，朝藓就公开展示可以高超声速摧毁韩国萨德系统的高超音速导弹。从那以后，再也没听韩国叫嚣重启萨德系统。因为，相比起中国来说，不那么客气的朝藓直接使用高超音速导弹摧毁萨德系统完全没有任何负担。</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3月，北约怂恿乌克兰策动俄乌战争，其战略层面就是要将北约反导系统部署在俄罗斯战略核打击力量最密集的高加索－伏尔加河对面，这里是俄罗斯距离北约最远的核打击力量心脏地区。战争爆发后，俄罗斯一直被质疑的“匕首”高超音速导弹作为人类首款实战高超音速导弹出场，直接摧毁北约驻乌克兰地下指挥所。作为反对北约东扩的急先锋，俄罗斯打击北约导弹防御系统向西推进符合中国国家安全，特别是在日韩加入北约全球围堵中国之后。俄罗斯也投桃报李，答应在本国中程导弹预警雷达“堡垒”基础上帮助中国修建自己的中远程导弹预警雷达。一旦建成，中国将挤入之前只有美俄掌握的全球导弹预警雷达俱乐部。</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6月，乌克兰向以色列提出进口“铁穹”反导系统，该系统是美以两国打造中东区域导弹防御系统重要组成部分。该系统一旦部署在乌克兰东部前线，不仅威胁俄罗斯高加索和伏尔加河，而且还威胁伊朗西北部地区安全，本地区存在激烈摩擦的阿塞拜疆族分裂势力将得到英美境外势力的极大鼓舞。正是在这种背景下，伊朗同样快速展示了没有高超音速风洞就能“自主”研发的高超音速导弹。也正是在伊朗展示高超音速导弹当月月底，以色列明确拒绝向乌克兰提供铁穹，理由就是害怕铁穹落到伊朗手里。该导弹在2024年4月14日大展神威，炸得以色列人仰马翻。</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3月，从未听说过高超音速风洞技术的胡塞武装使用该技术验证的高超音速导弹打击美以军舰商船。有趣的是，之前胡塞武装袭击以色列南部城市的时候，遭到了来自沙特境内爱国者导弹的自动拦截。这说明美国卖给沙特的爱国者导弹实际控制后台还在美国，一旦发现威胁以色列安全，该导弹就会自动拦截。这并不是沙特官方态度，却说明美国卖给沙特的爱国者其实是美国和以色列控制的中东反导系统的重要组成部分。</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从中东驱逐美军就必须废除美以掌控的中东区域反导系统，于是，胡塞武装同样在沙漠中捡到了高超音速导弹技术手册。在伊朗导弹技术和印度发动机支持下，胡塞顺利列装了能快速击穿中东反导系统的高超音速导弹。这样，一旦导弹技术升级，胡塞就可以高超音速突防直接打击以色列南部和加沙地区以军。</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朝俄伊胡四方快速装备高超音速导弹看，这四国装备的导弹为了刺破美国主导的地区导弹防御系统量身定做。东方神秘大国则拥有末端速度30马赫，全球威力最大的高超音速导弹。以最小代价技术输出就可以从东亚、中东、东欧方向连环刺破包括萨德、铁穹在内的美国全球导弹防御系统，完美地践行了孙子兵法以最小代价获得最大成果的军事思想，四两拨千斤就让美国焦头烂额，高超音速导弹技术就像一枚钉子，轻松扎破了美国从1996年就吹嘘的导弹防御系统金刚不坏的牛皮。</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神流血了。</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高超音速导弹刺穿铁穹和投石索反导系统后直接命中了纳瓦特姆空军基地，事后宣传获得重大胜利的以色列却信息封锁并向外界展示该基地未受到损伤的图片等资料。如果果真成功拦截，以色列他一定会大肆吹嘘，铺天盖地地宣传而不是现在秘不发丧，一个劲喊着要报复。你既然占了大便宜，为什么还要报复呢？答案就是以色列损失惨重。</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除此之外，以色列这次防空作战</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惨重除了人员和军事物资损失外，更大的则来自它打破了以色列可以肆意袭击他国不受惩罚的“神话”，80、90后一代人，几乎都是在以色列中东不可战胜的西方鼓吹下长大的。从以色列袭击伊拉克核电站到以色列袭击叙利亚、黎巴嫩到以色列摩萨德当街暗杀伊朗核科学家，以色列的军事行动都以成功结束，即便如黎巴嫩战争以色列遭遇军事失败，他都会免于惩罚。真Z党虽然打败了以色列国防军但并未能攻入以色列本土，让以色列民族付出血的代价。</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在美国庇护下，以色列这条疯狗满中东咬人，嘴角滴着他国的人血和皮肉，却从未如4月14日那样遭伊朗当头一棒打击。伊朗一直寻求对以色列本土复仇，之前伊朗计划在土耳其境内绑架暗杀摩萨德特工，结果未能成功。这次直接打击以色列本土，不仅炸的以色列疯狗人仰马翻，而且极大地鼓舞了中东地区反以势力的士气，打击爆发后，伊朗、黎巴嫩、叙利亚、埃及等国民众都拍手叫好，欢欣鼓舞。</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导弹打击以色列，打破了以色列作为地区神明不会流血的谎言，让更多人看到了军事打击驱逐犹太出巴勒斯坦的希望，对犹太复国主义的打击是巨大的。犹太从骨子里就是欺软怕硬的货，当伊朗导弹飞到以色列普通人头顶的时候，它们对是否反击发生了巨大分歧，以色列战时议会分歧巨大就是这一心理的体现。“神一旦流血，那么它就已经不再是真的神了”。 神的不灭金身被打破，那他就是凡人，既然是凡人就一定不是刀枪不入，那么，普通阿拉伯人联合起来将神赶下神坛逐出中东的勇气就会空前高涨，这才是以色列最害怕的。</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或许就是美国和以色列求着伊朗，要求象征性袭击伊朗以再次证明神明依旧万能的心理因素，知道切中要害的伊朗自然是一口回绝。只要伊朗让步，那么，神的伤口很快就会愈合。只有继续坚持报复，让神的创口不断撕裂，流出更多血，才能将心理威慑全面放大并压倒对手。这点值得中国学习。</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报复中俄。</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打击以色列后，以色列致函23个国家要求制裁伊朗导弹项目。之后美国众议院在4月16日通过了“伊中能源法案”，不准中国购买伊朗原油，这次表决获得了383票，超过了总统否决所需票数，也就是说拜登总统无法动用权力否定该法案。美军无能，无法保护使用反导系统拦截伊朗导弹，就开始再次玩起制裁的流氓手段。这次制裁就是阻止伊朗出口80%原油购买者中国，意图扼杀伊朗经济。</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在以色列颜面扫地却来中国这里找平衡，且不说从克林顿时代中国就一直进口伊朗原油从未停止，而且这种制裁对中国根本没有效果，昆仑银行可以完美绕开制裁。2018年美国撕毁伊朗核协议后伊朗原油出口下降到50万桶每天，在伊朗打击以色列之前，这一数字重新回到了制裁前的180万桶每天。事实已经说明美国制裁伊朗出口完全无效。</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金融上说，中国使用人民币就可以买到原油，而且根据中国伊朗25年抄底协议，中国可以以16%-20%折扣购买伊朗原油。这不仅可以创造石油人民币还能剩下大钱的买卖，中国是稳赚不赔，怎么可能停止进口伊朗原油。</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美国报复伊朗名义上是断绝伊朗导弹项目资金来源的石油出口，实际上也是对伊朗在沙漠中捡到东方神秘大国的高超音速导弹说明书的报复。</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同样，在报复中国的时候，美国也没忘记拉上俄罗斯。4月13日，美英宣布对俄罗斯生产的铝、铜、镍三种金属实施制裁。</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为什么要制裁俄罗斯呢？之前俄乌战争中乌克兰被打得节节败退英美都没想起来制裁俄罗斯有色金属，为什么4月13日突然想起来了呢？这同样与伊朗高超音速导弹打击以色列有关。</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的文章《伊朗打击以色列只欠东风》中说过，伊朗导弹没有打击1300公里外以色列本土的中继制导能力，必须有东方神秘大国和俄罗斯的制导支援才能精确打击以色列本土目标。2017年6月17日和2024年1月16日，东方神秘大国为伊朗打击ISIS和东TU提供了中继制导。血饮预测这次东方神秘大国不方便的话就将由俄罗斯出手。</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也正是如此！当地时间4月14日，俄罗斯太平洋舰队新闻服务处发表声明称，该舰队“沙波什尼科夫元帅号”号导弹护卫舰于4月13日通过苏伊士运河进入地中海。大家都知道，出苏伊士运河就会直接进入巴勒斯坦地区东部水域。俄军军舰通过的苏伊士运河本身就离以色列很近。这说明，伊朗袭击以色列得到了俄制C4系统的中继制导辅助。这就是伊朗十几枚导弹能够跨越1300公里击中以色列目标的原因。</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这里可能有人会说这种帮助是不是已经构成宣战？实际上并不是。美国中情局和北约一直通过星链系统给乌克兰提供俄军情报，以色列自己在2018年偷袭叙利亚导致俄战机坠落时候也使用了美国C4ISR系统和数据链。这次俄罗斯提供远程制导辅助用的是格洛纳斯导航，该系统早已经与北斗合并。在伊朗导弹打击超过1000公里的行动中，辅助都来自海上舰艇。这也是俄罗斯按照中俄伊三国签署的海上联合防御协议向伊朗提供的战法辅助。完全符合三国海上防御协议精神，这是俄罗斯对伊朗盟友的支持，也是对北约情报支持乌克兰打击俄军的报复。</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次制导中，俄罗斯很有远见地派遣了同样装备皓石高超音速导弹的沙波什尼科夫元帅号号导弹护卫舰。它本身就能够给高超音速导弹提供制导，现在不过是换成了辅助伊朗高超音速导弹的，完美契合本次作战行动。</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本次袭击发生前的2月22日，血饮发布文章《牛市来了吗》，在文中明确提到在中俄伊3月15日举行联合军演这个时间段，伊朗将对以色列本土进行打击。仔细观察，本次为伊朗提供中继制导的“沙波什尼科夫元帅号”号导弹护卫舰隶属于俄太平洋舰队，从太平洋航行到地中海大约需要14天时间。这或许就解释了，为什么伊朗驻以色列大使馆是4月1日被袭击，伊朗要等13天才发动对以色列本土的导弹袭击。伊朗就是在等俄罗斯派遣与己方高超音速完美契合的【沙波什尼科夫元帅】号导弹护卫舰抵达地中海，为己方导弹打击以色列提供中继制导。</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沙波什尼科夫元帅”号导弹护卫舰可以进入叙利亚东部俄军塔尔图斯港长期驻扎。这样就能继续为伊朗导弹提供中继制导，这或许就是伊朗革命卫队和伊朗总统明确表示打击以色列根本不需要等待13天，也“</w:t>
      </w:r>
      <w:r>
        <w:rPr>
          <w:rFonts w:hint="eastAsia" w:ascii="微软雅黑" w:hAnsi="微软雅黑" w:eastAsia="微软雅黑" w:cs="微软雅黑"/>
          <w:b/>
          <w:bCs/>
          <w:sz w:val="18"/>
          <w:szCs w:val="18"/>
          <w:lang w:val="en-US" w:eastAsia="zh-CN"/>
        </w:rPr>
        <w:t>不是几天或几个小时，而是以秒计”</w:t>
      </w:r>
      <w:r>
        <w:rPr>
          <w:rFonts w:hint="eastAsia" w:ascii="微软雅黑" w:hAnsi="微软雅黑" w:eastAsia="微软雅黑" w:cs="微软雅黑"/>
          <w:b w:val="0"/>
          <w:bCs w:val="0"/>
          <w:sz w:val="18"/>
          <w:szCs w:val="18"/>
          <w:lang w:val="en-US" w:eastAsia="zh-CN"/>
        </w:rPr>
        <w:t>的原因所在。只要以色列胆敢攻击伊朗，那么，伊朗西部地下洞穴中的数百枚导弹就可以随时打击以色列目标。</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美国私下觍着脸求伊朗，在求助无果后又开始对中俄制裁。但似乎美国搞错了逻辑，你们连伊朗都搞不定还指望搞定更强的中国和俄罗斯吗？白左脑子有泡！此言不虚！</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【金融屠杀】</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战况表面是伊朗打以色列，背后却是中俄美角逐。在战况激烈下，金融市场也在发生巨大变化。本周，美联储众多重量级人物纷纷发表鹰派言论猛烈打击华尔街的降息预期。这是在石油和有色金属大规模反弹情况下出现的。通胀因为巴以战争而全面抬头，美国三月份核心通胀数据强势反弹，都在打击降息预期。</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在这种背景下，全球很容易忽略以色列的军事进攻极有可能在掩护华尔街空头对全球市场的收割。降息预期吹了一年，大宗反弹反而让通胀反弹。预期的通胀快速回落到2%没有出现，拜登支持率却因为油价上涨而暴跌。 </w:t>
      </w:r>
      <w:bookmarkStart w:id="0" w:name="_GoBack"/>
      <w:bookmarkEnd w:id="0"/>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摩根大通持有全球最大的黄金和白银衍生品空单头寸，这些头寸甚至超过该投行的总资产。未来，一旦以色列打击伊朗军事行动戛然而止。那么，高利率和加息预期再起，那么，以色列背后的犹太财团摩根大通等将从持有的天量空单中获取巨额暴利。以色列用军事行动掩护犹太华尔街在期货大宗高位做空，用很少的投入撬动万亿市场。这种两头收割的金融屠术正是犹太资本最擅长的把戏。对此，中国国内必须保持清醒，否则原油包穿仓事件可能会再次上演。</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【中国要摘取胜利果实】</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美国在中东石油霸权随着以色列这颗钉子被撬动而出现动摇。对中国来说，最要紧的就是赶紧打通去往中东的一带一路。只有这样才能填补中东地区出现的权力和金融真空。</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第一步就是三线并进，打通古丝绸之路的瓦罕走廊。</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2024年3</w:t>
      </w:r>
      <w:r>
        <w:rPr>
          <w:rFonts w:hint="default" w:ascii="微软雅黑" w:hAnsi="微软雅黑" w:eastAsia="微软雅黑" w:cs="微软雅黑"/>
          <w:b w:val="0"/>
          <w:bCs w:val="0"/>
          <w:sz w:val="18"/>
          <w:szCs w:val="18"/>
          <w:lang w:val="en-US" w:eastAsia="zh-CN"/>
        </w:rPr>
        <w:t>月26日下午，巴基斯坦中企承建的开普省达苏水电站项目车辆遭遇自杀式炸弹袭击，造成5名中方人员、1名巴方人员遇难。</w:t>
      </w:r>
      <w:r>
        <w:rPr>
          <w:rFonts w:hint="eastAsia" w:ascii="微软雅黑" w:hAnsi="微软雅黑" w:eastAsia="微软雅黑" w:cs="微软雅黑"/>
          <w:b w:val="0"/>
          <w:bCs w:val="0"/>
          <w:sz w:val="18"/>
          <w:szCs w:val="18"/>
          <w:lang w:val="en-US" w:eastAsia="zh-CN"/>
        </w:rPr>
        <w:t>这次事件性质非常恶劣，它再次凸显了一个非常紧迫的任务，中国必须尽快打通从中国西部进入中东核心区的陆地走廊，之前承担这一任务的是中巴走廊。但是，伊姆兰汗上台后，各种恐怖袭击频繁。美军被赶出阿富汗以后，虽然阿塔执政，但打击处理国内事务和恐怖分子让阿塔也是焦头烂额。恐怖分子更是在美以支持下在阿富汗北部和东南部原地复活。这些恐怖分子又从这里出发袭击中国、伊朗和俄罗斯，俄罗斯音乐厅恐怖袭击，阿富汗ISIS呼罗珊就参与其中。</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巴基斯坦和阿富汗境内恐怖分子合流，导致恐怖主义外泄极大地威胁了中巴走廊的安全，这是巴基斯坦解除伊姆兰汗以后也无法对冲的风险。中巴走廊从2018年开始停滞了6年，不能再继续下去了。现在必须找到新的路径，多条腿走路打破中岸边走廊停滞僵局。</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突破口就来自瓦罕走廊。日前，中国代表团正在阿富汗与阿富汗塔利班讨论瓦罕走廊项目，狭窄的瓦罕地区将用于通过瓦罕走廊项目连接新J地区。这对急需打破经济孤立的阿塔来说完全是雪中送炭。反恐不力的巴基斯坦，其主导下的中巴走廊将面临来自瓦罕走廊的强力竞争。竞争优势主要来自道路便利，这个便利还是美军创造的。美国占领阿富汗以后一直心心念念妄想通过瓦罕走廊渗透新J，扶持恐怖分子继续分裂中国。为此，美军花费巨资将巴达赫尚省等紧挨瓦哈走廊地区，修建大量高等级战备公路，这些公路完全可用装甲车和坦克通行，这本为渗透中国之用，现在反而成了反美亲中的阿塔快速打通瓦哈走廊，对接中国喀什提供了便捷交通。</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一旦瓦罕走廊打通，新J就能快速获得穿越阿富汗进入伊朗德黑兰直达巴格达和叙利亚东海岸的通道，这远比目前被恐怖袭击困扰的中巴走廊更快通车。</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瓦罕走廊、中巴走廊的竞争说明一带一路绝不能把所有鸡蛋放在一个篮子里。在瓦罕走廊项目外，中国正在打通中吉乌铁路，目前已经规划完成，中国与吉尔吉斯斯坦之间的伊尔克什坦口岸也已经开通。一旦打通就可以穿越土库曼斯坦进入伊朗德黑兰，直达中东核心区。三条腿走路，任何一条线上的人就不敢随便抬价。三条腿走路更能拓宽渠道，加速中国将主要贸易伙伴从北约国家转为上合友好国家，才能真正地实现经济金融主权安全。</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在家门口的缅甸缅北地区，为解决电信诈骗以及缅甸军政府对我边境安全威胁，我国也开始投子。</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17日，中国人民解放军南部战区组织陆军、空军部队在中缅边境我方一侧举行空防实兵实弹演习。中国在中缅边境实弹演习是为了破除缅甸军政府充当电信诈骗保护伞，在中国强力打击下，他们为了保护自己利益开始勾结投靠英美法等国，在缅甸举行联合军事演习，向中国施压，妄想以外部压力迫使中国停止铲除缅甸诈骗集团行动。</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但铲除缅北诈骗集团是保护中国公民金钱安全之必要举措，鼠目寸光的缅甸军政府要与中国对抗，我们自然不会让步妥协。  </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中国边境实弹演习的时候，之前支持“一带一路”的昂山素季领导的武装力量正在自南向北打击敏昂莱领导的军政府。2021年，正是在昂山素季公开表示支持一带一路后，英美支持敏昂莱的军政府发动政变囚禁了此时亲中的昂山素季。这场政变引发了灾难性的内战，使其遭到国际社会的大量谴责和国内民众的厌恶。从那里以后，缅北诈骗开始全面猖獗，军政府对华态度也随着缅北诈骗猖獗而愈加放肆。当年在中国外交庇护下的军政府在权力尽失和诈骗利益诱惑下开始公开反华。</w:t>
      </w: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2021年后缅北诈骗愈演愈烈，对中国人的绑架也开始增多。对外，军政府投靠英美，以期望寻求新的军事保护以抗衡中国一带一路。</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缅甸军政府选择了站在中国对立面，那么，之后打击亲华的缅北武装以及公然庇护诈骗分子就顺理成章。中国要做的自然是铲除诈骗巢穴，将幕后黑手绳之以法。谁敢从缅甸上层插手阻止中国铲除这些诈骗分子，谁就是我们的敌人。</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10月10日，缅甸炮击中国边境导致29人死亡。缅甸军政府制造事端，自然阻止这些诈骗犯被引渡。但中国顶住压力，毅然在10月14日，将2349名嫌疑人移交中方并分别由云南昆明以及江苏、河南、山东、湖南、重庆等地公安机关陆续押回国内。截至2024年1月13日，累计引渡4.1万诈骗分子回国受审。</w:t>
      </w: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在中国4月2日实弹射击后，缅甸开始向中国方面移交诈骗分子最顶层保护伞。这些都是在中国强大军事力量主持下做到的。</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外交上，中国同样不会给军政府好脸色看。目前。昂山素季领导的武装组织正在步步紧逼，敏昂莱的军政府则节节败退。北边打不过缅北亲中武装，南边打不过昂山素季领导的民族团结政府下属人民国防军。未来，缅甸军政府被昂山素季领导的至今仍被承认为缅甸合法政府的民族团结政府取代是早晚的事情。只要昂山素季上台，那么，缅甸会立马加入一带一路，全面引渡缅北诈骗的军方高层。中国将重新获得缅甸印度洋出海口，缅甸也将退出反华的美澳印日同盟。</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在对缅外交中，中国成功将西方扶持的民主派昂山素季转变为中国“一带一路”的领路人。中国外交部领导人更直接从参与营救昂山素季出狱，这些都是中国高超外交技巧的完美展现。</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之前的文章血饮提醒大家“2024年，血饮提醒大家注意防护百日咳、麻疹、流脑、乙脑等病”。日前，武汉疾控发布最新提醒：流脑进入高发期，发病急、致死率高，适龄儿童须尽快接种疫苗。流脑爆发再次验证了血饮对生化病毒发展的超前预判。在生化之外，中国股市、楼市、债市等领域出现了新的变化。欲获得最新前沿资讯，请加入下方血饮知识星球。</w:t>
      </w:r>
    </w:p>
    <w:p>
      <w:pPr>
        <w:numPr>
          <w:ilvl w:val="0"/>
          <w:numId w:val="0"/>
        </w:numPr>
        <w:tabs>
          <w:tab w:val="left" w:pos="1106"/>
        </w:tabs>
        <w:bidi w:val="0"/>
        <w:ind w:leftChars="0"/>
        <w:jc w:val="both"/>
        <w:rPr>
          <w:rFonts w:hint="eastAsia" w:ascii="微软雅黑" w:hAnsi="微软雅黑" w:eastAsia="微软雅黑" w:cs="微软雅黑"/>
          <w:sz w:val="18"/>
          <w:szCs w:val="18"/>
        </w:rPr>
      </w:pPr>
    </w:p>
    <w:p>
      <w:pPr>
        <w:numPr>
          <w:ilvl w:val="0"/>
          <w:numId w:val="0"/>
        </w:numPr>
        <w:tabs>
          <w:tab w:val="left" w:pos="1106"/>
        </w:tabs>
        <w:bidi w:val="0"/>
        <w:ind w:leftChars="0"/>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p>
    <w:p>
      <w:pPr>
        <w:numPr>
          <w:ilvl w:val="0"/>
          <w:numId w:val="0"/>
        </w:numPr>
        <w:ind w:leftChars="0"/>
        <w:jc w:val="both"/>
        <w:rPr>
          <w:rFonts w:hint="default" w:ascii="微软雅黑" w:hAnsi="微软雅黑" w:eastAsia="微软雅黑" w:cs="微软雅黑"/>
          <w:b/>
          <w:bCs/>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D8C52E"/>
    <w:multiLevelType w:val="singleLevel"/>
    <w:tmpl w:val="EAD8C52E"/>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D9772C3"/>
    <w:rsid w:val="02DA4630"/>
    <w:rsid w:val="0D9772C3"/>
    <w:rsid w:val="233D5EA2"/>
    <w:rsid w:val="25C44658"/>
    <w:rsid w:val="33D4015C"/>
    <w:rsid w:val="3E507D4A"/>
    <w:rsid w:val="45A222D1"/>
    <w:rsid w:val="4828061F"/>
    <w:rsid w:val="523C53F3"/>
    <w:rsid w:val="5311687F"/>
    <w:rsid w:val="56824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14</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2024-04-17T04:21:00Z</dcterms:created>
  <dc:creator>WPS_1177624873</dc:creator>
  <cp:lastModifiedBy>WPS_1177624873</cp:lastModifiedBy>
  <dcterms:modified xsi:type="dcterms:W3CDTF">2024-04-17T12:04:48Z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F8B095D54D624DE1AD4A4FCD1DF61AE4_11</vt:lpwstr>
  </property>
</Properties>
</file>