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drawings/drawing2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ajorEastAsia" w:hAnsi="Times New Roman" w:cstheme="majorBidi"/>
          <w:b/>
          <w:bCs/>
          <w:color w:val="4F81BD" w:themeColor="accent1"/>
          <w:sz w:val="28"/>
          <w:szCs w:val="28"/>
        </w:rPr>
        <w:id w:val="-565104966"/>
        <w:docPartObj>
          <w:docPartGallery w:val="Cover Pages"/>
          <w:docPartUnique/>
        </w:docPartObj>
      </w:sdtPr>
      <w:sdtEndPr>
        <w:rPr>
          <w:sz w:val="26"/>
          <w:szCs w:val="26"/>
        </w:rPr>
      </w:sdtEndPr>
      <w:sdtContent>
        <w:p w:rsidR="00DE4C37" w:rsidRDefault="00DE4C37" w:rsidP="00DE4C37">
          <w:pPr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Санкт-Петербургский государственный политехнический университет</w:t>
          </w:r>
        </w:p>
        <w:p w:rsidR="00DE4C37" w:rsidRDefault="00DE4C37" w:rsidP="00DE4C37">
          <w:pPr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Институт прикладной математики и механики</w:t>
          </w:r>
        </w:p>
        <w:p w:rsidR="00DE4C37" w:rsidRDefault="00DE4C37" w:rsidP="00DE4C37">
          <w:pPr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Кафедра «Прикладная математика»</w:t>
          </w:r>
        </w:p>
        <w:p w:rsidR="00DE4C37" w:rsidRDefault="00DE4C37" w:rsidP="00DE4C37">
          <w:pPr>
            <w:spacing w:line="360" w:lineRule="auto"/>
            <w:jc w:val="center"/>
            <w:rPr>
              <w:rFonts w:ascii="Times New Roman" w:hAnsi="Times New Roman"/>
              <w:b/>
              <w:sz w:val="28"/>
              <w:szCs w:val="28"/>
            </w:rPr>
          </w:pPr>
        </w:p>
        <w:p w:rsidR="00DE4C37" w:rsidRDefault="00DE4C37" w:rsidP="00DE4C37">
          <w:pPr>
            <w:spacing w:line="360" w:lineRule="auto"/>
            <w:jc w:val="center"/>
            <w:rPr>
              <w:rFonts w:ascii="Times New Roman" w:hAnsi="Times New Roman"/>
              <w:b/>
              <w:sz w:val="28"/>
              <w:szCs w:val="28"/>
            </w:rPr>
          </w:pPr>
        </w:p>
        <w:p w:rsidR="00DE4C37" w:rsidRDefault="00DE4C37" w:rsidP="00DE4C37">
          <w:pPr>
            <w:spacing w:line="360" w:lineRule="auto"/>
            <w:jc w:val="center"/>
            <w:rPr>
              <w:rFonts w:ascii="Times New Roman" w:hAnsi="Times New Roman"/>
              <w:b/>
              <w:sz w:val="28"/>
              <w:szCs w:val="28"/>
            </w:rPr>
          </w:pPr>
        </w:p>
        <w:p w:rsidR="00DE4C37" w:rsidRDefault="00DE4C37" w:rsidP="00DE4C37">
          <w:pPr>
            <w:spacing w:line="360" w:lineRule="auto"/>
            <w:jc w:val="center"/>
            <w:rPr>
              <w:rFonts w:ascii="Times New Roman" w:hAnsi="Times New Roman"/>
              <w:b/>
              <w:sz w:val="36"/>
              <w:szCs w:val="36"/>
            </w:rPr>
          </w:pPr>
          <w:r>
            <w:rPr>
              <w:rFonts w:ascii="Times New Roman" w:hAnsi="Times New Roman"/>
              <w:b/>
              <w:sz w:val="36"/>
              <w:szCs w:val="36"/>
            </w:rPr>
            <w:t>Отчет</w:t>
          </w:r>
        </w:p>
        <w:p w:rsidR="00DE4C37" w:rsidRDefault="00DE4C37" w:rsidP="00DE4C37">
          <w:pPr>
            <w:spacing w:line="360" w:lineRule="auto"/>
            <w:jc w:val="center"/>
            <w:rPr>
              <w:rFonts w:ascii="Times New Roman" w:hAnsi="Times New Roman"/>
              <w:b/>
              <w:sz w:val="28"/>
              <w:szCs w:val="28"/>
            </w:rPr>
          </w:pPr>
          <w:r>
            <w:rPr>
              <w:rFonts w:ascii="Times New Roman" w:hAnsi="Times New Roman"/>
              <w:b/>
              <w:sz w:val="28"/>
              <w:szCs w:val="28"/>
            </w:rPr>
            <w:t>по лабораторной работе №1</w:t>
          </w:r>
        </w:p>
        <w:p w:rsidR="00DE4C37" w:rsidRDefault="00DE4C37" w:rsidP="00DE4C37">
          <w:pPr>
            <w:pStyle w:val="a3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по дисциплине </w:t>
          </w:r>
        </w:p>
        <w:p w:rsidR="00DE4C37" w:rsidRDefault="00DE4C37" w:rsidP="00DE4C37">
          <w:pPr>
            <w:pStyle w:val="a3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«</w:t>
          </w:r>
          <w:r w:rsidRPr="00DE4C37">
            <w:rPr>
              <w:sz w:val="28"/>
              <w:szCs w:val="28"/>
            </w:rPr>
            <w:t>Инструментальные средства обработки больших массивов данных</w:t>
          </w:r>
          <w:r>
            <w:rPr>
              <w:sz w:val="28"/>
              <w:szCs w:val="28"/>
            </w:rPr>
            <w:t>»</w:t>
          </w:r>
        </w:p>
        <w:p w:rsidR="00DE4C37" w:rsidRDefault="00DE4C37" w:rsidP="00DE4C37">
          <w:pPr>
            <w:spacing w:line="360" w:lineRule="auto"/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DE4C37" w:rsidRDefault="00DE4C37" w:rsidP="00DE4C37">
          <w:pPr>
            <w:spacing w:line="360" w:lineRule="auto"/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DE4C37" w:rsidRDefault="00DE4C37" w:rsidP="00DE4C37">
          <w:pPr>
            <w:spacing w:line="360" w:lineRule="auto"/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DE4C37" w:rsidRDefault="00DE4C37" w:rsidP="00DE4C37">
          <w:pPr>
            <w:spacing w:line="360" w:lineRule="auto"/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DE4C37" w:rsidRDefault="00DE4C37" w:rsidP="00DE4C37">
          <w:pPr>
            <w:spacing w:line="360" w:lineRule="auto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Выполнил студент гр.23641/2                                                    Бурков Э.А.</w:t>
          </w:r>
        </w:p>
        <w:p w:rsidR="00DE4C37" w:rsidRDefault="00DE4C37" w:rsidP="00DE4C37">
          <w:pPr>
            <w:spacing w:line="360" w:lineRule="auto"/>
            <w:rPr>
              <w:rFonts w:ascii="Times New Roman" w:hAnsi="Times New Roman"/>
              <w:sz w:val="28"/>
              <w:szCs w:val="28"/>
            </w:rPr>
          </w:pPr>
        </w:p>
        <w:p w:rsidR="00DE4C37" w:rsidRDefault="00DE4C37" w:rsidP="00DE4C37">
          <w:pPr>
            <w:spacing w:line="360" w:lineRule="auto"/>
            <w:rPr>
              <w:rFonts w:ascii="Times New Roman" w:hAnsi="Times New Roman"/>
              <w:sz w:val="28"/>
              <w:szCs w:val="28"/>
            </w:rPr>
          </w:pPr>
        </w:p>
        <w:p w:rsidR="00DE4C37" w:rsidRDefault="00DE4C37" w:rsidP="00DE4C37">
          <w:pPr>
            <w:spacing w:line="360" w:lineRule="auto"/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DE4C37" w:rsidRDefault="00DE4C37" w:rsidP="00DE4C37">
          <w:pPr>
            <w:spacing w:line="360" w:lineRule="auto"/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DE4C37" w:rsidRDefault="00DE4C37" w:rsidP="00DE4C37">
          <w:pPr>
            <w:spacing w:line="360" w:lineRule="auto"/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DE4C37" w:rsidRDefault="00DE4C37" w:rsidP="00DE4C37">
          <w:pPr>
            <w:spacing w:line="360" w:lineRule="auto"/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Санкт-Петербург</w:t>
          </w:r>
        </w:p>
        <w:p w:rsidR="00DE4C37" w:rsidRDefault="00DE4C37" w:rsidP="00DE4C37">
          <w:pPr>
            <w:spacing w:line="360" w:lineRule="auto"/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2017</w:t>
          </w:r>
        </w:p>
        <w:p w:rsidR="00380879" w:rsidRDefault="00380879" w:rsidP="00FC1431">
          <w:pPr>
            <w:pStyle w:val="2"/>
          </w:pPr>
          <w:r>
            <w:lastRenderedPageBreak/>
            <w:t>Введение</w:t>
          </w:r>
        </w:p>
        <w:p w:rsidR="00380879" w:rsidRDefault="00380879" w:rsidP="00380879"/>
        <w:p w:rsidR="002E540C" w:rsidRDefault="00380879" w:rsidP="00380879">
          <w:pPr>
            <w:ind w:firstLine="708"/>
            <w:rPr>
              <w:rFonts w:ascii="Times New Roman" w:hAnsi="Times New Roman" w:cs="Times New Roman"/>
              <w:sz w:val="24"/>
              <w:szCs w:val="24"/>
            </w:rPr>
          </w:pPr>
          <w:r w:rsidRPr="00380879">
            <w:rPr>
              <w:rFonts w:ascii="Times New Roman" w:hAnsi="Times New Roman" w:cs="Times New Roman"/>
              <w:sz w:val="24"/>
              <w:szCs w:val="24"/>
            </w:rPr>
            <w:t>Со</w:t>
          </w:r>
          <w:r>
            <w:rPr>
              <w:rFonts w:ascii="Times New Roman" w:hAnsi="Times New Roman" w:cs="Times New Roman"/>
              <w:sz w:val="24"/>
              <w:szCs w:val="24"/>
            </w:rPr>
            <w:t>здание дисциплины «Большие данные» (</w: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Big</w:t>
          </w:r>
          <w:r w:rsidRPr="00380879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Data</w:t>
          </w:r>
          <w:r>
            <w:rPr>
              <w:rFonts w:ascii="Times New Roman" w:hAnsi="Times New Roman" w:cs="Times New Roman"/>
              <w:sz w:val="24"/>
              <w:szCs w:val="24"/>
            </w:rPr>
            <w:t>)</w:t>
          </w:r>
          <w:r w:rsidRPr="00380879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было необходимым и естественным шагом при анализе данных. Если в начале </w: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XX</w:t>
          </w:r>
          <w:r w:rsidRPr="00380879">
            <w:rPr>
              <w:rFonts w:ascii="Times New Roman" w:hAnsi="Times New Roman" w:cs="Times New Roman"/>
              <w:sz w:val="24"/>
              <w:szCs w:val="24"/>
            </w:rPr>
            <w:t>-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ого века для поиска зависимостей и построения моделей аналитики оперировали малыми выборками с малым числом признаков, то </w:t>
          </w:r>
          <w:r w:rsidR="00A96AE3">
            <w:rPr>
              <w:rFonts w:ascii="Times New Roman" w:hAnsi="Times New Roman" w:cs="Times New Roman"/>
              <w:sz w:val="24"/>
              <w:szCs w:val="24"/>
            </w:rPr>
            <w:t xml:space="preserve">в конце того же века размер как размер выборок, так и число их признаков увеличилось в сотни и тысячи раз. </w:t>
          </w:r>
          <w:r>
            <w:rPr>
              <w:rFonts w:ascii="Times New Roman" w:hAnsi="Times New Roman" w:cs="Times New Roman"/>
              <w:sz w:val="24"/>
              <w:szCs w:val="24"/>
            </w:rPr>
            <w:t>Этому поспособствовало появление больших вычислительных мощностей и сре</w:t>
          </w:r>
          <w:proofErr w:type="gramStart"/>
          <w:r>
            <w:rPr>
              <w:rFonts w:ascii="Times New Roman" w:hAnsi="Times New Roman" w:cs="Times New Roman"/>
              <w:sz w:val="24"/>
              <w:szCs w:val="24"/>
            </w:rPr>
            <w:t>дств хр</w:t>
          </w:r>
          <w:proofErr w:type="gramEnd"/>
          <w:r>
            <w:rPr>
              <w:rFonts w:ascii="Times New Roman" w:hAnsi="Times New Roman" w:cs="Times New Roman"/>
              <w:sz w:val="24"/>
              <w:szCs w:val="24"/>
            </w:rPr>
            <w:t>анения данных.</w:t>
          </w:r>
          <w:r w:rsidR="00186AC4">
            <w:rPr>
              <w:rFonts w:ascii="Times New Roman" w:hAnsi="Times New Roman" w:cs="Times New Roman"/>
              <w:sz w:val="24"/>
              <w:szCs w:val="24"/>
            </w:rPr>
            <w:t xml:space="preserve"> Провальные опыты стали храниться в базе данных, и на их основе можно было строить более точные модели проведения экспериментов. Анализировать большие данные в дальнейшем стали не только в науке, но и в повседневной жизни, например для выявления группы товаров с наибольшим потребительским спросом, </w:t>
          </w:r>
          <w:r w:rsidR="002E540C">
            <w:rPr>
              <w:rFonts w:ascii="Times New Roman" w:hAnsi="Times New Roman" w:cs="Times New Roman"/>
              <w:sz w:val="24"/>
              <w:szCs w:val="24"/>
            </w:rPr>
            <w:t>расчета банковского риска при выдаче кредита, поиска нагруженных транспортом участков дороги и другими задачами.</w:t>
          </w:r>
        </w:p>
        <w:p w:rsidR="00380879" w:rsidRPr="00380879" w:rsidRDefault="002E540C" w:rsidP="00380879">
          <w:pPr>
            <w:ind w:firstLine="708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Одной из таких задач является поиск ассоциативных правил. </w:t>
          </w:r>
        </w:p>
        <w:p w:rsidR="00380879" w:rsidRPr="00380879" w:rsidRDefault="00380879" w:rsidP="00FC1431">
          <w:pPr>
            <w:pStyle w:val="2"/>
          </w:pPr>
          <w:bookmarkStart w:id="0" w:name="_GoBack"/>
          <w:bookmarkEnd w:id="0"/>
        </w:p>
        <w:p w:rsidR="00DE4C37" w:rsidRDefault="00FC1431" w:rsidP="00FC1431">
          <w:pPr>
            <w:pStyle w:val="2"/>
            <w:rPr>
              <w:rFonts w:asciiTheme="minorHAnsi" w:hAnsiTheme="minorHAnsi"/>
              <w:sz w:val="22"/>
              <w:szCs w:val="22"/>
            </w:rPr>
          </w:pPr>
          <w:r>
            <w:t>Постановка задачи</w:t>
          </w:r>
        </w:p>
      </w:sdtContent>
    </w:sdt>
    <w:p w:rsidR="00561199" w:rsidRDefault="00561199"/>
    <w:p w:rsidR="003B7E72" w:rsidRPr="00E04A86" w:rsidRDefault="003B7E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Имеется набор объектов</w:t>
      </w:r>
      <w:r w:rsidR="00B534CD">
        <w:rPr>
          <w:rFonts w:ascii="Times New Roman" w:hAnsi="Times New Roman" w:cs="Times New Roman"/>
          <w:sz w:val="24"/>
          <w:szCs w:val="24"/>
        </w:rPr>
        <w:t xml:space="preserve"> (признаков)</w:t>
      </w:r>
      <w:r>
        <w:rPr>
          <w:rFonts w:ascii="Times New Roman" w:hAnsi="Times New Roman" w:cs="Times New Roman"/>
          <w:sz w:val="24"/>
          <w:szCs w:val="24"/>
        </w:rPr>
        <w:t xml:space="preserve"> из множества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B7E7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Будем считать, что объекты были предварительно пронумерованы и само множество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B7E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содержит только номера исходных объектов. Также </w:t>
      </w:r>
      <w:r w:rsidR="00F861A8" w:rsidRPr="00F861A8">
        <w:rPr>
          <w:rFonts w:ascii="Times New Roman" w:hAnsi="Times New Roman" w:cs="Times New Roman"/>
          <w:sz w:val="24"/>
          <w:szCs w:val="24"/>
        </w:rPr>
        <w:t>и</w:t>
      </w:r>
      <w:r w:rsidR="00F861A8">
        <w:rPr>
          <w:rFonts w:ascii="Times New Roman" w:hAnsi="Times New Roman" w:cs="Times New Roman"/>
          <w:sz w:val="24"/>
          <w:szCs w:val="24"/>
        </w:rPr>
        <w:t xml:space="preserve">меется выборка </w:t>
      </w:r>
      <w:r w:rsidR="00CA564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A5645" w:rsidRPr="00CA5645">
        <w:rPr>
          <w:rFonts w:ascii="Times New Roman" w:hAnsi="Times New Roman" w:cs="Times New Roman"/>
          <w:sz w:val="24"/>
          <w:szCs w:val="24"/>
        </w:rPr>
        <w:t xml:space="preserve"> </w:t>
      </w:r>
      <w:r w:rsidR="00F861A8">
        <w:rPr>
          <w:rFonts w:ascii="Times New Roman" w:hAnsi="Times New Roman" w:cs="Times New Roman"/>
          <w:sz w:val="24"/>
          <w:szCs w:val="24"/>
        </w:rPr>
        <w:t xml:space="preserve">размером </w:t>
      </w:r>
      <w:r w:rsidR="00F861A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B7E7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Элементом этой выборки является подмножество номеров объектов из множества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F861A8" w:rsidRPr="00F861A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Таким образом</w:t>
      </w:r>
      <w:r w:rsidR="00E04A86" w:rsidRPr="00E04A86">
        <w:rPr>
          <w:rFonts w:ascii="Times New Roman" w:hAnsi="Times New Roman" w:cs="Times New Roman"/>
          <w:sz w:val="24"/>
          <w:szCs w:val="24"/>
        </w:rPr>
        <w:t>:</w:t>
      </w:r>
    </w:p>
    <w:p w:rsidR="003B7E72" w:rsidRPr="00825ADB" w:rsidRDefault="003B7E72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Набор номеров объектов: X</m:t>
          </m:r>
        </m:oMath>
      </m:oMathPara>
    </w:p>
    <w:p w:rsidR="00CA5645" w:rsidRPr="00A66641" w:rsidRDefault="003B7E7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Выборка: S=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, i ∈|1..n|</m:t>
          </m:r>
        </m:oMath>
      </m:oMathPara>
    </w:p>
    <w:p w:rsidR="00A66641" w:rsidRPr="00A66641" w:rsidRDefault="001412B7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Набор:Y=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∈X</m:t>
          </m:r>
        </m:oMath>
      </m:oMathPara>
    </w:p>
    <w:p w:rsidR="00A66641" w:rsidRPr="00A66641" w:rsidRDefault="00A66641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Элемент выборки: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,…,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∈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X</m:t>
          </m:r>
        </m:oMath>
      </m:oMathPara>
    </w:p>
    <w:p w:rsidR="00A66641" w:rsidRDefault="00A666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Элемент выборки – набор, который принадлежит выборке.</w:t>
      </w:r>
    </w:p>
    <w:p w:rsidR="00A66641" w:rsidRDefault="00141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Поддержка (частота встречаемости, </w:t>
      </w:r>
      <w:r>
        <w:rPr>
          <w:rFonts w:ascii="Times New Roman" w:hAnsi="Times New Roman" w:cs="Times New Roman"/>
          <w:sz w:val="24"/>
          <w:szCs w:val="24"/>
          <w:lang w:val="en-US"/>
        </w:rPr>
        <w:t>support</w:t>
      </w:r>
      <w:r>
        <w:rPr>
          <w:rFonts w:ascii="Times New Roman" w:hAnsi="Times New Roman" w:cs="Times New Roman"/>
          <w:sz w:val="24"/>
          <w:szCs w:val="24"/>
        </w:rPr>
        <w:t xml:space="preserve">) набора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Pr="001412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отношение числа вхождения всех объектов </w:t>
      </w:r>
      <w:r w:rsidR="00A66641">
        <w:rPr>
          <w:rFonts w:ascii="Times New Roman" w:hAnsi="Times New Roman" w:cs="Times New Roman"/>
          <w:sz w:val="24"/>
          <w:szCs w:val="24"/>
        </w:rPr>
        <w:t>из</w:t>
      </w:r>
      <w:r>
        <w:rPr>
          <w:rFonts w:ascii="Times New Roman" w:hAnsi="Times New Roman" w:cs="Times New Roman"/>
          <w:sz w:val="24"/>
          <w:szCs w:val="24"/>
        </w:rPr>
        <w:t xml:space="preserve"> набор</w:t>
      </w:r>
      <w:r w:rsidR="00A66641">
        <w:rPr>
          <w:rFonts w:ascii="Times New Roman" w:hAnsi="Times New Roman" w:cs="Times New Roman"/>
          <w:sz w:val="24"/>
          <w:szCs w:val="24"/>
        </w:rPr>
        <w:t>а в наборы из выборки к её размеру.</w:t>
      </w:r>
    </w:p>
    <w:p w:rsidR="00A66641" w:rsidRPr="00A66641" w:rsidRDefault="00A66641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Поддержка</m:t>
          </m:r>
          <m:r>
            <w:rPr>
              <w:rFonts w:ascii="Cambria Math" w:hAnsi="Cambria Math" w:cs="Times New Roman"/>
              <w:sz w:val="24"/>
              <w:szCs w:val="24"/>
            </w:rPr>
            <m:t>: δ(Y)=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#{X∈S|Y⊂X}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den>
          </m:f>
        </m:oMath>
      </m:oMathPara>
    </w:p>
    <w:p w:rsidR="009C7558" w:rsidRDefault="00A6664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Минимальная поддержка обозначается</w:t>
      </w:r>
      <w:r w:rsidRPr="00A6664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как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b>
        </m:sSub>
      </m:oMath>
      <w:r w:rsidR="009C7558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A66641" w:rsidRDefault="009C755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Е</w:t>
      </w:r>
      <w:r w:rsidR="00A66641">
        <w:rPr>
          <w:rFonts w:ascii="Times New Roman" w:eastAsiaTheme="minorEastAsia" w:hAnsi="Times New Roman" w:cs="Times New Roman"/>
          <w:sz w:val="24"/>
          <w:szCs w:val="24"/>
        </w:rPr>
        <w:t xml:space="preserve">сли набор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Y: </m:t>
        </m:r>
        <m:r>
          <w:rPr>
            <w:rFonts w:ascii="Cambria Math" w:hAnsi="Cambria Math" w:cs="Times New Roman"/>
            <w:sz w:val="24"/>
            <w:szCs w:val="24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≥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b>
        </m:sSub>
      </m:oMath>
      <w:r w:rsidR="00A66641" w:rsidRPr="00A66641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A66641">
        <w:rPr>
          <w:rFonts w:ascii="Times New Roman" w:eastAsiaTheme="minorEastAsia" w:hAnsi="Times New Roman" w:cs="Times New Roman"/>
          <w:sz w:val="24"/>
          <w:szCs w:val="24"/>
        </w:rPr>
        <w:t>по такой набор называется частым.</w:t>
      </w:r>
    </w:p>
    <w:p w:rsidR="00A66641" w:rsidRDefault="009C755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Значимость (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confidence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E57B8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набора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 w:rsidRPr="00E57B8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57B88">
        <w:rPr>
          <w:rFonts w:ascii="Times New Roman" w:eastAsiaTheme="minorEastAsia" w:hAnsi="Times New Roman" w:cs="Times New Roman"/>
          <w:sz w:val="24"/>
          <w:szCs w:val="24"/>
        </w:rPr>
        <w:t xml:space="preserve">к набору </w:t>
      </w:r>
      <w:r w:rsidR="00E57B88">
        <w:rPr>
          <w:rFonts w:ascii="Times New Roman" w:eastAsiaTheme="minorEastAsia" w:hAnsi="Times New Roman" w:cs="Times New Roman"/>
          <w:sz w:val="24"/>
          <w:szCs w:val="24"/>
          <w:lang w:val="en-US"/>
        </w:rPr>
        <w:t>Y</w:t>
      </w:r>
      <w:r w:rsidR="00E57B88">
        <w:rPr>
          <w:rFonts w:ascii="Times New Roman" w:eastAsiaTheme="minorEastAsia" w:hAnsi="Times New Roman" w:cs="Times New Roman"/>
          <w:sz w:val="24"/>
          <w:szCs w:val="24"/>
        </w:rPr>
        <w:t xml:space="preserve"> – отношение поддержки объединения этих наборов к поддержке набора </w:t>
      </w:r>
      <w:r w:rsidR="00E57B88">
        <w:rPr>
          <w:rFonts w:ascii="Times New Roman" w:eastAsiaTheme="minorEastAsia" w:hAnsi="Times New Roman" w:cs="Times New Roman"/>
          <w:sz w:val="24"/>
          <w:szCs w:val="24"/>
          <w:lang w:val="en-US"/>
        </w:rPr>
        <w:t>Y</w:t>
      </w:r>
      <w:r w:rsidR="00E57B88" w:rsidRPr="00E57B88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E57B88" w:rsidRPr="00E57B88" w:rsidRDefault="00E57B88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lastRenderedPageBreak/>
            <m:t>Значимость</m:t>
          </m:r>
          <m:r>
            <w:rPr>
              <w:rFonts w:ascii="Cambria Math" w:hAnsi="Cambria Math" w:cs="Times New Roman"/>
              <w:sz w:val="24"/>
              <w:szCs w:val="24"/>
            </w:rPr>
            <m:t>: γ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X,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X∪Y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</w:rPr>
            <m:t>, X∩Y=∅</m:t>
          </m:r>
        </m:oMath>
      </m:oMathPara>
    </w:p>
    <w:p w:rsidR="00E57B88" w:rsidRPr="0037419D" w:rsidRDefault="00E57B8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Минимальная значимость определяется как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min</m:t>
            </m:r>
          </m:sub>
        </m:sSub>
      </m:oMath>
      <w:r w:rsidRPr="00E57B88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E57B88" w:rsidRDefault="00E57B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Ассоциативное правило это пара непересекающихся наборов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7B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E57B8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таких что:</w:t>
      </w:r>
    </w:p>
    <w:p w:rsidR="00E57B88" w:rsidRDefault="00E57B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Наборы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7B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E57B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совместно часто встречаются</w:t>
      </w:r>
    </w:p>
    <w:p w:rsidR="00E57B88" w:rsidRPr="00E57B88" w:rsidRDefault="00E57B88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δ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X∪Y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≥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min</m:t>
              </m:r>
            </m:sub>
          </m:sSub>
        </m:oMath>
      </m:oMathPara>
    </w:p>
    <w:p w:rsidR="00E57B88" w:rsidRPr="0037419D" w:rsidRDefault="00E57B88">
      <w:pPr>
        <w:rPr>
          <w:rFonts w:ascii="Times New Roman" w:hAnsi="Times New Roman" w:cs="Times New Roman"/>
          <w:sz w:val="24"/>
          <w:szCs w:val="24"/>
        </w:rPr>
      </w:pPr>
      <w:r w:rsidRPr="00E57B88">
        <w:rPr>
          <w:rFonts w:ascii="Times New Roman" w:hAnsi="Times New Roman" w:cs="Times New Roman"/>
          <w:sz w:val="24"/>
          <w:szCs w:val="24"/>
        </w:rPr>
        <w:t xml:space="preserve">2) </w:t>
      </w:r>
      <w:r>
        <w:rPr>
          <w:rFonts w:ascii="Times New Roman" w:hAnsi="Times New Roman" w:cs="Times New Roman"/>
          <w:sz w:val="24"/>
          <w:szCs w:val="24"/>
        </w:rPr>
        <w:t xml:space="preserve">Если встречается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E57B8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то также часто встречается и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</w:p>
    <w:p w:rsidR="00E57B88" w:rsidRPr="00E57B88" w:rsidRDefault="00E57B88">
      <w:pPr>
        <w:rPr>
          <w:rFonts w:ascii="Times New Roman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γ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X,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≥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min</m:t>
              </m:r>
            </m:sub>
          </m:sSub>
        </m:oMath>
      </m:oMathPara>
    </w:p>
    <w:p w:rsidR="00FC1431" w:rsidRPr="00E57B88" w:rsidRDefault="00CB7F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Требуется </w:t>
      </w:r>
      <w:r w:rsidR="00E57B88">
        <w:rPr>
          <w:rFonts w:ascii="Times New Roman" w:hAnsi="Times New Roman" w:cs="Times New Roman"/>
          <w:sz w:val="24"/>
          <w:szCs w:val="24"/>
        </w:rPr>
        <w:t xml:space="preserve">решить задачу поиска ассоциативных правил для входной выборки </w:t>
      </w:r>
      <w:r w:rsidR="00E57B8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57B88">
        <w:rPr>
          <w:rFonts w:ascii="Times New Roman" w:hAnsi="Times New Roman" w:cs="Times New Roman"/>
          <w:sz w:val="24"/>
          <w:szCs w:val="24"/>
        </w:rPr>
        <w:t xml:space="preserve"> с помощью методов </w:t>
      </w:r>
      <w:proofErr w:type="spellStart"/>
      <w:r w:rsidR="00E57B88">
        <w:rPr>
          <w:rFonts w:ascii="Times New Roman" w:hAnsi="Times New Roman" w:cs="Times New Roman"/>
          <w:sz w:val="24"/>
          <w:szCs w:val="24"/>
          <w:lang w:val="en-US"/>
        </w:rPr>
        <w:t>Apr</w:t>
      </w:r>
      <w:r w:rsidR="007C541A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57B88">
        <w:rPr>
          <w:rFonts w:ascii="Times New Roman" w:hAnsi="Times New Roman" w:cs="Times New Roman"/>
          <w:sz w:val="24"/>
          <w:szCs w:val="24"/>
          <w:lang w:val="en-US"/>
        </w:rPr>
        <w:t>ori</w:t>
      </w:r>
      <w:proofErr w:type="spellEnd"/>
      <w:r w:rsidR="00E57B88" w:rsidRPr="00E57B88">
        <w:rPr>
          <w:rFonts w:ascii="Times New Roman" w:hAnsi="Times New Roman" w:cs="Times New Roman"/>
          <w:sz w:val="24"/>
          <w:szCs w:val="24"/>
        </w:rPr>
        <w:t xml:space="preserve"> </w:t>
      </w:r>
      <w:r w:rsidR="00E57B88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="00E57B88">
        <w:rPr>
          <w:rFonts w:ascii="Times New Roman" w:hAnsi="Times New Roman" w:cs="Times New Roman"/>
          <w:sz w:val="24"/>
          <w:szCs w:val="24"/>
          <w:lang w:val="en-US"/>
        </w:rPr>
        <w:t>FPGrowth</w:t>
      </w:r>
      <w:proofErr w:type="spellEnd"/>
      <w:r w:rsidR="00E57B88" w:rsidRPr="00E57B88">
        <w:rPr>
          <w:rFonts w:ascii="Times New Roman" w:hAnsi="Times New Roman" w:cs="Times New Roman"/>
          <w:sz w:val="24"/>
          <w:szCs w:val="24"/>
        </w:rPr>
        <w:t>.</w:t>
      </w:r>
    </w:p>
    <w:p w:rsidR="00FC1431" w:rsidRDefault="00FC1431" w:rsidP="00FC1431">
      <w:pPr>
        <w:pStyle w:val="2"/>
      </w:pPr>
    </w:p>
    <w:p w:rsidR="00FC1431" w:rsidRDefault="00FC1431" w:rsidP="00FC1431">
      <w:pPr>
        <w:pStyle w:val="2"/>
      </w:pPr>
      <w:r>
        <w:t>Решение</w:t>
      </w:r>
    </w:p>
    <w:p w:rsidR="00E57B88" w:rsidRDefault="00E57B88" w:rsidP="00E57B88"/>
    <w:p w:rsidR="00E57B88" w:rsidRPr="000B440E" w:rsidRDefault="00E57B88" w:rsidP="00E57B8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57B88">
        <w:rPr>
          <w:rFonts w:ascii="Times New Roman" w:hAnsi="Times New Roman" w:cs="Times New Roman"/>
          <w:sz w:val="24"/>
          <w:szCs w:val="24"/>
        </w:rPr>
        <w:t>Задача поиска ассоциативных правил делится на две подзадачи: поиск частных наборов и генерация на их основе ассоциативных правил.</w:t>
      </w:r>
      <w:r w:rsidR="00711BA6">
        <w:rPr>
          <w:rFonts w:ascii="Times New Roman" w:hAnsi="Times New Roman" w:cs="Times New Roman"/>
          <w:sz w:val="24"/>
          <w:szCs w:val="24"/>
        </w:rPr>
        <w:t xml:space="preserve"> Алгоритмы </w:t>
      </w:r>
      <w:proofErr w:type="spellStart"/>
      <w:r w:rsidR="00711BA6">
        <w:rPr>
          <w:rFonts w:ascii="Times New Roman" w:hAnsi="Times New Roman" w:cs="Times New Roman"/>
          <w:sz w:val="24"/>
          <w:szCs w:val="24"/>
          <w:lang w:val="en-US"/>
        </w:rPr>
        <w:t>Apriori</w:t>
      </w:r>
      <w:proofErr w:type="spellEnd"/>
      <w:r w:rsidR="000B440E" w:rsidRPr="000B440E">
        <w:rPr>
          <w:rFonts w:ascii="Times New Roman" w:hAnsi="Times New Roman" w:cs="Times New Roman"/>
          <w:sz w:val="24"/>
          <w:szCs w:val="24"/>
        </w:rPr>
        <w:t>[1]</w:t>
      </w:r>
      <w:r w:rsidR="00711BA6" w:rsidRPr="00711BA6">
        <w:rPr>
          <w:rFonts w:ascii="Times New Roman" w:hAnsi="Times New Roman" w:cs="Times New Roman"/>
          <w:sz w:val="24"/>
          <w:szCs w:val="24"/>
        </w:rPr>
        <w:t xml:space="preserve"> </w:t>
      </w:r>
      <w:r w:rsidR="00711BA6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="00711BA6">
        <w:rPr>
          <w:rFonts w:ascii="Times New Roman" w:hAnsi="Times New Roman" w:cs="Times New Roman"/>
          <w:sz w:val="24"/>
          <w:szCs w:val="24"/>
          <w:lang w:val="en-US"/>
        </w:rPr>
        <w:t>FPGrowth</w:t>
      </w:r>
      <w:proofErr w:type="spellEnd"/>
      <w:r w:rsidR="000B440E" w:rsidRPr="000B440E">
        <w:rPr>
          <w:rFonts w:ascii="Times New Roman" w:hAnsi="Times New Roman" w:cs="Times New Roman"/>
          <w:sz w:val="24"/>
          <w:szCs w:val="24"/>
        </w:rPr>
        <w:t>[2]</w:t>
      </w:r>
      <w:r w:rsidR="00711BA6" w:rsidRPr="00711BA6">
        <w:rPr>
          <w:rFonts w:ascii="Times New Roman" w:hAnsi="Times New Roman" w:cs="Times New Roman"/>
          <w:sz w:val="24"/>
          <w:szCs w:val="24"/>
        </w:rPr>
        <w:t xml:space="preserve"> </w:t>
      </w:r>
      <w:r w:rsidR="00711BA6">
        <w:rPr>
          <w:rFonts w:ascii="Times New Roman" w:hAnsi="Times New Roman" w:cs="Times New Roman"/>
          <w:sz w:val="24"/>
          <w:szCs w:val="24"/>
        </w:rPr>
        <w:t xml:space="preserve">занимаются задачей поиска частых наборов, а задача генерации ассоциативных правил решается другим алгоритмом. </w:t>
      </w:r>
      <w:r w:rsidR="000B440E">
        <w:rPr>
          <w:rFonts w:ascii="Times New Roman" w:hAnsi="Times New Roman" w:cs="Times New Roman"/>
          <w:sz w:val="24"/>
          <w:szCs w:val="24"/>
        </w:rPr>
        <w:t>Однако</w:t>
      </w:r>
      <w:proofErr w:type="gramStart"/>
      <w:r w:rsidR="000B440E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0B440E">
        <w:rPr>
          <w:rFonts w:ascii="Times New Roman" w:hAnsi="Times New Roman" w:cs="Times New Roman"/>
          <w:sz w:val="24"/>
          <w:szCs w:val="24"/>
        </w:rPr>
        <w:t xml:space="preserve"> при описании </w:t>
      </w:r>
      <w:proofErr w:type="spellStart"/>
      <w:r w:rsidR="000B440E">
        <w:rPr>
          <w:rFonts w:ascii="Times New Roman" w:hAnsi="Times New Roman" w:cs="Times New Roman"/>
          <w:sz w:val="24"/>
          <w:szCs w:val="24"/>
          <w:lang w:val="en-US"/>
        </w:rPr>
        <w:t>Apriori</w:t>
      </w:r>
      <w:proofErr w:type="spellEnd"/>
      <w:r w:rsidR="000B440E" w:rsidRPr="000B440E">
        <w:rPr>
          <w:rFonts w:ascii="Times New Roman" w:hAnsi="Times New Roman" w:cs="Times New Roman"/>
          <w:sz w:val="24"/>
          <w:szCs w:val="24"/>
        </w:rPr>
        <w:t xml:space="preserve"> </w:t>
      </w:r>
      <w:r w:rsidR="000B440E">
        <w:rPr>
          <w:rFonts w:ascii="Times New Roman" w:hAnsi="Times New Roman" w:cs="Times New Roman"/>
          <w:sz w:val="24"/>
          <w:szCs w:val="24"/>
        </w:rPr>
        <w:t>обычно имеют в виду комбинацию обоих алгоритмов (поиска частых наборов и генерации ассоциативных правил), так как в оригинальной работе автор описывал оба этих алгоритма. В данной задаче генерация ассоциативных правил будет производиться</w:t>
      </w:r>
      <w:r w:rsidR="00A60F44">
        <w:rPr>
          <w:rFonts w:ascii="Times New Roman" w:hAnsi="Times New Roman" w:cs="Times New Roman"/>
          <w:sz w:val="24"/>
          <w:szCs w:val="24"/>
        </w:rPr>
        <w:t xml:space="preserve"> с помощью алгоритма, указанного в оригинальной статье.</w:t>
      </w:r>
    </w:p>
    <w:p w:rsidR="007C541A" w:rsidRPr="007C541A" w:rsidRDefault="007C541A" w:rsidP="00E57B88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Apriori</w:t>
      </w:r>
      <w:proofErr w:type="spellEnd"/>
      <w:r w:rsidRPr="007C54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основан на свойстве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антимонотонности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наборов (</w:t>
      </w:r>
      <m:oMath>
        <m:r>
          <w:rPr>
            <w:rFonts w:ascii="Cambria Math" w:hAnsi="Cambria Math" w:cs="Times New Roman"/>
            <w:sz w:val="24"/>
            <w:szCs w:val="24"/>
          </w:rPr>
          <m:t>X⊂Y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→ </m:t>
        </m:r>
        <m:r>
          <w:rPr>
            <w:rFonts w:ascii="Cambria Math" w:hAnsi="Cambria Math" w:cs="Times New Roman"/>
            <w:sz w:val="24"/>
            <w:szCs w:val="24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≥ </m:t>
        </m:r>
        <m:r>
          <w:rPr>
            <w:rFonts w:ascii="Cambria Math" w:hAnsi="Cambria Math" w:cs="Times New Roman"/>
            <w:sz w:val="24"/>
            <w:szCs w:val="24"/>
          </w:rPr>
          <m:t>δ(Y)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).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Из свойства антимонотонности следует, что у нечастого набора все его подмножества тоже нечастые. Используя это следствие и стратегию поиска в ширину для нахождения частых наборов можно сформулировать алгоритм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Apriori</w:t>
      </w:r>
      <w:proofErr w:type="spellEnd"/>
      <w:r w:rsidRPr="007C541A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7C541A" w:rsidRPr="005B38CF" w:rsidRDefault="007C541A" w:rsidP="00B534CD">
      <w:pPr>
        <w:rPr>
          <w:rFonts w:ascii="Times New Roman" w:eastAsiaTheme="minorEastAsia" w:hAnsi="Times New Roman" w:cs="Times New Roman"/>
          <w:sz w:val="24"/>
          <w:szCs w:val="24"/>
        </w:rPr>
      </w:pPr>
      <w:r w:rsidRPr="00825ADB">
        <w:rPr>
          <w:rFonts w:ascii="Times New Roman" w:eastAsiaTheme="minorEastAsia" w:hAnsi="Times New Roman" w:cs="Times New Roman"/>
          <w:sz w:val="24"/>
          <w:szCs w:val="24"/>
        </w:rPr>
        <w:t xml:space="preserve">1) </w:t>
      </w:r>
      <w:r>
        <w:rPr>
          <w:rFonts w:ascii="Times New Roman" w:eastAsiaTheme="minorEastAsia" w:hAnsi="Times New Roman" w:cs="Times New Roman"/>
          <w:sz w:val="24"/>
          <w:szCs w:val="24"/>
        </w:rPr>
        <w:t>Построить множество частых</w:t>
      </w:r>
      <w:r w:rsidR="00825ADB">
        <w:rPr>
          <w:rFonts w:ascii="Times New Roman" w:eastAsiaTheme="minorEastAsia" w:hAnsi="Times New Roman" w:cs="Times New Roman"/>
          <w:sz w:val="24"/>
          <w:szCs w:val="24"/>
        </w:rPr>
        <w:t xml:space="preserve"> наборов длины 1 (то есть содержащих только 1 элемент в наборе) -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483955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gramStart"/>
      <w:r w:rsidR="00483955">
        <w:rPr>
          <w:rFonts w:ascii="Times New Roman" w:eastAsiaTheme="minorEastAsia" w:hAnsi="Times New Roman" w:cs="Times New Roman"/>
          <w:sz w:val="24"/>
          <w:szCs w:val="24"/>
        </w:rPr>
        <w:t>таких</w:t>
      </w:r>
      <w:proofErr w:type="gramEnd"/>
      <w:r w:rsidR="00483955">
        <w:rPr>
          <w:rFonts w:ascii="Times New Roman" w:eastAsiaTheme="minorEastAsia" w:hAnsi="Times New Roman" w:cs="Times New Roman"/>
          <w:sz w:val="24"/>
          <w:szCs w:val="24"/>
        </w:rPr>
        <w:t xml:space="preserve"> что их поддержка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δ</m:t>
        </m:r>
      </m:oMath>
      <w:r w:rsidR="00483955">
        <w:rPr>
          <w:rFonts w:ascii="Times New Roman" w:eastAsiaTheme="minorEastAsia" w:hAnsi="Times New Roman" w:cs="Times New Roman"/>
          <w:sz w:val="24"/>
          <w:szCs w:val="24"/>
        </w:rPr>
        <w:t xml:space="preserve"> не меньше минимальной поддержки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δ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min</m:t>
            </m:r>
          </m:sub>
        </m:sSub>
      </m:oMath>
      <w:r w:rsidR="00483955" w:rsidRPr="00483955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48395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B38CF" w:rsidRPr="005B38C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5B38CF" w:rsidRPr="005B38CF" w:rsidRDefault="005B38CF" w:rsidP="00B534C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Инициализировать </w:t>
      </w:r>
      <w:r w:rsidR="00B20AB1">
        <w:rPr>
          <w:rFonts w:ascii="Times New Roman" w:eastAsiaTheme="minorEastAsia" w:hAnsi="Times New Roman" w:cs="Times New Roman"/>
          <w:sz w:val="24"/>
          <w:szCs w:val="24"/>
        </w:rPr>
        <w:t xml:space="preserve">множество </w:t>
      </w:r>
      <w:r>
        <w:rPr>
          <w:rFonts w:ascii="Times New Roman" w:eastAsiaTheme="minorEastAsia" w:hAnsi="Times New Roman" w:cs="Times New Roman"/>
          <w:sz w:val="24"/>
          <w:szCs w:val="24"/>
        </w:rPr>
        <w:t>частых</w:t>
      </w:r>
      <w:r w:rsidR="00B20AB1">
        <w:rPr>
          <w:rFonts w:ascii="Times New Roman" w:eastAsiaTheme="minorEastAsia" w:hAnsi="Times New Roman" w:cs="Times New Roman"/>
          <w:sz w:val="24"/>
          <w:szCs w:val="24"/>
        </w:rPr>
        <w:t xml:space="preserve"> наборов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L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L</m:t>
        </m:r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825ADB" w:rsidRPr="00825ADB" w:rsidRDefault="00825ADB" w:rsidP="00B534CD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2) Для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k∈2</m:t>
        </m:r>
        <w:proofErr w:type="gramStart"/>
        <m:r>
          <w:rPr>
            <w:rFonts w:ascii="Cambria Math" w:eastAsiaTheme="minorEastAsia" w:hAnsi="Cambria Math" w:cs="Times New Roman"/>
            <w:sz w:val="24"/>
            <w:szCs w:val="24"/>
          </w:rPr>
          <m:t xml:space="preserve"> :</m:t>
        </m:r>
        <w:proofErr w:type="gramEnd"/>
        <m:r>
          <w:rPr>
            <w:rFonts w:ascii="Cambria Math" w:eastAsiaTheme="minorEastAsia" w:hAnsi="Cambria Math" w:cs="Times New Roman"/>
            <w:sz w:val="24"/>
            <w:szCs w:val="24"/>
          </w:rPr>
          <m:t>|X|</m:t>
        </m:r>
      </m:oMath>
    </w:p>
    <w:p w:rsidR="00825ADB" w:rsidRPr="005B38CF" w:rsidRDefault="00825ADB" w:rsidP="00825ADB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 w:rsidRPr="00825ADB">
        <w:rPr>
          <w:rFonts w:ascii="Times New Roman" w:eastAsiaTheme="minorEastAsia" w:hAnsi="Times New Roman" w:cs="Times New Roman"/>
          <w:sz w:val="24"/>
          <w:szCs w:val="24"/>
        </w:rPr>
        <w:t xml:space="preserve">1.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Построить множество частых наборов длины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k</w:t>
      </w:r>
      <w:r w:rsidRPr="00825ADB">
        <w:rPr>
          <w:rFonts w:ascii="Times New Roman" w:eastAsiaTheme="minorEastAsia" w:hAnsi="Times New Roman" w:cs="Times New Roman"/>
          <w:sz w:val="24"/>
          <w:szCs w:val="24"/>
        </w:rPr>
        <w:t xml:space="preserve"> -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Pr="00825AD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>используя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С</m:t>
            </m:r>
            <w:proofErr w:type="gramEnd"/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k-1</m:t>
            </m:r>
          </m:sub>
        </m:sSub>
      </m:oMath>
      <w:r w:rsidRPr="00825ADB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5B38CF" w:rsidRPr="005B38CF" w:rsidRDefault="00100B83" w:rsidP="005B38CF">
      <w:pPr>
        <w:ind w:left="708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X∪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X∈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k-1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  &amp;   y∈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\X}</m:t>
          </m:r>
        </m:oMath>
      </m:oMathPara>
    </w:p>
    <w:p w:rsidR="005B38CF" w:rsidRPr="005B38CF" w:rsidRDefault="005B38CF" w:rsidP="00825ADB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2. Обновить </w:t>
      </w:r>
      <w:r w:rsidR="00B20AB1">
        <w:rPr>
          <w:rFonts w:ascii="Times New Roman" w:eastAsiaTheme="minorEastAsia" w:hAnsi="Times New Roman" w:cs="Times New Roman"/>
          <w:sz w:val="24"/>
          <w:szCs w:val="24"/>
        </w:rPr>
        <w:t>множество частых наборов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L</m:t>
        </m:r>
      </m:oMath>
      <w:r w:rsidRPr="005B38CF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5B38CF" w:rsidRPr="005B38CF" w:rsidRDefault="005B38CF" w:rsidP="00825ADB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L=L∪</m:t>
          </m:r>
          <m:d>
            <m:dPr>
              <m:begChr m:val="{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δ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≥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}</m:t>
          </m:r>
        </m:oMath>
      </m:oMathPara>
    </w:p>
    <w:p w:rsidR="00825ADB" w:rsidRDefault="00B20AB1" w:rsidP="00825ADB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3</w:t>
      </w:r>
      <w:r w:rsidR="00825ADB" w:rsidRPr="00825ADB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825ADB">
        <w:rPr>
          <w:rFonts w:ascii="Times New Roman" w:eastAsiaTheme="minorEastAsia" w:hAnsi="Times New Roman" w:cs="Times New Roman"/>
          <w:sz w:val="24"/>
          <w:szCs w:val="24"/>
        </w:rPr>
        <w:t>Если</w:t>
      </w:r>
      <w:proofErr w:type="gramStart"/>
      <w:r w:rsidR="00825AD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С</m:t>
            </m:r>
            <w:proofErr w:type="gramEnd"/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=∅</m:t>
        </m:r>
      </m:oMath>
      <w:r w:rsidR="00825ADB">
        <w:rPr>
          <w:rFonts w:ascii="Times New Roman" w:eastAsiaTheme="minorEastAsia" w:hAnsi="Times New Roman" w:cs="Times New Roman"/>
          <w:sz w:val="24"/>
          <w:szCs w:val="24"/>
        </w:rPr>
        <w:t>, то выходим из цикла.</w:t>
      </w:r>
    </w:p>
    <w:p w:rsidR="00B534CD" w:rsidRDefault="00B534CD" w:rsidP="00B534C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Содержимое множества частых наборов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L</w:t>
      </w:r>
      <w:r w:rsidRPr="00B534C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и будет требуемым результатом.</w:t>
      </w:r>
    </w:p>
    <w:p w:rsidR="00B534CD" w:rsidRDefault="00B534CD" w:rsidP="00B534CD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B534CD" w:rsidRDefault="00B534CD" w:rsidP="005A48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Алгоритм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FPGrowth</w:t>
      </w:r>
      <w:proofErr w:type="spellEnd"/>
      <w:r w:rsidRPr="00B534C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использует отличную от поиска в ширину стратегию поиска частых наборов. Чтобы их найти, в алгоритме используется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префиксное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FP</w:t>
      </w:r>
      <w:r w:rsidRPr="00B534CD">
        <w:rPr>
          <w:rFonts w:ascii="Times New Roman" w:eastAsiaTheme="minorEastAsia" w:hAnsi="Times New Roman" w:cs="Times New Roman"/>
          <w:sz w:val="24"/>
          <w:szCs w:val="24"/>
        </w:rPr>
        <w:t>-</w:t>
      </w:r>
      <w:r>
        <w:rPr>
          <w:rFonts w:ascii="Times New Roman" w:eastAsiaTheme="minorEastAsia" w:hAnsi="Times New Roman" w:cs="Times New Roman"/>
          <w:sz w:val="24"/>
          <w:szCs w:val="24"/>
        </w:rPr>
        <w:t>дерево (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prefix</w:t>
      </w:r>
      <w:r w:rsidRPr="00B534C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frequent</w:t>
      </w:r>
      <w:r w:rsidRPr="00B534C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pattern</w:t>
      </w:r>
      <w:r w:rsidRPr="00B534CD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FP</w:t>
      </w:r>
      <w:r w:rsidRPr="00B534CD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tree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5A482A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A482A">
        <w:rPr>
          <w:rFonts w:ascii="Times New Roman" w:eastAsiaTheme="minorEastAsia" w:hAnsi="Times New Roman" w:cs="Times New Roman"/>
          <w:sz w:val="24"/>
          <w:szCs w:val="24"/>
        </w:rPr>
        <w:t>В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узлах </w:t>
      </w:r>
      <w:r w:rsidR="005A482A">
        <w:rPr>
          <w:rFonts w:ascii="Times New Roman" w:eastAsiaTheme="minorEastAsia" w:hAnsi="Times New Roman" w:cs="Times New Roman"/>
          <w:sz w:val="24"/>
          <w:szCs w:val="24"/>
        </w:rPr>
        <w:t xml:space="preserve">дерева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находится </w:t>
      </w:r>
      <w:r>
        <w:rPr>
          <w:rFonts w:ascii="Times New Roman" w:hAnsi="Times New Roman" w:cs="Times New Roman"/>
          <w:sz w:val="24"/>
          <w:szCs w:val="24"/>
        </w:rPr>
        <w:t>признак (его номер), множество</w:t>
      </w:r>
      <w:r w:rsidR="005A482A">
        <w:rPr>
          <w:rFonts w:ascii="Times New Roman" w:hAnsi="Times New Roman" w:cs="Times New Roman"/>
          <w:sz w:val="24"/>
          <w:szCs w:val="24"/>
        </w:rPr>
        <w:t xml:space="preserve"> дочерних вершин, а также поддержка этого узла, выражаемая в поддержке набора, состоящего из признаков, находящихся в вершинах на пути от корня дерева до этого узла. </w:t>
      </w:r>
      <w:r w:rsidR="005077C4">
        <w:rPr>
          <w:rFonts w:ascii="Times New Roman" w:hAnsi="Times New Roman" w:cs="Times New Roman"/>
          <w:sz w:val="24"/>
          <w:szCs w:val="24"/>
        </w:rPr>
        <w:t xml:space="preserve">Узлы, состоящие из одних и тех же признаков, объединены в уровни. </w:t>
      </w:r>
      <w:r w:rsidR="005A482A">
        <w:rPr>
          <w:rFonts w:ascii="Times New Roman" w:hAnsi="Times New Roman" w:cs="Times New Roman"/>
          <w:sz w:val="24"/>
          <w:szCs w:val="24"/>
        </w:rPr>
        <w:t xml:space="preserve">Алгоритм делится на 2 этапа: построение исходного </w:t>
      </w:r>
      <w:r w:rsidR="005A482A">
        <w:rPr>
          <w:rFonts w:ascii="Times New Roman" w:hAnsi="Times New Roman" w:cs="Times New Roman"/>
          <w:sz w:val="24"/>
          <w:szCs w:val="24"/>
          <w:lang w:val="en-US"/>
        </w:rPr>
        <w:t>FP</w:t>
      </w:r>
      <w:r w:rsidR="005A482A" w:rsidRPr="005A482A">
        <w:rPr>
          <w:rFonts w:ascii="Times New Roman" w:hAnsi="Times New Roman" w:cs="Times New Roman"/>
          <w:sz w:val="24"/>
          <w:szCs w:val="24"/>
        </w:rPr>
        <w:t>-</w:t>
      </w:r>
      <w:r w:rsidR="005A482A">
        <w:rPr>
          <w:rFonts w:ascii="Times New Roman" w:hAnsi="Times New Roman" w:cs="Times New Roman"/>
          <w:sz w:val="24"/>
          <w:szCs w:val="24"/>
        </w:rPr>
        <w:t xml:space="preserve">дерева и рекурсивный поиск частых наборов. </w:t>
      </w:r>
    </w:p>
    <w:p w:rsidR="005A482A" w:rsidRPr="00694219" w:rsidRDefault="005A482A" w:rsidP="005A48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Алгоритм построение </w:t>
      </w:r>
      <w:r>
        <w:rPr>
          <w:rFonts w:ascii="Times New Roman" w:hAnsi="Times New Roman" w:cs="Times New Roman"/>
          <w:sz w:val="24"/>
          <w:szCs w:val="24"/>
          <w:lang w:val="en-US"/>
        </w:rPr>
        <w:t>FP</w:t>
      </w:r>
      <w:r w:rsidRPr="005A482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дерева состоит в проходе по выборке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A48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и, в порядке уменьшения частоты поддержки признаков</w:t>
      </w:r>
      <w:r w:rsidR="00694219">
        <w:rPr>
          <w:rFonts w:ascii="Times New Roman" w:hAnsi="Times New Roman" w:cs="Times New Roman"/>
          <w:sz w:val="24"/>
          <w:szCs w:val="24"/>
        </w:rPr>
        <w:t xml:space="preserve"> (не меньшей, чем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min</m:t>
            </m:r>
          </m:sub>
        </m:sSub>
      </m:oMath>
      <w:r w:rsidR="0069421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в наборе, </w:t>
      </w:r>
      <w:r w:rsidR="00694219">
        <w:rPr>
          <w:rFonts w:ascii="Times New Roman" w:hAnsi="Times New Roman" w:cs="Times New Roman"/>
          <w:sz w:val="24"/>
          <w:szCs w:val="24"/>
        </w:rPr>
        <w:t xml:space="preserve">добавления в дерево новых узлов или обновления поддержки текущих. </w:t>
      </w:r>
      <w:r w:rsidR="00D12B72">
        <w:rPr>
          <w:rFonts w:ascii="Times New Roman" w:hAnsi="Times New Roman" w:cs="Times New Roman"/>
          <w:sz w:val="24"/>
          <w:szCs w:val="24"/>
        </w:rPr>
        <w:t xml:space="preserve">После завершения построения </w:t>
      </w:r>
      <w:r w:rsidR="00D12B72">
        <w:rPr>
          <w:rFonts w:ascii="Times New Roman" w:hAnsi="Times New Roman" w:cs="Times New Roman"/>
          <w:sz w:val="24"/>
          <w:szCs w:val="24"/>
          <w:lang w:val="en-US"/>
        </w:rPr>
        <w:t>FP</w:t>
      </w:r>
      <w:r w:rsidR="00D12B72" w:rsidRPr="00D12B72">
        <w:rPr>
          <w:rFonts w:ascii="Times New Roman" w:hAnsi="Times New Roman" w:cs="Times New Roman"/>
          <w:sz w:val="24"/>
          <w:szCs w:val="24"/>
        </w:rPr>
        <w:t>-</w:t>
      </w:r>
      <w:r w:rsidR="00D12B72">
        <w:rPr>
          <w:rFonts w:ascii="Times New Roman" w:hAnsi="Times New Roman" w:cs="Times New Roman"/>
          <w:sz w:val="24"/>
          <w:szCs w:val="24"/>
        </w:rPr>
        <w:t xml:space="preserve">дерева его уровни будут упорядочены по убыванию поддержки признака уровня. </w:t>
      </w:r>
      <w:r w:rsidR="00694219">
        <w:rPr>
          <w:rFonts w:ascii="Times New Roman" w:hAnsi="Times New Roman" w:cs="Times New Roman"/>
          <w:sz w:val="24"/>
          <w:szCs w:val="24"/>
        </w:rPr>
        <w:t xml:space="preserve">Пример </w:t>
      </w:r>
      <w:r w:rsidR="00694219">
        <w:rPr>
          <w:rFonts w:ascii="Times New Roman" w:hAnsi="Times New Roman" w:cs="Times New Roman"/>
          <w:sz w:val="24"/>
          <w:szCs w:val="24"/>
          <w:lang w:val="en-US"/>
        </w:rPr>
        <w:t>FP</w:t>
      </w:r>
      <w:r w:rsidR="00694219" w:rsidRPr="00D12B72">
        <w:rPr>
          <w:rFonts w:ascii="Times New Roman" w:hAnsi="Times New Roman" w:cs="Times New Roman"/>
          <w:sz w:val="24"/>
          <w:szCs w:val="24"/>
        </w:rPr>
        <w:t>-</w:t>
      </w:r>
      <w:r w:rsidR="00694219">
        <w:rPr>
          <w:rFonts w:ascii="Times New Roman" w:hAnsi="Times New Roman" w:cs="Times New Roman"/>
          <w:sz w:val="24"/>
          <w:szCs w:val="24"/>
        </w:rPr>
        <w:t>дерева представлен на рисунке 1.</w:t>
      </w:r>
    </w:p>
    <w:p w:rsidR="00694219" w:rsidRDefault="00694219" w:rsidP="00694219">
      <w:pPr>
        <w:keepNext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7B87B58" wp14:editId="5B60C46C">
            <wp:extent cx="5932170" cy="2486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219" w:rsidRDefault="00694219" w:rsidP="00694219">
      <w:pPr>
        <w:pStyle w:val="a7"/>
        <w:jc w:val="center"/>
      </w:pPr>
      <w:r>
        <w:t xml:space="preserve">Рисунок </w:t>
      </w:r>
      <w:fldSimple w:instr=" SEQ Рисунок \* ARABIC ">
        <w:r w:rsidR="00100B83">
          <w:rPr>
            <w:noProof/>
          </w:rPr>
          <w:t>1</w:t>
        </w:r>
      </w:fldSimple>
      <w:r>
        <w:t xml:space="preserve">. Пример </w:t>
      </w:r>
      <w:r>
        <w:rPr>
          <w:lang w:val="en-US"/>
        </w:rPr>
        <w:t>FP</w:t>
      </w:r>
      <w:r w:rsidRPr="00694219">
        <w:t>-</w:t>
      </w:r>
      <w:r>
        <w:t>дерева и исходной выборки, по которой оно было построено.</w:t>
      </w:r>
    </w:p>
    <w:p w:rsidR="00994FA6" w:rsidRPr="0037419D" w:rsidRDefault="00994FA6" w:rsidP="00994FA6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 рекурсивном алгоритме поиска частых наборов используется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условное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FP</w:t>
      </w:r>
      <w:r w:rsidRPr="00994FA6">
        <w:rPr>
          <w:rFonts w:ascii="Times New Roman" w:eastAsiaTheme="minorEastAsia" w:hAnsi="Times New Roman" w:cs="Times New Roman"/>
          <w:sz w:val="24"/>
          <w:szCs w:val="24"/>
        </w:rPr>
        <w:t>-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дерево по признаку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33202D" w:rsidRDefault="0033202D" w:rsidP="00994FA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Условное</w:t>
      </w:r>
      <w:r w:rsidRPr="0033202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FP</w:t>
      </w:r>
      <w:r w:rsidRPr="0033202D">
        <w:rPr>
          <w:rFonts w:ascii="Times New Roman" w:eastAsiaTheme="minorEastAsia" w:hAnsi="Times New Roman" w:cs="Times New Roman"/>
          <w:sz w:val="24"/>
          <w:szCs w:val="24"/>
        </w:rPr>
        <w:t>-</w:t>
      </w:r>
      <w:r>
        <w:rPr>
          <w:rFonts w:ascii="Times New Roman" w:eastAsiaTheme="minorEastAsia" w:hAnsi="Times New Roman" w:cs="Times New Roman"/>
          <w:sz w:val="24"/>
          <w:szCs w:val="24"/>
        </w:rPr>
        <w:t>дерево</w:t>
      </w:r>
      <w:r w:rsidRPr="0033202D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conditional</w:t>
      </w:r>
      <w:r w:rsidRPr="0033202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FP</w:t>
      </w:r>
      <w:r w:rsidRPr="0033202D">
        <w:rPr>
          <w:rFonts w:ascii="Times New Roman" w:eastAsiaTheme="minorEastAsia" w:hAnsi="Times New Roman" w:cs="Times New Roman"/>
          <w:sz w:val="24"/>
          <w:szCs w:val="24"/>
        </w:rPr>
        <w:t>-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tree</w:t>
      </w:r>
      <w:r w:rsidRPr="0033202D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по признаку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 w:rsidRPr="0033202D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FP</w:t>
      </w:r>
      <w:r w:rsidRPr="0033202D">
        <w:rPr>
          <w:rFonts w:ascii="Times New Roman" w:eastAsiaTheme="minorEastAsia" w:hAnsi="Times New Roman" w:cs="Times New Roman"/>
          <w:sz w:val="24"/>
          <w:szCs w:val="24"/>
        </w:rPr>
        <w:t>-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дерево, в котором удален уровень признака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 w:rsidRPr="0033202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 все потомки узлов, находящихся на этом уровне. </w:t>
      </w:r>
    </w:p>
    <w:p w:rsidR="0033202D" w:rsidRDefault="0033202D" w:rsidP="00B534C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Построение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условного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FP</w:t>
      </w:r>
      <w:r>
        <w:rPr>
          <w:rFonts w:ascii="Times New Roman" w:eastAsiaTheme="minorEastAsia" w:hAnsi="Times New Roman" w:cs="Times New Roman"/>
          <w:sz w:val="24"/>
          <w:szCs w:val="24"/>
        </w:rPr>
        <w:t>-дерева можно разбить на несколько этапов:</w:t>
      </w:r>
    </w:p>
    <w:p w:rsidR="0033202D" w:rsidRPr="0033202D" w:rsidRDefault="0033202D" w:rsidP="00B534C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1) Для каждого узла на уровне признака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 w:rsidRPr="0033202D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33202D" w:rsidRDefault="0033202D" w:rsidP="0033202D">
      <w:pPr>
        <w:ind w:left="705"/>
        <w:rPr>
          <w:rFonts w:ascii="Times New Roman" w:eastAsiaTheme="minorEastAsia" w:hAnsi="Times New Roman" w:cs="Times New Roman"/>
          <w:sz w:val="24"/>
          <w:szCs w:val="24"/>
        </w:rPr>
      </w:pPr>
      <w:r w:rsidRPr="0033202D">
        <w:rPr>
          <w:rFonts w:ascii="Times New Roman" w:eastAsiaTheme="minorEastAsia" w:hAnsi="Times New Roman" w:cs="Times New Roman"/>
          <w:sz w:val="24"/>
          <w:szCs w:val="24"/>
        </w:rPr>
        <w:t xml:space="preserve">1. </w:t>
      </w:r>
      <w:r>
        <w:rPr>
          <w:rFonts w:ascii="Times New Roman" w:eastAsiaTheme="minorEastAsia" w:hAnsi="Times New Roman" w:cs="Times New Roman"/>
          <w:sz w:val="24"/>
          <w:szCs w:val="24"/>
        </w:rPr>
        <w:t>Подняться до корня дерева, попутно сохраняя копии всех встреченных узлов или обновляя поддержки уже существующих.</w:t>
      </w:r>
    </w:p>
    <w:p w:rsidR="0033202D" w:rsidRDefault="0033202D" w:rsidP="0033202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2) Для каждого узла на уровне признака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 w:rsidRPr="0033202D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33202D" w:rsidRDefault="0033202D" w:rsidP="0033202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ab/>
        <w:t xml:space="preserve">1. Используя сохранённые копии узлов построить новое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FP</w:t>
      </w:r>
      <w:r w:rsidRPr="0033202D">
        <w:rPr>
          <w:rFonts w:ascii="Times New Roman" w:eastAsiaTheme="minorEastAsia" w:hAnsi="Times New Roman" w:cs="Times New Roman"/>
          <w:sz w:val="24"/>
          <w:szCs w:val="24"/>
        </w:rPr>
        <w:t>-</w:t>
      </w:r>
      <w:r>
        <w:rPr>
          <w:rFonts w:ascii="Times New Roman" w:eastAsiaTheme="minorEastAsia" w:hAnsi="Times New Roman" w:cs="Times New Roman"/>
          <w:sz w:val="24"/>
          <w:szCs w:val="24"/>
        </w:rPr>
        <w:t>дерево.</w:t>
      </w:r>
    </w:p>
    <w:p w:rsidR="0033202D" w:rsidRPr="0033202D" w:rsidRDefault="0033202D" w:rsidP="0033202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Полученное дерево будет условным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FP</w:t>
      </w:r>
      <w:r w:rsidRPr="0033202D">
        <w:rPr>
          <w:rFonts w:ascii="Times New Roman" w:eastAsiaTheme="minorEastAsia" w:hAnsi="Times New Roman" w:cs="Times New Roman"/>
          <w:sz w:val="24"/>
          <w:szCs w:val="24"/>
        </w:rPr>
        <w:t>-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деревом по признаку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 w:rsidRPr="0033202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994FA6" w:rsidRDefault="00994FA6" w:rsidP="00994FA6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Теперь, имея </w:t>
      </w:r>
      <w:proofErr w:type="gramStart"/>
      <w:r>
        <w:rPr>
          <w:rFonts w:ascii="Times New Roman" w:hAnsi="Times New Roman" w:cs="Times New Roman"/>
          <w:sz w:val="24"/>
          <w:szCs w:val="24"/>
        </w:rPr>
        <w:t>исходное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FP</w:t>
      </w:r>
      <w:r w:rsidRPr="005077C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дерево, можно провесим рекурсивный поиск частых наборов. Алгоритм поиска:</w:t>
      </w:r>
    </w:p>
    <w:p w:rsidR="00994FA6" w:rsidRPr="00D12B72" w:rsidRDefault="00994FA6" w:rsidP="00994F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вход алгоритма приходит: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FP</w:t>
      </w:r>
      <w:r w:rsidRPr="00D12B7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дерево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, набор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D12B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список частых наборов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D12B72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994FA6" w:rsidRDefault="00994FA6" w:rsidP="00994F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По уровням в порядке увеличения поддержки признака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, если его поддержка не меньше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min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:</w:t>
      </w:r>
    </w:p>
    <w:p w:rsidR="00994FA6" w:rsidRPr="00994FA6" w:rsidRDefault="00994FA6" w:rsidP="00994FA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12B72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Добавить</w:t>
      </w:r>
      <w:r w:rsidRPr="00D12B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список частых наборов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D12B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новый набор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12B7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Y ∪{x}</m:t>
        </m:r>
      </m:oMath>
      <w:r w:rsidRPr="00D12B72">
        <w:rPr>
          <w:rFonts w:ascii="Times New Roman" w:eastAsiaTheme="minorEastAsia" w:hAnsi="Times New Roman" w:cs="Times New Roman"/>
          <w:sz w:val="24"/>
          <w:szCs w:val="24"/>
        </w:rPr>
        <w:t>.</w:t>
      </w:r>
      <w:proofErr w:type="gramEnd"/>
    </w:p>
    <w:p w:rsidR="00994FA6" w:rsidRPr="00D12B72" w:rsidRDefault="00994FA6" w:rsidP="00994FA6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 w:rsidRPr="00D12B72">
        <w:rPr>
          <w:rFonts w:ascii="Times New Roman" w:eastAsiaTheme="minorEastAsia" w:hAnsi="Times New Roman" w:cs="Times New Roman"/>
          <w:sz w:val="24"/>
          <w:szCs w:val="24"/>
        </w:rPr>
        <w:t xml:space="preserve">2.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Построить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условное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FP</w:t>
      </w:r>
      <w:r w:rsidRPr="00D12B72">
        <w:rPr>
          <w:rFonts w:ascii="Times New Roman" w:eastAsiaTheme="minorEastAsia" w:hAnsi="Times New Roman" w:cs="Times New Roman"/>
          <w:sz w:val="24"/>
          <w:szCs w:val="24"/>
        </w:rPr>
        <w:t>-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дерево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 w:rsidRPr="00D12B72">
        <w:rPr>
          <w:rFonts w:ascii="Times New Roman" w:eastAsiaTheme="minorEastAsia" w:hAnsi="Times New Roman" w:cs="Times New Roman"/>
          <w:sz w:val="24"/>
          <w:szCs w:val="24"/>
        </w:rPr>
        <w:t xml:space="preserve">’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по признаку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 w:rsidRPr="00D12B72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994FA6" w:rsidRPr="0033202D" w:rsidRDefault="00994FA6" w:rsidP="00994FA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12B72">
        <w:rPr>
          <w:rFonts w:ascii="Times New Roman" w:eastAsiaTheme="minorEastAsia" w:hAnsi="Times New Roman" w:cs="Times New Roman"/>
          <w:sz w:val="24"/>
          <w:szCs w:val="24"/>
        </w:rPr>
        <w:t xml:space="preserve">3.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Рекурсивно найти частые наборы с параметрами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 w:rsidRPr="0033202D">
        <w:rPr>
          <w:rFonts w:ascii="Times New Roman" w:eastAsiaTheme="minorEastAsia" w:hAnsi="Times New Roman" w:cs="Times New Roman"/>
          <w:sz w:val="24"/>
          <w:szCs w:val="24"/>
        </w:rPr>
        <w:t xml:space="preserve">’, </w:t>
      </w:r>
      <w:r w:rsidRPr="00D12B7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Y ∪{x}</m:t>
        </m:r>
      </m:oMath>
      <w:r w:rsidRPr="0033202D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L</w:t>
      </w:r>
      <w:r w:rsidRPr="0033202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33202D" w:rsidRDefault="00994FA6" w:rsidP="0033202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Итоговый список частных наборов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L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и будет являться требуемым результатом.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994FA6" w:rsidRPr="0033202D" w:rsidRDefault="00994FA6" w:rsidP="0033202D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C1431" w:rsidRDefault="00FC1431" w:rsidP="00FC1431">
      <w:pPr>
        <w:pStyle w:val="2"/>
      </w:pPr>
      <w:r>
        <w:t>Тестирование</w:t>
      </w:r>
    </w:p>
    <w:p w:rsidR="00FC1431" w:rsidRPr="0037419D" w:rsidRDefault="00FC1431" w:rsidP="00FC1431"/>
    <w:p w:rsidR="005F642F" w:rsidRDefault="00AB1152" w:rsidP="002D0727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Алгоритмы были написаны на языке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AB1152">
        <w:rPr>
          <w:rFonts w:ascii="Times New Roman" w:hAnsi="Times New Roman" w:cs="Times New Roman"/>
          <w:sz w:val="24"/>
          <w:szCs w:val="24"/>
        </w:rPr>
        <w:t xml:space="preserve">. </w:t>
      </w:r>
      <w:r w:rsidR="00B72DE3" w:rsidRPr="00B72DE3">
        <w:rPr>
          <w:rFonts w:ascii="Times New Roman" w:hAnsi="Times New Roman" w:cs="Times New Roman"/>
          <w:sz w:val="24"/>
          <w:szCs w:val="24"/>
        </w:rPr>
        <w:t xml:space="preserve">Для </w:t>
      </w:r>
      <w:r w:rsidR="00B72DE3">
        <w:rPr>
          <w:rFonts w:ascii="Times New Roman" w:hAnsi="Times New Roman" w:cs="Times New Roman"/>
          <w:sz w:val="24"/>
          <w:szCs w:val="24"/>
        </w:rPr>
        <w:t>автоматической проверки алгоритмов были</w:t>
      </w:r>
      <w:r>
        <w:rPr>
          <w:rFonts w:ascii="Times New Roman" w:hAnsi="Times New Roman" w:cs="Times New Roman"/>
          <w:sz w:val="24"/>
          <w:szCs w:val="24"/>
        </w:rPr>
        <w:t xml:space="preserve"> написаны юнит-тесты. Ниже приведен список тестов и их описание.</w:t>
      </w:r>
    </w:p>
    <w:p w:rsidR="00AB1152" w:rsidRDefault="00AB1152" w:rsidP="00FC14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Тесты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Apriori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137"/>
        <w:gridCol w:w="4434"/>
      </w:tblGrid>
      <w:tr w:rsidR="00AB1152" w:rsidTr="002D0727">
        <w:tc>
          <w:tcPr>
            <w:tcW w:w="5137" w:type="dxa"/>
          </w:tcPr>
          <w:p w:rsidR="00AB1152" w:rsidRDefault="00AB1152" w:rsidP="00FC14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</w:t>
            </w:r>
          </w:p>
        </w:tc>
        <w:tc>
          <w:tcPr>
            <w:tcW w:w="4434" w:type="dxa"/>
          </w:tcPr>
          <w:p w:rsidR="00AB1152" w:rsidRDefault="00AB1152" w:rsidP="00FC14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AB1152" w:rsidTr="002D0727">
        <w:tc>
          <w:tcPr>
            <w:tcW w:w="5137" w:type="dxa"/>
          </w:tcPr>
          <w:p w:rsidR="00AB1152" w:rsidRPr="00AB1152" w:rsidRDefault="00AB1152" w:rsidP="00AB115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</w:pPr>
            <w:proofErr w:type="spellStart"/>
            <w:r w:rsidRPr="00AB1152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344134"/>
                <w:lang w:eastAsia="ru-RU"/>
              </w:rPr>
              <w:t>testMaxSupportResultIsEmpty</w:t>
            </w:r>
            <w:proofErr w:type="spellEnd"/>
          </w:p>
        </w:tc>
        <w:tc>
          <w:tcPr>
            <w:tcW w:w="4434" w:type="dxa"/>
          </w:tcPr>
          <w:p w:rsidR="00AB1152" w:rsidRPr="00AB1152" w:rsidRDefault="00AB1152" w:rsidP="00FC14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Проверка, что задание поддержки </w:t>
            </w:r>
            <w:r w:rsidRPr="00AB1152">
              <w:rPr>
                <w:rFonts w:ascii="Times New Roman" w:hAnsi="Times New Roman" w:cs="Times New Roman"/>
                <w:sz w:val="24"/>
                <w:szCs w:val="24"/>
              </w:rPr>
              <w:t>&gt;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возвращает пустой результат.</w:t>
            </w:r>
          </w:p>
        </w:tc>
      </w:tr>
      <w:tr w:rsidR="00AB1152" w:rsidTr="002D0727">
        <w:tc>
          <w:tcPr>
            <w:tcW w:w="5137" w:type="dxa"/>
          </w:tcPr>
          <w:p w:rsidR="00AB1152" w:rsidRDefault="00AB1152" w:rsidP="00AB1152">
            <w:pPr>
              <w:pStyle w:val="HTML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A9B7C6"/>
                <w:shd w:val="clear" w:color="auto" w:fill="344134"/>
              </w:rPr>
              <w:t>testMaxConfidenceResultIsEmpty</w:t>
            </w:r>
            <w:proofErr w:type="spellEnd"/>
          </w:p>
          <w:p w:rsidR="00AB1152" w:rsidRDefault="00AB1152" w:rsidP="00FC14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4" w:type="dxa"/>
          </w:tcPr>
          <w:p w:rsidR="00AB1152" w:rsidRDefault="00AB1152" w:rsidP="00AB11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Проверка, что задание значимость </w:t>
            </w:r>
            <w:r w:rsidRPr="00AB1152">
              <w:rPr>
                <w:rFonts w:ascii="Times New Roman" w:hAnsi="Times New Roman" w:cs="Times New Roman"/>
                <w:sz w:val="24"/>
                <w:szCs w:val="24"/>
              </w:rPr>
              <w:t>&gt;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возвращает пустой результат.</w:t>
            </w:r>
          </w:p>
        </w:tc>
      </w:tr>
      <w:tr w:rsidR="00AB1152" w:rsidTr="002D0727">
        <w:tc>
          <w:tcPr>
            <w:tcW w:w="5137" w:type="dxa"/>
          </w:tcPr>
          <w:p w:rsidR="00AB1152" w:rsidRDefault="00AB1152" w:rsidP="00AB1152">
            <w:pPr>
              <w:pStyle w:val="HTML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A9B7C6"/>
                <w:shd w:val="clear" w:color="auto" w:fill="344134"/>
              </w:rPr>
              <w:t>testProvedData</w:t>
            </w:r>
            <w:proofErr w:type="spellEnd"/>
          </w:p>
          <w:p w:rsidR="00AB1152" w:rsidRDefault="00AB1152" w:rsidP="00FC14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4" w:type="dxa"/>
          </w:tcPr>
          <w:p w:rsidR="00AB1152" w:rsidRDefault="00AB1152" w:rsidP="00AB11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Проверка ассоциативных правил, полученных алгоритмом, с правилами, которые были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пред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посчитаны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mock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 </w:t>
            </w:r>
          </w:p>
        </w:tc>
      </w:tr>
      <w:tr w:rsidR="00AB1152" w:rsidTr="002D0727">
        <w:tc>
          <w:tcPr>
            <w:tcW w:w="5137" w:type="dxa"/>
          </w:tcPr>
          <w:p w:rsidR="00AB1152" w:rsidRDefault="00AB1152" w:rsidP="00AB1152">
            <w:pPr>
              <w:pStyle w:val="HTML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A9B7C6"/>
                <w:shd w:val="clear" w:color="auto" w:fill="344134"/>
              </w:rPr>
              <w:t>testAllData</w:t>
            </w:r>
            <w:proofErr w:type="spellEnd"/>
          </w:p>
          <w:p w:rsidR="00AB1152" w:rsidRDefault="00AB1152" w:rsidP="00FC14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4" w:type="dxa"/>
          </w:tcPr>
          <w:p w:rsidR="00AB1152" w:rsidRDefault="00AB1152" w:rsidP="00AB11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ассоциативных правил, полученных алгоритмом, факта наличия во всех правилах признака, повторяющегося в каждом элементе выборки</w:t>
            </w:r>
          </w:p>
        </w:tc>
      </w:tr>
      <w:tr w:rsidR="00AB1152" w:rsidTr="002D0727">
        <w:tc>
          <w:tcPr>
            <w:tcW w:w="5137" w:type="dxa"/>
          </w:tcPr>
          <w:p w:rsidR="00AB1152" w:rsidRDefault="00AB1152" w:rsidP="00AB1152">
            <w:pPr>
              <w:pStyle w:val="HTML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A9B7C6"/>
                <w:shd w:val="clear" w:color="auto" w:fill="344134"/>
              </w:rPr>
              <w:t>testBigDataAndCompareFreqSetsWithFPGrowth</w:t>
            </w:r>
            <w:proofErr w:type="spellEnd"/>
          </w:p>
          <w:p w:rsidR="00AB1152" w:rsidRDefault="00AB1152" w:rsidP="00AB1152">
            <w:pPr>
              <w:pStyle w:val="HTML"/>
              <w:shd w:val="clear" w:color="auto" w:fill="2B2B2B"/>
              <w:rPr>
                <w:color w:val="A9B7C6"/>
                <w:shd w:val="clear" w:color="auto" w:fill="344134"/>
              </w:rPr>
            </w:pPr>
          </w:p>
        </w:tc>
        <w:tc>
          <w:tcPr>
            <w:tcW w:w="4434" w:type="dxa"/>
          </w:tcPr>
          <w:p w:rsidR="00AB1152" w:rsidRPr="002D0727" w:rsidRDefault="002D0727" w:rsidP="002D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Проверка факта того, что множество частых наборов, полученное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Apriori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2D07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содержится во множестве частых наборов, полученных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FPGrowth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(размер выборки - 20000 записей)</w:t>
            </w:r>
          </w:p>
        </w:tc>
      </w:tr>
      <w:tr w:rsidR="002D0727" w:rsidTr="002D0727">
        <w:tc>
          <w:tcPr>
            <w:tcW w:w="5137" w:type="dxa"/>
          </w:tcPr>
          <w:p w:rsidR="002D0727" w:rsidRDefault="002D0727" w:rsidP="002D0727">
            <w:pPr>
              <w:pStyle w:val="HTML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A9B7C6"/>
                <w:shd w:val="clear" w:color="auto" w:fill="344134"/>
              </w:rPr>
              <w:t>testBigDataAndCompareRulesWithFPGrowth</w:t>
            </w:r>
            <w:proofErr w:type="spellEnd"/>
          </w:p>
          <w:p w:rsidR="002D0727" w:rsidRDefault="002D0727" w:rsidP="00AB1152">
            <w:pPr>
              <w:pStyle w:val="HTML"/>
              <w:shd w:val="clear" w:color="auto" w:fill="2B2B2B"/>
              <w:rPr>
                <w:color w:val="A9B7C6"/>
                <w:shd w:val="clear" w:color="auto" w:fill="344134"/>
              </w:rPr>
            </w:pPr>
          </w:p>
        </w:tc>
        <w:tc>
          <w:tcPr>
            <w:tcW w:w="4434" w:type="dxa"/>
          </w:tcPr>
          <w:p w:rsidR="002D0727" w:rsidRPr="002D0727" w:rsidRDefault="002D0727" w:rsidP="002D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Проверка факта того, что множество правил, полученное на основе частых наборов из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Apriori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2D07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содержится во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множестве правил, полученное на основе частых наборов из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FPGrowth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(размер выборки - 20000 записей)</w:t>
            </w:r>
          </w:p>
        </w:tc>
      </w:tr>
    </w:tbl>
    <w:p w:rsidR="00FC1431" w:rsidRDefault="00FC1431" w:rsidP="00FC1431">
      <w:pPr>
        <w:rPr>
          <w:rFonts w:ascii="Times New Roman" w:hAnsi="Times New Roman" w:cs="Times New Roman"/>
          <w:sz w:val="24"/>
          <w:szCs w:val="24"/>
        </w:rPr>
      </w:pPr>
    </w:p>
    <w:p w:rsidR="002D0727" w:rsidRPr="002D0727" w:rsidRDefault="002D0727" w:rsidP="00FC14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Набор тестов для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FPGrowth</w:t>
      </w:r>
      <w:proofErr w:type="spellEnd"/>
      <w:r w:rsidRPr="002D07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зеркально идентичен набору тестов для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Apriori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 поправкой на то, что сравнение в последних двух тестах делается с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Apriori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а не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FPGrowth</w:t>
      </w:r>
      <w:proofErr w:type="spellEnd"/>
      <w:r w:rsidRPr="002D0727">
        <w:rPr>
          <w:rFonts w:ascii="Times New Roman" w:hAnsi="Times New Roman" w:cs="Times New Roman"/>
          <w:sz w:val="24"/>
          <w:szCs w:val="24"/>
        </w:rPr>
        <w:t>.</w:t>
      </w:r>
    </w:p>
    <w:p w:rsidR="002D0727" w:rsidRDefault="002D0727" w:rsidP="00FC1431"/>
    <w:p w:rsidR="00FC1431" w:rsidRDefault="00FC1431" w:rsidP="00FC1431">
      <w:pPr>
        <w:pStyle w:val="2"/>
      </w:pPr>
      <w:r>
        <w:t>Результаты</w:t>
      </w:r>
    </w:p>
    <w:p w:rsidR="00FC1431" w:rsidRDefault="00FC1431" w:rsidP="00FC1431"/>
    <w:p w:rsidR="00273F77" w:rsidRDefault="00273F77" w:rsidP="00FC14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На основе проведённых тестов можно построить зависимость </w:t>
      </w:r>
      <w:r w:rsidR="00EA68CE">
        <w:rPr>
          <w:rFonts w:ascii="Times New Roman" w:hAnsi="Times New Roman" w:cs="Times New Roman"/>
          <w:sz w:val="24"/>
          <w:szCs w:val="24"/>
        </w:rPr>
        <w:t>времени от минимальной поддержки</w:t>
      </w:r>
      <w:r w:rsidR="00676CB3">
        <w:rPr>
          <w:rFonts w:ascii="Times New Roman" w:hAnsi="Times New Roman" w:cs="Times New Roman"/>
          <w:sz w:val="24"/>
          <w:szCs w:val="24"/>
        </w:rPr>
        <w:t xml:space="preserve"> (рисунки 2 и 3)</w:t>
      </w:r>
      <w:r w:rsidR="00EA68C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76CB3" w:rsidRDefault="00ED7ED2" w:rsidP="00676CB3">
      <w:pPr>
        <w:keepNext/>
      </w:pPr>
      <w:r>
        <w:rPr>
          <w:noProof/>
          <w:lang w:eastAsia="ru-RU"/>
        </w:rPr>
        <w:drawing>
          <wp:inline distT="0" distB="0" distL="0" distR="0" wp14:anchorId="4B03900F" wp14:editId="467FA464">
            <wp:extent cx="5940425" cy="4070439"/>
            <wp:effectExtent l="0" t="0" r="22225" b="2540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676CB3" w:rsidRPr="00273F77" w:rsidRDefault="00676CB3" w:rsidP="00676CB3">
      <w:pPr>
        <w:pStyle w:val="a7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 w:rsidR="00100B83">
          <w:rPr>
            <w:noProof/>
          </w:rPr>
          <w:t>2</w:t>
        </w:r>
      </w:fldSimple>
      <w:r>
        <w:t xml:space="preserve">. </w:t>
      </w:r>
      <w:r w:rsidRPr="00181379">
        <w:t>Зависимость времени работы алгоритмов от минимальной поддержки</w:t>
      </w:r>
      <w:r>
        <w:t xml:space="preserve"> для алгоритма </w:t>
      </w:r>
      <w:proofErr w:type="spellStart"/>
      <w:r>
        <w:rPr>
          <w:lang w:val="en-US"/>
        </w:rPr>
        <w:t>Apriori</w:t>
      </w:r>
      <w:proofErr w:type="spellEnd"/>
    </w:p>
    <w:p w:rsidR="00EA68CE" w:rsidRDefault="002D0727" w:rsidP="00EA68CE">
      <w:pPr>
        <w:keepNext/>
      </w:pPr>
      <w:r>
        <w:lastRenderedPageBreak/>
        <w:tab/>
      </w:r>
      <w:r w:rsidR="00273F77">
        <w:rPr>
          <w:noProof/>
          <w:lang w:eastAsia="ru-RU"/>
        </w:rPr>
        <w:t xml:space="preserve"> </w:t>
      </w:r>
      <w:r w:rsidR="00040098">
        <w:rPr>
          <w:noProof/>
          <w:lang w:eastAsia="ru-RU"/>
        </w:rPr>
        <w:t xml:space="preserve"> </w:t>
      </w:r>
      <w:r w:rsidR="00ED7ED2">
        <w:rPr>
          <w:noProof/>
          <w:lang w:eastAsia="ru-RU"/>
        </w:rPr>
        <w:drawing>
          <wp:inline distT="0" distB="0" distL="0" distR="0" wp14:anchorId="16863222" wp14:editId="3B61C1A3">
            <wp:extent cx="5940425" cy="4427269"/>
            <wp:effectExtent l="0" t="0" r="22225" b="1143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D0727" w:rsidRPr="00676CB3" w:rsidRDefault="00EA68CE" w:rsidP="00EA68CE">
      <w:pPr>
        <w:pStyle w:val="a7"/>
        <w:jc w:val="center"/>
      </w:pPr>
      <w:r>
        <w:t xml:space="preserve">Рисунок </w:t>
      </w:r>
      <w:fldSimple w:instr=" SEQ Рисунок \* ARABIC ">
        <w:r w:rsidR="00100B83">
          <w:rPr>
            <w:noProof/>
          </w:rPr>
          <w:t>3</w:t>
        </w:r>
      </w:fldSimple>
      <w:r>
        <w:t>. Зависимость времени работы алгоритмов от минимальной поддержки</w:t>
      </w:r>
      <w:r w:rsidR="00676CB3" w:rsidRPr="00676CB3">
        <w:t xml:space="preserve"> </w:t>
      </w:r>
      <w:r w:rsidR="00676CB3">
        <w:t xml:space="preserve">для алгоритма </w:t>
      </w:r>
      <w:proofErr w:type="spellStart"/>
      <w:r w:rsidR="00676CB3">
        <w:rPr>
          <w:lang w:val="en-US"/>
        </w:rPr>
        <w:t>FPGrowth</w:t>
      </w:r>
      <w:proofErr w:type="spellEnd"/>
    </w:p>
    <w:p w:rsidR="00FC1431" w:rsidRDefault="00FC1431" w:rsidP="00FC1431"/>
    <w:p w:rsidR="007960E1" w:rsidRPr="009054B3" w:rsidRDefault="009054B3" w:rsidP="00FC0E1E">
      <w:pPr>
        <w:pStyle w:val="Default"/>
        <w:spacing w:line="276" w:lineRule="auto"/>
        <w:rPr>
          <w:rFonts w:ascii="Times New Roman" w:hAnsi="Times New Roman" w:cs="Times New Roman"/>
        </w:rPr>
      </w:pPr>
      <w:proofErr w:type="gramStart"/>
      <w:r w:rsidRPr="009054B3">
        <w:rPr>
          <w:rFonts w:ascii="Times New Roman" w:hAnsi="Times New Roman" w:cs="Times New Roman"/>
        </w:rPr>
        <w:t>С помощью алгоритмов найдём ассоциативные правила в выборке «</w:t>
      </w:r>
      <w:proofErr w:type="spellStart"/>
      <w:r w:rsidRPr="009054B3">
        <w:rPr>
          <w:rFonts w:ascii="Times New Roman" w:hAnsi="Times New Roman" w:cs="Times New Roman"/>
          <w:bCs/>
        </w:rPr>
        <w:t>Traffic</w:t>
      </w:r>
      <w:proofErr w:type="spellEnd"/>
      <w:r w:rsidRPr="009054B3">
        <w:rPr>
          <w:rFonts w:ascii="Times New Roman" w:hAnsi="Times New Roman" w:cs="Times New Roman"/>
          <w:bCs/>
        </w:rPr>
        <w:t xml:space="preserve"> </w:t>
      </w:r>
      <w:proofErr w:type="spellStart"/>
      <w:r w:rsidRPr="009054B3">
        <w:rPr>
          <w:rFonts w:ascii="Times New Roman" w:hAnsi="Times New Roman" w:cs="Times New Roman"/>
          <w:bCs/>
        </w:rPr>
        <w:t>Accidents</w:t>
      </w:r>
      <w:proofErr w:type="spellEnd"/>
      <w:r w:rsidRPr="009054B3">
        <w:rPr>
          <w:rFonts w:ascii="Times New Roman" w:hAnsi="Times New Roman" w:cs="Times New Roman"/>
          <w:bCs/>
        </w:rPr>
        <w:t xml:space="preserve"> </w:t>
      </w:r>
      <w:proofErr w:type="spellStart"/>
      <w:r w:rsidRPr="009054B3">
        <w:rPr>
          <w:rFonts w:ascii="Times New Roman" w:hAnsi="Times New Roman" w:cs="Times New Roman"/>
          <w:bCs/>
        </w:rPr>
        <w:t>Data</w:t>
      </w:r>
      <w:proofErr w:type="spellEnd"/>
      <w:r w:rsidRPr="009054B3">
        <w:rPr>
          <w:rFonts w:ascii="Times New Roman" w:hAnsi="Times New Roman" w:cs="Times New Roman"/>
          <w:bCs/>
        </w:rPr>
        <w:t xml:space="preserve"> </w:t>
      </w:r>
      <w:proofErr w:type="spellStart"/>
      <w:r w:rsidRPr="009054B3">
        <w:rPr>
          <w:rFonts w:ascii="Times New Roman" w:hAnsi="Times New Roman" w:cs="Times New Roman"/>
          <w:bCs/>
        </w:rPr>
        <w:t>Set</w:t>
      </w:r>
      <w:proofErr w:type="spellEnd"/>
      <w:r w:rsidRPr="009054B3">
        <w:rPr>
          <w:rFonts w:ascii="Times New Roman" w:hAnsi="Times New Roman" w:cs="Times New Roman"/>
        </w:rPr>
        <w:t>», полученные Нац</w:t>
      </w:r>
      <w:r>
        <w:rPr>
          <w:rFonts w:ascii="Times New Roman" w:hAnsi="Times New Roman" w:cs="Times New Roman"/>
        </w:rPr>
        <w:t>и</w:t>
      </w:r>
      <w:r w:rsidRPr="009054B3">
        <w:rPr>
          <w:rFonts w:ascii="Times New Roman" w:hAnsi="Times New Roman" w:cs="Times New Roman"/>
        </w:rPr>
        <w:t>ональный Институтом Статистики (</w:t>
      </w:r>
      <w:r w:rsidRPr="009054B3">
        <w:rPr>
          <w:rFonts w:ascii="Times New Roman" w:hAnsi="Times New Roman" w:cs="Times New Roman"/>
          <w:lang w:val="en-US"/>
        </w:rPr>
        <w:t>NIS</w:t>
      </w:r>
      <w:r w:rsidRPr="009054B3">
        <w:rPr>
          <w:rFonts w:ascii="Times New Roman" w:hAnsi="Times New Roman" w:cs="Times New Roman"/>
        </w:rPr>
        <w:t xml:space="preserve">) для региона </w:t>
      </w:r>
      <w:proofErr w:type="spellStart"/>
      <w:r w:rsidRPr="009054B3">
        <w:rPr>
          <w:rFonts w:ascii="Times New Roman" w:hAnsi="Times New Roman" w:cs="Times New Roman"/>
        </w:rPr>
        <w:t>Фландерса</w:t>
      </w:r>
      <w:proofErr w:type="spellEnd"/>
      <w:r w:rsidRPr="009054B3">
        <w:rPr>
          <w:rFonts w:ascii="Times New Roman" w:hAnsi="Times New Roman" w:cs="Times New Roman"/>
        </w:rPr>
        <w:t xml:space="preserve"> (Бельгия) в период с 1991 по 2000 годы.</w:t>
      </w:r>
      <w:proofErr w:type="gramEnd"/>
      <w:r>
        <w:rPr>
          <w:rFonts w:ascii="Times New Roman" w:hAnsi="Times New Roman" w:cs="Times New Roman"/>
        </w:rPr>
        <w:t xml:space="preserve"> Описание данных находится в документе </w:t>
      </w:r>
      <w:r w:rsidRPr="009054B3">
        <w:rPr>
          <w:rFonts w:ascii="Times New Roman" w:hAnsi="Times New Roman" w:cs="Times New Roman"/>
        </w:rPr>
        <w:t xml:space="preserve">[3], </w:t>
      </w:r>
      <w:r>
        <w:rPr>
          <w:rFonts w:ascii="Times New Roman" w:hAnsi="Times New Roman" w:cs="Times New Roman"/>
        </w:rPr>
        <w:t xml:space="preserve">а сама выборка хранится в файле </w:t>
      </w:r>
      <w:r w:rsidRPr="009054B3"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  <w:lang w:val="en-US"/>
        </w:rPr>
        <w:t>acc</w:t>
      </w:r>
      <w:proofErr w:type="spellEnd"/>
      <w:r w:rsidRPr="009054B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txt</w:t>
      </w:r>
      <w:r w:rsidRPr="009054B3">
        <w:rPr>
          <w:rFonts w:ascii="Times New Roman" w:hAnsi="Times New Roman" w:cs="Times New Roman"/>
        </w:rPr>
        <w:t>”.</w:t>
      </w:r>
    </w:p>
    <w:p w:rsidR="009054B3" w:rsidRDefault="009054B3" w:rsidP="00FC0E1E">
      <w:pPr>
        <w:pStyle w:val="Default"/>
        <w:spacing w:line="276" w:lineRule="auto"/>
        <w:rPr>
          <w:rFonts w:ascii="Times New Roman" w:hAnsi="Times New Roman" w:cs="Times New Roman"/>
        </w:rPr>
      </w:pPr>
    </w:p>
    <w:p w:rsidR="000B4818" w:rsidRDefault="009054B3" w:rsidP="00FC0E1E">
      <w:pPr>
        <w:pStyle w:val="Defaul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Найдём ассоциативные правила с параметрами</w:t>
      </w:r>
      <w:r w:rsidRPr="009054B3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0.9</w:t>
      </w:r>
      <w:r w:rsidRPr="009054B3">
        <w:rPr>
          <w:rFonts w:ascii="Times New Roman" w:hAnsi="Times New Roman" w:cs="Times New Roman"/>
        </w:rPr>
        <w:t>, 0.7): (</w:t>
      </w:r>
      <w:r>
        <w:rPr>
          <w:rFonts w:ascii="Times New Roman" w:hAnsi="Times New Roman" w:cs="Times New Roman"/>
          <w:lang w:val="en-US"/>
        </w:rPr>
        <w:t>support</w:t>
      </w:r>
      <w:r w:rsidRPr="009054B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confidence</w:t>
      </w:r>
      <w:r w:rsidRPr="009054B3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t xml:space="preserve"> Их число равно 218. Для анализа выберем признак, который мы будем исследовать</w:t>
      </w:r>
      <w:r w:rsidR="000B4818">
        <w:rPr>
          <w:rFonts w:ascii="Times New Roman" w:hAnsi="Times New Roman" w:cs="Times New Roman"/>
        </w:rPr>
        <w:t>. Выберем признак под номером 21</w:t>
      </w:r>
      <w:r>
        <w:rPr>
          <w:rFonts w:ascii="Times New Roman" w:hAnsi="Times New Roman" w:cs="Times New Roman"/>
        </w:rPr>
        <w:t>,</w:t>
      </w:r>
      <w:r w:rsidR="000B4818">
        <w:rPr>
          <w:rFonts w:ascii="Times New Roman" w:hAnsi="Times New Roman" w:cs="Times New Roman"/>
        </w:rPr>
        <w:t xml:space="preserve"> </w:t>
      </w:r>
      <w:r w:rsidR="000B4818">
        <w:rPr>
          <w:rFonts w:ascii="Times New Roman" w:hAnsi="Times New Roman" w:cs="Times New Roman"/>
          <w:lang w:val="en-US"/>
        </w:rPr>
        <w:t>faulty</w:t>
      </w:r>
      <w:r w:rsidR="000B4818" w:rsidRPr="000B4818">
        <w:rPr>
          <w:rFonts w:ascii="Times New Roman" w:hAnsi="Times New Roman" w:cs="Times New Roman"/>
        </w:rPr>
        <w:t xml:space="preserve"> </w:t>
      </w:r>
      <w:r w:rsidR="000B4818">
        <w:rPr>
          <w:rFonts w:ascii="Times New Roman" w:hAnsi="Times New Roman" w:cs="Times New Roman"/>
          <w:lang w:val="en-US"/>
        </w:rPr>
        <w:t>lighting</w:t>
      </w:r>
      <w:r w:rsidR="000B4818">
        <w:rPr>
          <w:rFonts w:ascii="Times New Roman" w:hAnsi="Times New Roman" w:cs="Times New Roman"/>
        </w:rPr>
        <w:t>. Наибольшей значимостью (все первые 3 цифры после запятой - 9) обладают правила:</w:t>
      </w:r>
    </w:p>
    <w:p w:rsidR="000B4818" w:rsidRDefault="000B4818" w:rsidP="00FC0E1E">
      <w:pPr>
        <w:pStyle w:val="Default"/>
        <w:spacing w:line="276" w:lineRule="auto"/>
        <w:ind w:firstLine="708"/>
        <w:rPr>
          <w:rFonts w:ascii="Times New Roman" w:hAnsi="Times New Roman" w:cs="Times New Roman"/>
        </w:rPr>
      </w:pPr>
      <w:r w:rsidRPr="000B4818">
        <w:rPr>
          <w:rFonts w:ascii="Times New Roman" w:hAnsi="Times New Roman" w:cs="Times New Roman"/>
        </w:rPr>
        <w:t>[12, 18, 21] -&gt; [17]</w:t>
      </w:r>
    </w:p>
    <w:p w:rsidR="000B4818" w:rsidRDefault="000B4818" w:rsidP="00FC0E1E">
      <w:pPr>
        <w:pStyle w:val="Default"/>
        <w:spacing w:line="276" w:lineRule="auto"/>
        <w:ind w:firstLine="708"/>
        <w:rPr>
          <w:rFonts w:ascii="Times New Roman" w:hAnsi="Times New Roman" w:cs="Times New Roman"/>
        </w:rPr>
      </w:pPr>
      <w:r w:rsidRPr="000B4818">
        <w:rPr>
          <w:rFonts w:ascii="Times New Roman" w:hAnsi="Times New Roman" w:cs="Times New Roman"/>
        </w:rPr>
        <w:t>[12, 21] -&gt; [17]</w:t>
      </w:r>
    </w:p>
    <w:p w:rsidR="000B4818" w:rsidRDefault="000B4818" w:rsidP="00FC0E1E">
      <w:pPr>
        <w:pStyle w:val="Default"/>
        <w:spacing w:line="276" w:lineRule="auto"/>
        <w:ind w:firstLine="708"/>
        <w:rPr>
          <w:rFonts w:ascii="Times New Roman" w:hAnsi="Times New Roman" w:cs="Times New Roman"/>
        </w:rPr>
      </w:pPr>
      <w:r w:rsidRPr="000B4818">
        <w:rPr>
          <w:rFonts w:ascii="Times New Roman" w:hAnsi="Times New Roman" w:cs="Times New Roman"/>
        </w:rPr>
        <w:t>[18, 21] -&gt; [12, 17]</w:t>
      </w:r>
    </w:p>
    <w:p w:rsidR="009054B3" w:rsidRDefault="000B4818" w:rsidP="00FC0E1E">
      <w:pPr>
        <w:pStyle w:val="Default"/>
        <w:spacing w:line="276" w:lineRule="auto"/>
        <w:ind w:firstLine="708"/>
        <w:rPr>
          <w:rFonts w:ascii="Times New Roman" w:hAnsi="Times New Roman" w:cs="Times New Roman"/>
        </w:rPr>
      </w:pPr>
      <w:r w:rsidRPr="000B4818">
        <w:rPr>
          <w:rFonts w:ascii="Times New Roman" w:hAnsi="Times New Roman" w:cs="Times New Roman"/>
        </w:rPr>
        <w:t>[21] -&gt; [17]</w:t>
      </w:r>
    </w:p>
    <w:p w:rsidR="000B4818" w:rsidRDefault="000B4818" w:rsidP="00FC0E1E">
      <w:pPr>
        <w:pStyle w:val="Default"/>
        <w:spacing w:line="276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Если перевести числовые значения в смысловые, то получится набор правил:</w:t>
      </w:r>
      <w:proofErr w:type="gramEnd"/>
    </w:p>
    <w:p w:rsidR="000B4818" w:rsidRPr="000B4818" w:rsidRDefault="000B4818" w:rsidP="00FC0E1E">
      <w:pPr>
        <w:pStyle w:val="Default"/>
        <w:spacing w:line="276" w:lineRule="auto"/>
        <w:ind w:firstLine="708"/>
        <w:rPr>
          <w:rFonts w:ascii="Times New Roman" w:hAnsi="Times New Roman" w:cs="Times New Roman"/>
          <w:lang w:val="en-US"/>
        </w:rPr>
      </w:pPr>
      <w:r w:rsidRPr="000B4818">
        <w:rPr>
          <w:rFonts w:ascii="Times New Roman" w:hAnsi="Times New Roman" w:cs="Times New Roman"/>
          <w:lang w:val="en-US"/>
        </w:rPr>
        <w:t>[</w:t>
      </w:r>
      <w:proofErr w:type="gramStart"/>
      <w:r>
        <w:rPr>
          <w:rFonts w:ascii="Times New Roman" w:hAnsi="Times New Roman" w:cs="Times New Roman"/>
          <w:lang w:val="en-US"/>
        </w:rPr>
        <w:t>intersection</w:t>
      </w:r>
      <w:proofErr w:type="gramEnd"/>
      <w:r>
        <w:rPr>
          <w:rFonts w:ascii="Times New Roman" w:hAnsi="Times New Roman" w:cs="Times New Roman"/>
          <w:lang w:val="en-US"/>
        </w:rPr>
        <w:t xml:space="preserve"> traffic signs</w:t>
      </w:r>
      <w:r w:rsidRPr="000B4818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>roundabout</w:t>
      </w:r>
      <w:r w:rsidRPr="000B4818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>faulty</w:t>
      </w:r>
      <w:r w:rsidRPr="000B481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lighting</w:t>
      </w:r>
      <w:r w:rsidRPr="000B4818">
        <w:rPr>
          <w:rFonts w:ascii="Times New Roman" w:hAnsi="Times New Roman" w:cs="Times New Roman"/>
          <w:lang w:val="en-US"/>
        </w:rPr>
        <w:t>] -&gt; [</w:t>
      </w:r>
      <w:r>
        <w:rPr>
          <w:rFonts w:ascii="Times New Roman" w:hAnsi="Times New Roman" w:cs="Times New Roman"/>
          <w:lang w:val="en-US"/>
        </w:rPr>
        <w:t>railroad</w:t>
      </w:r>
      <w:r w:rsidRPr="000B4818">
        <w:rPr>
          <w:rFonts w:ascii="Times New Roman" w:hAnsi="Times New Roman" w:cs="Times New Roman"/>
          <w:lang w:val="en-US"/>
        </w:rPr>
        <w:t>]</w:t>
      </w:r>
    </w:p>
    <w:p w:rsidR="000B4818" w:rsidRPr="000B4818" w:rsidRDefault="000B4818" w:rsidP="00FC0E1E">
      <w:pPr>
        <w:pStyle w:val="Default"/>
        <w:spacing w:line="276" w:lineRule="auto"/>
        <w:ind w:firstLine="708"/>
        <w:rPr>
          <w:rFonts w:ascii="Times New Roman" w:hAnsi="Times New Roman" w:cs="Times New Roman"/>
          <w:lang w:val="en-US"/>
        </w:rPr>
      </w:pPr>
      <w:r w:rsidRPr="000B4818">
        <w:rPr>
          <w:rFonts w:ascii="Times New Roman" w:hAnsi="Times New Roman" w:cs="Times New Roman"/>
          <w:lang w:val="en-US"/>
        </w:rPr>
        <w:t>[</w:t>
      </w:r>
      <w:proofErr w:type="gramStart"/>
      <w:r>
        <w:rPr>
          <w:rFonts w:ascii="Times New Roman" w:hAnsi="Times New Roman" w:cs="Times New Roman"/>
          <w:lang w:val="en-US"/>
        </w:rPr>
        <w:t>intersection</w:t>
      </w:r>
      <w:proofErr w:type="gramEnd"/>
      <w:r>
        <w:rPr>
          <w:rFonts w:ascii="Times New Roman" w:hAnsi="Times New Roman" w:cs="Times New Roman"/>
          <w:lang w:val="en-US"/>
        </w:rPr>
        <w:t xml:space="preserve"> traffic signs</w:t>
      </w:r>
      <w:r w:rsidRPr="000B4818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>faulty</w:t>
      </w:r>
      <w:r w:rsidRPr="000B481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lighting</w:t>
      </w:r>
      <w:r w:rsidRPr="000B4818">
        <w:rPr>
          <w:rFonts w:ascii="Times New Roman" w:hAnsi="Times New Roman" w:cs="Times New Roman"/>
          <w:lang w:val="en-US"/>
        </w:rPr>
        <w:t>] -&gt; [</w:t>
      </w:r>
      <w:r>
        <w:rPr>
          <w:rFonts w:ascii="Times New Roman" w:hAnsi="Times New Roman" w:cs="Times New Roman"/>
          <w:lang w:val="en-US"/>
        </w:rPr>
        <w:t>railroad</w:t>
      </w:r>
      <w:r w:rsidRPr="000B4818">
        <w:rPr>
          <w:rFonts w:ascii="Times New Roman" w:hAnsi="Times New Roman" w:cs="Times New Roman"/>
          <w:lang w:val="en-US"/>
        </w:rPr>
        <w:t>]</w:t>
      </w:r>
    </w:p>
    <w:p w:rsidR="000B4818" w:rsidRPr="000B4818" w:rsidRDefault="000B4818" w:rsidP="00FC0E1E">
      <w:pPr>
        <w:pStyle w:val="Default"/>
        <w:spacing w:line="276" w:lineRule="auto"/>
        <w:ind w:firstLine="708"/>
        <w:rPr>
          <w:rFonts w:ascii="Times New Roman" w:hAnsi="Times New Roman" w:cs="Times New Roman"/>
          <w:lang w:val="en-US"/>
        </w:rPr>
      </w:pPr>
      <w:r w:rsidRPr="000B4818">
        <w:rPr>
          <w:rFonts w:ascii="Times New Roman" w:hAnsi="Times New Roman" w:cs="Times New Roman"/>
          <w:lang w:val="en-US"/>
        </w:rPr>
        <w:t>[</w:t>
      </w:r>
      <w:proofErr w:type="gramStart"/>
      <w:r>
        <w:rPr>
          <w:rFonts w:ascii="Times New Roman" w:hAnsi="Times New Roman" w:cs="Times New Roman"/>
          <w:lang w:val="en-US"/>
        </w:rPr>
        <w:t>roundabout</w:t>
      </w:r>
      <w:proofErr w:type="gramEnd"/>
      <w:r w:rsidRPr="000B4818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>faulty</w:t>
      </w:r>
      <w:r w:rsidRPr="000B481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lighting</w:t>
      </w:r>
      <w:r w:rsidRPr="000B4818">
        <w:rPr>
          <w:rFonts w:ascii="Times New Roman" w:hAnsi="Times New Roman" w:cs="Times New Roman"/>
          <w:lang w:val="en-US"/>
        </w:rPr>
        <w:t>] -&gt; [</w:t>
      </w:r>
      <w:r>
        <w:rPr>
          <w:rFonts w:ascii="Times New Roman" w:hAnsi="Times New Roman" w:cs="Times New Roman"/>
          <w:lang w:val="en-US"/>
        </w:rPr>
        <w:t>intersection traffic signs</w:t>
      </w:r>
      <w:r w:rsidRPr="000B4818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>railroad</w:t>
      </w:r>
      <w:r w:rsidRPr="000B4818">
        <w:rPr>
          <w:rFonts w:ascii="Times New Roman" w:hAnsi="Times New Roman" w:cs="Times New Roman"/>
          <w:lang w:val="en-US"/>
        </w:rPr>
        <w:t>]</w:t>
      </w:r>
    </w:p>
    <w:p w:rsidR="000B4818" w:rsidRPr="00EF6E91" w:rsidRDefault="000B4818" w:rsidP="00FC0E1E">
      <w:pPr>
        <w:pStyle w:val="Default"/>
        <w:spacing w:line="276" w:lineRule="auto"/>
        <w:ind w:firstLine="708"/>
        <w:rPr>
          <w:rFonts w:ascii="Times New Roman" w:hAnsi="Times New Roman" w:cs="Times New Roman"/>
        </w:rPr>
      </w:pPr>
      <w:r w:rsidRPr="00EF6E91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  <w:lang w:val="en-US"/>
        </w:rPr>
        <w:t>faulty</w:t>
      </w:r>
      <w:r w:rsidRPr="00EF6E9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lighting</w:t>
      </w:r>
      <w:r w:rsidRPr="00EF6E91">
        <w:rPr>
          <w:rFonts w:ascii="Times New Roman" w:hAnsi="Times New Roman" w:cs="Times New Roman"/>
        </w:rPr>
        <w:t>] -&gt; [</w:t>
      </w:r>
      <w:r>
        <w:rPr>
          <w:rFonts w:ascii="Times New Roman" w:hAnsi="Times New Roman" w:cs="Times New Roman"/>
          <w:lang w:val="en-US"/>
        </w:rPr>
        <w:t>railroad</w:t>
      </w:r>
      <w:r w:rsidRPr="00EF6E91">
        <w:rPr>
          <w:rFonts w:ascii="Times New Roman" w:hAnsi="Times New Roman" w:cs="Times New Roman"/>
        </w:rPr>
        <w:t>]</w:t>
      </w:r>
    </w:p>
    <w:p w:rsidR="000B4818" w:rsidRPr="00EF6E91" w:rsidRDefault="000B4818" w:rsidP="00FC0E1E">
      <w:pPr>
        <w:pStyle w:val="Default"/>
        <w:spacing w:line="276" w:lineRule="auto"/>
        <w:rPr>
          <w:rFonts w:ascii="Times New Roman" w:hAnsi="Times New Roman" w:cs="Times New Roman"/>
        </w:rPr>
      </w:pPr>
    </w:p>
    <w:p w:rsidR="00F13251" w:rsidRPr="00F13251" w:rsidRDefault="00F13251" w:rsidP="00FC0E1E">
      <w:pPr>
        <w:pStyle w:val="Defaul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Из этих правил видно, что аварии вблизи железнодорожных путей случались при нерегулируемом перекрёстке и недостаточном освещении, иногда при наличии кругового движения или съезда с него. На основе этих правил можно сделать предположение, что на выходе с кругового движения, который переходил в перекрёсток, неподалёку от железной дороги было недостаточное освещение, что приводило к авариям. При дальнейшем анализе этих данных видно, что они взаимозависимы (находятся в правилах друг друга), что сильнее подкрепляет это предположение.</w:t>
      </w:r>
    </w:p>
    <w:p w:rsidR="009054B3" w:rsidRDefault="009054B3" w:rsidP="009054B3">
      <w:pPr>
        <w:pStyle w:val="Default"/>
        <w:rPr>
          <w:rFonts w:ascii="Times New Roman" w:hAnsi="Times New Roman" w:cs="Times New Roman"/>
        </w:rPr>
      </w:pPr>
    </w:p>
    <w:p w:rsidR="00FC0E1E" w:rsidRPr="00F13251" w:rsidRDefault="00FC0E1E" w:rsidP="009054B3">
      <w:pPr>
        <w:pStyle w:val="Default"/>
        <w:rPr>
          <w:rFonts w:ascii="Times New Roman" w:hAnsi="Times New Roman" w:cs="Times New Roman"/>
        </w:rPr>
      </w:pPr>
    </w:p>
    <w:p w:rsidR="00FC1431" w:rsidRDefault="00FC1431" w:rsidP="00FC1431">
      <w:pPr>
        <w:pStyle w:val="2"/>
      </w:pPr>
      <w:r>
        <w:t>Выводы</w:t>
      </w:r>
    </w:p>
    <w:p w:rsidR="00FC1431" w:rsidRPr="009054B3" w:rsidRDefault="00FC1431" w:rsidP="00FC1431"/>
    <w:p w:rsidR="00954445" w:rsidRDefault="0037419D" w:rsidP="00FC1431">
      <w:pPr>
        <w:rPr>
          <w:rFonts w:ascii="Times New Roman" w:hAnsi="Times New Roman" w:cs="Times New Roman"/>
          <w:sz w:val="24"/>
          <w:szCs w:val="24"/>
        </w:rPr>
      </w:pPr>
      <w:r w:rsidRPr="009054B3">
        <w:rPr>
          <w:rFonts w:ascii="Times New Roman" w:hAnsi="Times New Roman" w:cs="Times New Roman"/>
          <w:sz w:val="24"/>
          <w:szCs w:val="24"/>
        </w:rPr>
        <w:tab/>
      </w:r>
      <w:r w:rsidRPr="007960E1">
        <w:rPr>
          <w:rFonts w:ascii="Times New Roman" w:hAnsi="Times New Roman" w:cs="Times New Roman"/>
          <w:sz w:val="24"/>
          <w:szCs w:val="24"/>
        </w:rPr>
        <w:t xml:space="preserve">Алгоритм </w:t>
      </w:r>
      <w:proofErr w:type="spellStart"/>
      <w:r w:rsidRPr="007960E1">
        <w:rPr>
          <w:rFonts w:ascii="Times New Roman" w:hAnsi="Times New Roman" w:cs="Times New Roman"/>
          <w:sz w:val="24"/>
          <w:szCs w:val="24"/>
          <w:lang w:val="en-US"/>
        </w:rPr>
        <w:t>Apriori</w:t>
      </w:r>
      <w:proofErr w:type="spellEnd"/>
      <w:r w:rsidRPr="007960E1">
        <w:rPr>
          <w:rFonts w:ascii="Times New Roman" w:hAnsi="Times New Roman" w:cs="Times New Roman"/>
          <w:sz w:val="24"/>
          <w:szCs w:val="24"/>
        </w:rPr>
        <w:t xml:space="preserve"> был впервые предложен в 94-м году, на заре развития дисциплины </w:t>
      </w:r>
      <w:r w:rsidR="00954445">
        <w:rPr>
          <w:rFonts w:ascii="Times New Roman" w:hAnsi="Times New Roman" w:cs="Times New Roman"/>
          <w:sz w:val="24"/>
          <w:szCs w:val="24"/>
        </w:rPr>
        <w:t>«</w:t>
      </w:r>
      <w:r w:rsidRPr="007960E1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7960E1">
        <w:rPr>
          <w:rFonts w:ascii="Times New Roman" w:hAnsi="Times New Roman" w:cs="Times New Roman"/>
          <w:sz w:val="24"/>
          <w:szCs w:val="24"/>
        </w:rPr>
        <w:t xml:space="preserve"> </w:t>
      </w:r>
      <w:r w:rsidRPr="007960E1">
        <w:rPr>
          <w:rFonts w:ascii="Times New Roman" w:hAnsi="Times New Roman" w:cs="Times New Roman"/>
          <w:sz w:val="24"/>
          <w:szCs w:val="24"/>
          <w:lang w:val="en-US"/>
        </w:rPr>
        <w:t>Mining</w:t>
      </w:r>
      <w:r w:rsidR="00954445">
        <w:rPr>
          <w:rFonts w:ascii="Times New Roman" w:hAnsi="Times New Roman" w:cs="Times New Roman"/>
          <w:sz w:val="24"/>
          <w:szCs w:val="24"/>
        </w:rPr>
        <w:t>»</w:t>
      </w:r>
      <w:r w:rsidRPr="007960E1">
        <w:rPr>
          <w:rFonts w:ascii="Times New Roman" w:hAnsi="Times New Roman" w:cs="Times New Roman"/>
          <w:sz w:val="24"/>
          <w:szCs w:val="24"/>
        </w:rPr>
        <w:t>. Время его работы в несколько раз превосходило алгоритмы, которые были предложены годом ранее (</w:t>
      </w:r>
      <w:r w:rsidRPr="007960E1">
        <w:rPr>
          <w:rFonts w:ascii="Times New Roman" w:hAnsi="Times New Roman" w:cs="Times New Roman"/>
          <w:sz w:val="24"/>
          <w:szCs w:val="24"/>
          <w:lang w:val="en-US"/>
        </w:rPr>
        <w:t>AIS</w:t>
      </w:r>
      <w:r w:rsidRPr="007960E1">
        <w:rPr>
          <w:rFonts w:ascii="Times New Roman" w:hAnsi="Times New Roman" w:cs="Times New Roman"/>
          <w:sz w:val="24"/>
          <w:szCs w:val="24"/>
        </w:rPr>
        <w:t xml:space="preserve"> и </w:t>
      </w:r>
      <w:r w:rsidRPr="007960E1">
        <w:rPr>
          <w:rFonts w:ascii="Times New Roman" w:hAnsi="Times New Roman" w:cs="Times New Roman"/>
          <w:sz w:val="24"/>
          <w:szCs w:val="24"/>
          <w:lang w:val="en-US"/>
        </w:rPr>
        <w:t>SETM</w:t>
      </w:r>
      <w:r w:rsidRPr="007960E1">
        <w:rPr>
          <w:rFonts w:ascii="Times New Roman" w:hAnsi="Times New Roman" w:cs="Times New Roman"/>
          <w:sz w:val="24"/>
          <w:szCs w:val="24"/>
        </w:rPr>
        <w:t xml:space="preserve">). Помимо него в оригинальной работе было упомянута его модификация - </w:t>
      </w:r>
      <w:proofErr w:type="spellStart"/>
      <w:r w:rsidRPr="007960E1">
        <w:rPr>
          <w:rFonts w:ascii="Times New Roman" w:hAnsi="Times New Roman" w:cs="Times New Roman"/>
          <w:sz w:val="24"/>
          <w:szCs w:val="24"/>
          <w:lang w:val="en-US"/>
        </w:rPr>
        <w:t>AprioriTid</w:t>
      </w:r>
      <w:proofErr w:type="spellEnd"/>
      <w:r w:rsidRPr="007960E1">
        <w:rPr>
          <w:rFonts w:ascii="Times New Roman" w:hAnsi="Times New Roman" w:cs="Times New Roman"/>
          <w:sz w:val="24"/>
          <w:szCs w:val="24"/>
        </w:rPr>
        <w:t xml:space="preserve"> – и </w:t>
      </w:r>
      <w:proofErr w:type="spellStart"/>
      <w:r w:rsidRPr="007960E1">
        <w:rPr>
          <w:rFonts w:ascii="Times New Roman" w:hAnsi="Times New Roman" w:cs="Times New Roman"/>
          <w:sz w:val="24"/>
          <w:szCs w:val="24"/>
          <w:lang w:val="en-US"/>
        </w:rPr>
        <w:t>AprioriHybrid</w:t>
      </w:r>
      <w:proofErr w:type="spellEnd"/>
      <w:r w:rsidRPr="007960E1">
        <w:rPr>
          <w:rFonts w:ascii="Times New Roman" w:hAnsi="Times New Roman" w:cs="Times New Roman"/>
          <w:sz w:val="24"/>
          <w:szCs w:val="24"/>
        </w:rPr>
        <w:t xml:space="preserve">, являющаяся комбинацией </w:t>
      </w:r>
      <w:proofErr w:type="spellStart"/>
      <w:r w:rsidRPr="007960E1">
        <w:rPr>
          <w:rFonts w:ascii="Times New Roman" w:hAnsi="Times New Roman" w:cs="Times New Roman"/>
          <w:sz w:val="24"/>
          <w:szCs w:val="24"/>
          <w:lang w:val="en-US"/>
        </w:rPr>
        <w:t>Apriori</w:t>
      </w:r>
      <w:proofErr w:type="spellEnd"/>
      <w:r w:rsidRPr="007960E1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7960E1">
        <w:rPr>
          <w:rFonts w:ascii="Times New Roman" w:hAnsi="Times New Roman" w:cs="Times New Roman"/>
          <w:sz w:val="24"/>
          <w:szCs w:val="24"/>
          <w:lang w:val="en-US"/>
        </w:rPr>
        <w:t>AprioriTid</w:t>
      </w:r>
      <w:proofErr w:type="spellEnd"/>
      <w:r w:rsidRPr="007960E1">
        <w:rPr>
          <w:rFonts w:ascii="Times New Roman" w:hAnsi="Times New Roman" w:cs="Times New Roman"/>
          <w:sz w:val="24"/>
          <w:szCs w:val="24"/>
        </w:rPr>
        <w:t xml:space="preserve">. В 2000-м году был предложен алгоритм </w:t>
      </w:r>
      <w:proofErr w:type="spellStart"/>
      <w:r w:rsidRPr="007960E1">
        <w:rPr>
          <w:rFonts w:ascii="Times New Roman" w:hAnsi="Times New Roman" w:cs="Times New Roman"/>
          <w:sz w:val="24"/>
          <w:szCs w:val="24"/>
          <w:lang w:val="en-US"/>
        </w:rPr>
        <w:t>FPGrowth</w:t>
      </w:r>
      <w:proofErr w:type="spellEnd"/>
      <w:r w:rsidRPr="007960E1">
        <w:rPr>
          <w:rFonts w:ascii="Times New Roman" w:hAnsi="Times New Roman" w:cs="Times New Roman"/>
          <w:sz w:val="24"/>
          <w:szCs w:val="24"/>
        </w:rPr>
        <w:t>, время работы которого</w:t>
      </w:r>
      <w:r w:rsidR="007960E1" w:rsidRPr="007960E1">
        <w:rPr>
          <w:rFonts w:ascii="Times New Roman" w:hAnsi="Times New Roman" w:cs="Times New Roman"/>
          <w:sz w:val="24"/>
          <w:szCs w:val="24"/>
        </w:rPr>
        <w:t xml:space="preserve"> превышало время работы уже </w:t>
      </w:r>
      <w:proofErr w:type="spellStart"/>
      <w:r w:rsidR="007960E1" w:rsidRPr="007960E1">
        <w:rPr>
          <w:rFonts w:ascii="Times New Roman" w:hAnsi="Times New Roman" w:cs="Times New Roman"/>
          <w:sz w:val="24"/>
          <w:szCs w:val="24"/>
          <w:lang w:val="en-US"/>
        </w:rPr>
        <w:t>Apriori</w:t>
      </w:r>
      <w:proofErr w:type="spellEnd"/>
      <w:r w:rsidR="007960E1" w:rsidRPr="007960E1">
        <w:rPr>
          <w:rFonts w:ascii="Times New Roman" w:hAnsi="Times New Roman" w:cs="Times New Roman"/>
          <w:sz w:val="24"/>
          <w:szCs w:val="24"/>
        </w:rPr>
        <w:t xml:space="preserve"> в несколько раз, что видно при сравнении рисунков 2 и 3.</w:t>
      </w:r>
      <w:r w:rsidR="007960E1">
        <w:rPr>
          <w:rFonts w:ascii="Times New Roman" w:hAnsi="Times New Roman" w:cs="Times New Roman"/>
          <w:sz w:val="24"/>
          <w:szCs w:val="24"/>
        </w:rPr>
        <w:t xml:space="preserve"> Время работы уменьшилось из-за использования структуры дерева для хранения в</w:t>
      </w:r>
      <w:r w:rsidR="00583ABF">
        <w:rPr>
          <w:rFonts w:ascii="Times New Roman" w:hAnsi="Times New Roman" w:cs="Times New Roman"/>
          <w:sz w:val="24"/>
          <w:szCs w:val="24"/>
        </w:rPr>
        <w:t>ыборки и стратегии поиска частых наборов в виде прохода по дереву.</w:t>
      </w:r>
    </w:p>
    <w:p w:rsidR="00ED7ED2" w:rsidRPr="00954445" w:rsidRDefault="007960E1" w:rsidP="00FC14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54445">
        <w:rPr>
          <w:rFonts w:ascii="Times New Roman" w:hAnsi="Times New Roman" w:cs="Times New Roman"/>
          <w:sz w:val="24"/>
          <w:szCs w:val="24"/>
        </w:rPr>
        <w:t xml:space="preserve">С точки зрения производительности </w:t>
      </w:r>
      <w:proofErr w:type="spellStart"/>
      <w:r w:rsidR="00954445">
        <w:rPr>
          <w:rFonts w:ascii="Times New Roman" w:hAnsi="Times New Roman" w:cs="Times New Roman"/>
          <w:sz w:val="24"/>
          <w:szCs w:val="24"/>
          <w:lang w:val="en-US"/>
        </w:rPr>
        <w:t>FPGrowth</w:t>
      </w:r>
      <w:proofErr w:type="spellEnd"/>
      <w:r w:rsidR="00954445" w:rsidRPr="00954445">
        <w:rPr>
          <w:rFonts w:ascii="Times New Roman" w:hAnsi="Times New Roman" w:cs="Times New Roman"/>
          <w:sz w:val="24"/>
          <w:szCs w:val="24"/>
        </w:rPr>
        <w:t xml:space="preserve"> </w:t>
      </w:r>
      <w:r w:rsidR="00954445">
        <w:rPr>
          <w:rFonts w:ascii="Times New Roman" w:hAnsi="Times New Roman" w:cs="Times New Roman"/>
          <w:sz w:val="24"/>
          <w:szCs w:val="24"/>
        </w:rPr>
        <w:t xml:space="preserve">превосходит </w:t>
      </w:r>
      <w:proofErr w:type="spellStart"/>
      <w:r w:rsidR="00954445">
        <w:rPr>
          <w:rFonts w:ascii="Times New Roman" w:hAnsi="Times New Roman" w:cs="Times New Roman"/>
          <w:sz w:val="24"/>
          <w:szCs w:val="24"/>
          <w:lang w:val="en-US"/>
        </w:rPr>
        <w:t>Apriori</w:t>
      </w:r>
      <w:proofErr w:type="spellEnd"/>
      <w:r w:rsidR="00954445" w:rsidRPr="00954445">
        <w:rPr>
          <w:rFonts w:ascii="Times New Roman" w:hAnsi="Times New Roman" w:cs="Times New Roman"/>
          <w:sz w:val="24"/>
          <w:szCs w:val="24"/>
        </w:rPr>
        <w:t xml:space="preserve">. </w:t>
      </w:r>
      <w:r w:rsidR="00954445">
        <w:rPr>
          <w:rFonts w:ascii="Times New Roman" w:hAnsi="Times New Roman" w:cs="Times New Roman"/>
          <w:sz w:val="24"/>
          <w:szCs w:val="24"/>
        </w:rPr>
        <w:t>Но это не отменяет исторической значимости этого алгоритма для дисциплины «</w:t>
      </w:r>
      <w:r w:rsidR="00954445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="00954445" w:rsidRPr="00954445">
        <w:rPr>
          <w:rFonts w:ascii="Times New Roman" w:hAnsi="Times New Roman" w:cs="Times New Roman"/>
          <w:sz w:val="24"/>
          <w:szCs w:val="24"/>
        </w:rPr>
        <w:t xml:space="preserve"> </w:t>
      </w:r>
      <w:r w:rsidR="00954445">
        <w:rPr>
          <w:rFonts w:ascii="Times New Roman" w:hAnsi="Times New Roman" w:cs="Times New Roman"/>
          <w:sz w:val="24"/>
          <w:szCs w:val="24"/>
          <w:lang w:val="en-US"/>
        </w:rPr>
        <w:t>Mining</w:t>
      </w:r>
      <w:r w:rsidR="00954445">
        <w:rPr>
          <w:rFonts w:ascii="Times New Roman" w:hAnsi="Times New Roman" w:cs="Times New Roman"/>
          <w:sz w:val="24"/>
          <w:szCs w:val="24"/>
        </w:rPr>
        <w:t>».</w:t>
      </w:r>
    </w:p>
    <w:p w:rsidR="00ED7ED2" w:rsidRDefault="00ED7ED2" w:rsidP="00FC1431"/>
    <w:p w:rsidR="00D544DC" w:rsidRDefault="00D544DC" w:rsidP="00FC1431"/>
    <w:p w:rsidR="00FC1431" w:rsidRDefault="00A60F44" w:rsidP="00A60F44">
      <w:pPr>
        <w:pStyle w:val="2"/>
      </w:pPr>
      <w:r>
        <w:t>Литература и источники</w:t>
      </w:r>
    </w:p>
    <w:p w:rsidR="00A60F44" w:rsidRDefault="00A60F44" w:rsidP="00A60F44"/>
    <w:p w:rsidR="00A60F44" w:rsidRPr="0037419D" w:rsidRDefault="00A60F44" w:rsidP="00A60F44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A60F44">
        <w:rPr>
          <w:rFonts w:ascii="Times New Roman" w:hAnsi="Times New Roman" w:cs="Times New Roman"/>
          <w:sz w:val="24"/>
          <w:szCs w:val="24"/>
          <w:lang w:val="en-US"/>
        </w:rPr>
        <w:t xml:space="preserve">1. R. </w:t>
      </w:r>
      <w:proofErr w:type="spellStart"/>
      <w:r w:rsidRPr="00A60F44">
        <w:rPr>
          <w:rFonts w:ascii="Times New Roman" w:hAnsi="Times New Roman" w:cs="Times New Roman"/>
          <w:sz w:val="24"/>
          <w:szCs w:val="24"/>
          <w:lang w:val="en-US"/>
        </w:rPr>
        <w:t>Agrawal</w:t>
      </w:r>
      <w:proofErr w:type="spellEnd"/>
      <w:r w:rsidRPr="00A60F44">
        <w:rPr>
          <w:rFonts w:ascii="Times New Roman" w:hAnsi="Times New Roman" w:cs="Times New Roman"/>
          <w:sz w:val="24"/>
          <w:szCs w:val="24"/>
          <w:lang w:val="en-US"/>
        </w:rPr>
        <w:t xml:space="preserve"> and R. </w:t>
      </w:r>
      <w:proofErr w:type="spellStart"/>
      <w:r w:rsidRPr="00A60F44">
        <w:rPr>
          <w:rFonts w:ascii="Times New Roman" w:hAnsi="Times New Roman" w:cs="Times New Roman"/>
          <w:sz w:val="24"/>
          <w:szCs w:val="24"/>
          <w:lang w:val="en-US"/>
        </w:rPr>
        <w:t>Srikant</w:t>
      </w:r>
      <w:proofErr w:type="spellEnd"/>
      <w:r w:rsidRPr="00A60F44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A60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A60F44">
        <w:rPr>
          <w:rFonts w:ascii="Times New Roman" w:hAnsi="Times New Roman" w:cs="Times New Roman"/>
          <w:sz w:val="24"/>
          <w:szCs w:val="24"/>
          <w:lang w:val="en-US"/>
        </w:rPr>
        <w:t>«Fast algorithms for mining association rules in large databases».</w:t>
      </w:r>
      <w:proofErr w:type="gramEnd"/>
      <w:r w:rsidRPr="00A60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60F44">
        <w:rPr>
          <w:rFonts w:ascii="Times New Roman" w:hAnsi="Times New Roman" w:cs="Times New Roman"/>
          <w:bCs/>
          <w:sz w:val="24"/>
          <w:szCs w:val="24"/>
          <w:lang w:val="en-US"/>
        </w:rPr>
        <w:t>Research</w:t>
      </w:r>
      <w:r w:rsidRPr="00A60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60F44">
        <w:rPr>
          <w:rFonts w:ascii="Times New Roman" w:hAnsi="Times New Roman" w:cs="Times New Roman"/>
          <w:bCs/>
          <w:sz w:val="24"/>
          <w:szCs w:val="24"/>
          <w:lang w:val="en-US"/>
        </w:rPr>
        <w:t>Report</w:t>
      </w:r>
      <w:r w:rsidRPr="00A60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60F44">
        <w:rPr>
          <w:rFonts w:ascii="Times New Roman" w:hAnsi="Times New Roman" w:cs="Times New Roman"/>
          <w:bCs/>
          <w:sz w:val="24"/>
          <w:szCs w:val="24"/>
          <w:lang w:val="en-US"/>
        </w:rPr>
        <w:t>RJ</w:t>
      </w:r>
      <w:r w:rsidRPr="00A60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60F44">
        <w:rPr>
          <w:rFonts w:ascii="Times New Roman" w:hAnsi="Times New Roman" w:cs="Times New Roman"/>
          <w:bCs/>
          <w:sz w:val="24"/>
          <w:szCs w:val="24"/>
          <w:lang w:val="en-US"/>
        </w:rPr>
        <w:t>9839</w:t>
      </w:r>
      <w:r w:rsidRPr="00A60F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A60F44">
        <w:rPr>
          <w:rFonts w:ascii="Times New Roman" w:hAnsi="Times New Roman" w:cs="Times New Roman"/>
          <w:bCs/>
          <w:sz w:val="24"/>
          <w:szCs w:val="24"/>
          <w:lang w:val="en-US"/>
        </w:rPr>
        <w:t>IBM</w:t>
      </w:r>
      <w:r w:rsidRPr="00A60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F44">
        <w:rPr>
          <w:rFonts w:ascii="Times New Roman" w:hAnsi="Times New Roman" w:cs="Times New Roman"/>
          <w:sz w:val="24"/>
          <w:szCs w:val="24"/>
          <w:lang w:val="en-US"/>
        </w:rPr>
        <w:t>Almaden</w:t>
      </w:r>
      <w:proofErr w:type="spellEnd"/>
      <w:r w:rsidRPr="00A60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60F44">
        <w:rPr>
          <w:rFonts w:ascii="Times New Roman" w:hAnsi="Times New Roman" w:cs="Times New Roman"/>
          <w:bCs/>
          <w:sz w:val="24"/>
          <w:szCs w:val="24"/>
          <w:lang w:val="en-US"/>
        </w:rPr>
        <w:t>Research</w:t>
      </w:r>
      <w:r w:rsidRPr="00A60F44">
        <w:rPr>
          <w:rFonts w:ascii="Times New Roman" w:hAnsi="Times New Roman" w:cs="Times New Roman"/>
          <w:sz w:val="24"/>
          <w:szCs w:val="24"/>
          <w:lang w:val="en-US"/>
        </w:rPr>
        <w:t xml:space="preserve"> Center, San Jose, California, </w:t>
      </w:r>
      <w:r w:rsidRPr="00A60F44">
        <w:rPr>
          <w:rFonts w:ascii="Times New Roman" w:hAnsi="Times New Roman" w:cs="Times New Roman"/>
          <w:bCs/>
          <w:sz w:val="24"/>
          <w:szCs w:val="24"/>
          <w:lang w:val="en-US"/>
        </w:rPr>
        <w:t>June</w:t>
      </w:r>
      <w:r w:rsidRPr="00A60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60F44">
        <w:rPr>
          <w:rFonts w:ascii="Times New Roman" w:hAnsi="Times New Roman" w:cs="Times New Roman"/>
          <w:bCs/>
          <w:sz w:val="24"/>
          <w:szCs w:val="24"/>
          <w:lang w:val="en-US"/>
        </w:rPr>
        <w:t>1994</w:t>
      </w:r>
    </w:p>
    <w:p w:rsidR="00A60F44" w:rsidRDefault="00A60F44" w:rsidP="00A60F44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60F44">
        <w:rPr>
          <w:rFonts w:ascii="Times New Roman" w:hAnsi="Times New Roman" w:cs="Times New Roman"/>
          <w:bCs/>
          <w:sz w:val="24"/>
          <w:szCs w:val="24"/>
          <w:lang w:val="en-US"/>
        </w:rPr>
        <w:t>2. Han, J., Pei, J., &amp; Yin, Y. «Mining frequent patterns without candidate generation», ACM SIGMOD Record (Vol. 29, No. 2, pp. 1-12)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r w:rsidRPr="00A60F44">
        <w:rPr>
          <w:rFonts w:ascii="Times New Roman" w:hAnsi="Times New Roman" w:cs="Times New Roman"/>
          <w:bCs/>
          <w:sz w:val="24"/>
          <w:szCs w:val="24"/>
          <w:lang w:val="en-US"/>
        </w:rPr>
        <w:t>May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A60F44">
        <w:rPr>
          <w:rFonts w:ascii="Times New Roman" w:hAnsi="Times New Roman" w:cs="Times New Roman"/>
          <w:bCs/>
          <w:sz w:val="24"/>
          <w:szCs w:val="24"/>
          <w:lang w:val="en-US"/>
        </w:rPr>
        <w:t>2000</w:t>
      </w:r>
    </w:p>
    <w:p w:rsidR="009054B3" w:rsidRPr="00EF6E91" w:rsidRDefault="009054B3" w:rsidP="009054B3">
      <w:pPr>
        <w:pStyle w:val="Defaul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3. </w:t>
      </w:r>
      <w:r w:rsidRPr="009054B3">
        <w:rPr>
          <w:rFonts w:ascii="Times New Roman" w:hAnsi="Times New Roman" w:cs="Times New Roman"/>
          <w:bCs/>
          <w:lang w:val="en-US"/>
        </w:rPr>
        <w:t xml:space="preserve">«Traffic Accidents Data Set», </w:t>
      </w:r>
      <w:proofErr w:type="spellStart"/>
      <w:r w:rsidRPr="009054B3">
        <w:rPr>
          <w:rFonts w:ascii="Times New Roman" w:hAnsi="Times New Roman" w:cs="Times New Roman"/>
          <w:lang w:val="en-US"/>
        </w:rPr>
        <w:t>Karolien</w:t>
      </w:r>
      <w:proofErr w:type="spellEnd"/>
      <w:r w:rsidRPr="009054B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054B3">
        <w:rPr>
          <w:rFonts w:ascii="Times New Roman" w:hAnsi="Times New Roman" w:cs="Times New Roman"/>
          <w:lang w:val="en-US"/>
        </w:rPr>
        <w:t>Geurts</w:t>
      </w:r>
      <w:proofErr w:type="spellEnd"/>
      <w:r w:rsidRPr="009054B3">
        <w:rPr>
          <w:rFonts w:ascii="Times New Roman" w:hAnsi="Times New Roman" w:cs="Times New Roman"/>
          <w:lang w:val="en-US"/>
        </w:rPr>
        <w:t>, Re</w:t>
      </w:r>
      <w:r>
        <w:rPr>
          <w:rFonts w:ascii="Times New Roman" w:hAnsi="Times New Roman" w:cs="Times New Roman"/>
          <w:lang w:val="en-US"/>
        </w:rPr>
        <w:t xml:space="preserve">search Group Data and </w:t>
      </w:r>
      <w:proofErr w:type="spellStart"/>
      <w:r>
        <w:rPr>
          <w:rFonts w:ascii="Times New Roman" w:hAnsi="Times New Roman" w:cs="Times New Roman"/>
          <w:lang w:val="en-US"/>
        </w:rPr>
        <w:t>Modelling</w:t>
      </w:r>
      <w:proofErr w:type="spellEnd"/>
      <w:r w:rsidRPr="009054B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054B3">
        <w:rPr>
          <w:rFonts w:ascii="Times New Roman" w:hAnsi="Times New Roman" w:cs="Times New Roman"/>
          <w:lang w:val="en-US"/>
        </w:rPr>
        <w:t>Limburgs</w:t>
      </w:r>
      <w:proofErr w:type="spellEnd"/>
      <w:r w:rsidRPr="009054B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054B3">
        <w:rPr>
          <w:rFonts w:ascii="Times New Roman" w:hAnsi="Times New Roman" w:cs="Times New Roman"/>
          <w:lang w:val="en-US"/>
        </w:rPr>
        <w:t>Universitair</w:t>
      </w:r>
      <w:proofErr w:type="spellEnd"/>
      <w:r w:rsidRPr="009054B3">
        <w:rPr>
          <w:rFonts w:ascii="Times New Roman" w:hAnsi="Times New Roman" w:cs="Times New Roman"/>
          <w:lang w:val="en-US"/>
        </w:rPr>
        <w:t xml:space="preserve"> Centrum, </w:t>
      </w:r>
      <w:proofErr w:type="spellStart"/>
      <w:r w:rsidRPr="009054B3">
        <w:rPr>
          <w:rFonts w:ascii="Times New Roman" w:hAnsi="Times New Roman" w:cs="Times New Roman"/>
          <w:lang w:val="en-US"/>
        </w:rPr>
        <w:t>Universitaire</w:t>
      </w:r>
      <w:proofErr w:type="spellEnd"/>
      <w:r w:rsidRPr="009054B3">
        <w:rPr>
          <w:rFonts w:ascii="Times New Roman" w:hAnsi="Times New Roman" w:cs="Times New Roman"/>
          <w:lang w:val="en-US"/>
        </w:rPr>
        <w:t xml:space="preserve"> Campus, B-3590 </w:t>
      </w:r>
      <w:proofErr w:type="spellStart"/>
      <w:r w:rsidRPr="009054B3">
        <w:rPr>
          <w:rFonts w:ascii="Times New Roman" w:hAnsi="Times New Roman" w:cs="Times New Roman"/>
          <w:lang w:val="en-US"/>
        </w:rPr>
        <w:t>Diepenbeek</w:t>
      </w:r>
      <w:proofErr w:type="spellEnd"/>
      <w:r w:rsidRPr="009054B3">
        <w:rPr>
          <w:rFonts w:ascii="Times New Roman" w:hAnsi="Times New Roman" w:cs="Times New Roman"/>
          <w:lang w:val="en-US"/>
        </w:rPr>
        <w:t>, BELGIUM</w:t>
      </w:r>
    </w:p>
    <w:p w:rsidR="009054B3" w:rsidRDefault="009054B3" w:rsidP="009054B3">
      <w:pPr>
        <w:pStyle w:val="Default"/>
        <w:rPr>
          <w:rFonts w:ascii="Times New Roman" w:hAnsi="Times New Roman" w:cs="Times New Roman"/>
          <w:lang w:val="en-US"/>
        </w:rPr>
      </w:pPr>
    </w:p>
    <w:p w:rsidR="008F332E" w:rsidRPr="00EF6E91" w:rsidRDefault="008F332E" w:rsidP="009054B3">
      <w:pPr>
        <w:pStyle w:val="Default"/>
        <w:rPr>
          <w:rFonts w:ascii="Times New Roman" w:hAnsi="Times New Roman" w:cs="Times New Roman"/>
          <w:lang w:val="en-US"/>
        </w:rPr>
      </w:pPr>
    </w:p>
    <w:p w:rsidR="009054B3" w:rsidRDefault="009054B3" w:rsidP="009054B3">
      <w:pPr>
        <w:pStyle w:val="2"/>
      </w:pPr>
      <w:r>
        <w:t>Приложение</w:t>
      </w:r>
    </w:p>
    <w:p w:rsidR="009054B3" w:rsidRDefault="009054B3" w:rsidP="009054B3"/>
    <w:p w:rsidR="009054B3" w:rsidRPr="009A4C73" w:rsidRDefault="009054B3" w:rsidP="009A4C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4C73">
        <w:rPr>
          <w:rFonts w:ascii="Times New Roman" w:hAnsi="Times New Roman" w:cs="Times New Roman"/>
          <w:sz w:val="24"/>
          <w:szCs w:val="24"/>
        </w:rPr>
        <w:t>Результаты работы алгоритма</w:t>
      </w:r>
      <w:r w:rsidR="009A4C73" w:rsidRPr="009A4C73">
        <w:rPr>
          <w:rFonts w:ascii="Times New Roman" w:hAnsi="Times New Roman" w:cs="Times New Roman"/>
          <w:sz w:val="24"/>
          <w:szCs w:val="24"/>
        </w:rPr>
        <w:t xml:space="preserve"> для параметров (0.9, 0.7), для элемента с номером 21.</w:t>
      </w:r>
    </w:p>
    <w:p w:rsidR="009A4C73" w:rsidRPr="005712EA" w:rsidRDefault="009A4C73" w:rsidP="009A4C7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A4C73">
        <w:rPr>
          <w:rFonts w:ascii="Times New Roman" w:hAnsi="Times New Roman" w:cs="Times New Roman"/>
          <w:sz w:val="20"/>
          <w:szCs w:val="20"/>
          <w:lang w:val="en-US"/>
        </w:rPr>
        <w:t xml:space="preserve">Rule: [12] -&gt;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[21],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conf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= 0.9055942304802925</w:t>
      </w:r>
    </w:p>
    <w:p w:rsidR="009A4C73" w:rsidRPr="009A4C73" w:rsidRDefault="009A4C73" w:rsidP="009A4C7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A4C73">
        <w:rPr>
          <w:rFonts w:ascii="Times New Roman" w:hAnsi="Times New Roman" w:cs="Times New Roman"/>
          <w:sz w:val="20"/>
          <w:szCs w:val="20"/>
          <w:lang w:val="en-US"/>
        </w:rPr>
        <w:t xml:space="preserve">Rule: [12] -&gt; [17, 21], </w:t>
      </w:r>
      <w:proofErr w:type="spellStart"/>
      <w:r w:rsidRPr="009A4C73">
        <w:rPr>
          <w:rFonts w:ascii="Times New Roman" w:hAnsi="Times New Roman" w:cs="Times New Roman"/>
          <w:sz w:val="20"/>
          <w:szCs w:val="20"/>
          <w:lang w:val="en-US"/>
        </w:rPr>
        <w:t>conf</w:t>
      </w:r>
      <w:proofErr w:type="spellEnd"/>
      <w:r w:rsidRPr="009A4C73">
        <w:rPr>
          <w:rFonts w:ascii="Times New Roman" w:hAnsi="Times New Roman" w:cs="Times New Roman"/>
          <w:sz w:val="20"/>
          <w:szCs w:val="20"/>
          <w:lang w:val="en-US"/>
        </w:rPr>
        <w:t xml:space="preserve"> = 0.9054940652075926</w:t>
      </w:r>
    </w:p>
    <w:p w:rsidR="005712EA" w:rsidRPr="005712EA" w:rsidRDefault="005712EA" w:rsidP="009A4C7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A4C73">
        <w:rPr>
          <w:rFonts w:ascii="Times New Roman" w:hAnsi="Times New Roman" w:cs="Times New Roman"/>
          <w:sz w:val="20"/>
          <w:szCs w:val="20"/>
          <w:lang w:val="en-US"/>
        </w:rPr>
        <w:lastRenderedPageBreak/>
        <w:t>Rule: [12] -&gt; [18,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21],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conf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= 0.9032904292081935</w:t>
      </w:r>
    </w:p>
    <w:p w:rsidR="005712EA" w:rsidRPr="009A4C73" w:rsidRDefault="005712EA" w:rsidP="005712E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A4C73">
        <w:rPr>
          <w:rFonts w:ascii="Times New Roman" w:hAnsi="Times New Roman" w:cs="Times New Roman"/>
          <w:sz w:val="20"/>
          <w:szCs w:val="20"/>
          <w:lang w:val="en-US"/>
        </w:rPr>
        <w:t xml:space="preserve">Rule: [12, 17] -&gt; [21], </w:t>
      </w:r>
      <w:proofErr w:type="spellStart"/>
      <w:r w:rsidRPr="009A4C73">
        <w:rPr>
          <w:rFonts w:ascii="Times New Roman" w:hAnsi="Times New Roman" w:cs="Times New Roman"/>
          <w:sz w:val="20"/>
          <w:szCs w:val="20"/>
          <w:lang w:val="en-US"/>
        </w:rPr>
        <w:t>conf</w:t>
      </w:r>
      <w:proofErr w:type="spellEnd"/>
      <w:r w:rsidRPr="009A4C73">
        <w:rPr>
          <w:rFonts w:ascii="Times New Roman" w:hAnsi="Times New Roman" w:cs="Times New Roman"/>
          <w:sz w:val="20"/>
          <w:szCs w:val="20"/>
          <w:lang w:val="en-US"/>
        </w:rPr>
        <w:t xml:space="preserve"> = 0.9055847733533684</w:t>
      </w:r>
    </w:p>
    <w:p w:rsidR="005712EA" w:rsidRPr="005712EA" w:rsidRDefault="005712EA" w:rsidP="009A4C7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A4C73">
        <w:rPr>
          <w:rFonts w:ascii="Times New Roman" w:hAnsi="Times New Roman" w:cs="Times New Roman"/>
          <w:sz w:val="20"/>
          <w:szCs w:val="20"/>
          <w:lang w:val="en-US"/>
        </w:rPr>
        <w:t>Rule: [12, 17] -&gt; [18,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21],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conf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= 0.9032807412972702</w:t>
      </w:r>
    </w:p>
    <w:p w:rsidR="009A4C73" w:rsidRPr="005712EA" w:rsidRDefault="009A4C73" w:rsidP="009A4C7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A4C73">
        <w:rPr>
          <w:rFonts w:ascii="Times New Roman" w:hAnsi="Times New Roman" w:cs="Times New Roman"/>
          <w:sz w:val="20"/>
          <w:szCs w:val="20"/>
          <w:lang w:val="en-US"/>
        </w:rPr>
        <w:t xml:space="preserve">Rule: [12, 18] -&gt; [21], </w:t>
      </w:r>
      <w:proofErr w:type="spellStart"/>
      <w:r w:rsidRPr="009A4C73">
        <w:rPr>
          <w:rFonts w:ascii="Times New Roman" w:hAnsi="Times New Roman" w:cs="Times New Roman"/>
          <w:sz w:val="20"/>
          <w:szCs w:val="20"/>
          <w:lang w:val="en-US"/>
        </w:rPr>
        <w:t>conf</w:t>
      </w:r>
      <w:proofErr w:type="spellEnd"/>
      <w:r w:rsidRPr="009A4C73">
        <w:rPr>
          <w:rFonts w:ascii="Times New Roman" w:hAnsi="Times New Roman" w:cs="Times New Roman"/>
          <w:sz w:val="20"/>
          <w:szCs w:val="20"/>
          <w:lang w:val="en-US"/>
        </w:rPr>
        <w:t xml:space="preserve"> = 0.905</w:t>
      </w:r>
      <w:r>
        <w:rPr>
          <w:rFonts w:ascii="Times New Roman" w:hAnsi="Times New Roman" w:cs="Times New Roman"/>
          <w:sz w:val="20"/>
          <w:szCs w:val="20"/>
          <w:lang w:val="en-US"/>
        </w:rPr>
        <w:t>6035348463547</w:t>
      </w:r>
    </w:p>
    <w:p w:rsidR="005712EA" w:rsidRPr="00EF6E91" w:rsidRDefault="005712EA" w:rsidP="009A4C7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A4C73">
        <w:rPr>
          <w:rFonts w:ascii="Times New Roman" w:hAnsi="Times New Roman" w:cs="Times New Roman"/>
          <w:sz w:val="20"/>
          <w:szCs w:val="20"/>
          <w:lang w:val="en-US"/>
        </w:rPr>
        <w:t>Rule: [12, 18] -&gt; [17,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21],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conf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= 0.9055031130749146</w:t>
      </w:r>
    </w:p>
    <w:p w:rsidR="009A4C73" w:rsidRPr="009A4C73" w:rsidRDefault="009A4C73" w:rsidP="009A4C7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A4C73">
        <w:rPr>
          <w:rFonts w:ascii="Times New Roman" w:hAnsi="Times New Roman" w:cs="Times New Roman"/>
          <w:sz w:val="20"/>
          <w:szCs w:val="20"/>
          <w:lang w:val="en-US"/>
        </w:rPr>
        <w:t>Rule: [12, 21] -&gt;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[17],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conf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= 0.999889392766287</w:t>
      </w:r>
    </w:p>
    <w:p w:rsidR="009054B3" w:rsidRPr="009A4C73" w:rsidRDefault="009054B3" w:rsidP="009A4C7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A4C73">
        <w:rPr>
          <w:rFonts w:ascii="Times New Roman" w:hAnsi="Times New Roman" w:cs="Times New Roman"/>
          <w:sz w:val="20"/>
          <w:szCs w:val="20"/>
          <w:lang w:val="en-US"/>
        </w:rPr>
        <w:t xml:space="preserve">Rule: [12, 17, 18] -&gt; [21], </w:t>
      </w:r>
      <w:proofErr w:type="spellStart"/>
      <w:r w:rsidRPr="009A4C73">
        <w:rPr>
          <w:rFonts w:ascii="Times New Roman" w:hAnsi="Times New Roman" w:cs="Times New Roman"/>
          <w:sz w:val="20"/>
          <w:szCs w:val="20"/>
          <w:lang w:val="en-US"/>
        </w:rPr>
        <w:t>conf</w:t>
      </w:r>
      <w:proofErr w:type="spellEnd"/>
      <w:r w:rsidRPr="009A4C73">
        <w:rPr>
          <w:rFonts w:ascii="Times New Roman" w:hAnsi="Times New Roman" w:cs="Times New Roman"/>
          <w:sz w:val="20"/>
          <w:szCs w:val="20"/>
          <w:lang w:val="en-US"/>
        </w:rPr>
        <w:t xml:space="preserve"> = 0.9055940544340665</w:t>
      </w:r>
    </w:p>
    <w:p w:rsidR="009A4C73" w:rsidRPr="009A4C73" w:rsidRDefault="009A4C73" w:rsidP="009A4C7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A4C73">
        <w:rPr>
          <w:rFonts w:ascii="Times New Roman" w:hAnsi="Times New Roman" w:cs="Times New Roman"/>
          <w:sz w:val="20"/>
          <w:szCs w:val="20"/>
          <w:lang w:val="en-US"/>
        </w:rPr>
        <w:t xml:space="preserve">Rule: [12, 17, 21] -&gt; [18], </w:t>
      </w:r>
      <w:proofErr w:type="spellStart"/>
      <w:r w:rsidRPr="009A4C73">
        <w:rPr>
          <w:rFonts w:ascii="Times New Roman" w:hAnsi="Times New Roman" w:cs="Times New Roman"/>
          <w:sz w:val="20"/>
          <w:szCs w:val="20"/>
          <w:lang w:val="en-US"/>
        </w:rPr>
        <w:t>conf</w:t>
      </w:r>
      <w:proofErr w:type="spellEnd"/>
      <w:r w:rsidRPr="009A4C73">
        <w:rPr>
          <w:rFonts w:ascii="Times New Roman" w:hAnsi="Times New Roman" w:cs="Times New Roman"/>
          <w:sz w:val="20"/>
          <w:szCs w:val="20"/>
          <w:lang w:val="en-US"/>
        </w:rPr>
        <w:t xml:space="preserve"> = 0.9974</w:t>
      </w:r>
      <w:r>
        <w:rPr>
          <w:rFonts w:ascii="Times New Roman" w:hAnsi="Times New Roman" w:cs="Times New Roman"/>
          <w:sz w:val="20"/>
          <w:szCs w:val="20"/>
          <w:lang w:val="en-US"/>
        </w:rPr>
        <w:t>557522123894</w:t>
      </w:r>
    </w:p>
    <w:p w:rsidR="005712EA" w:rsidRPr="00EF6E91" w:rsidRDefault="009054B3" w:rsidP="009A4C7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A4C73">
        <w:rPr>
          <w:rFonts w:ascii="Times New Roman" w:hAnsi="Times New Roman" w:cs="Times New Roman"/>
          <w:sz w:val="20"/>
          <w:szCs w:val="20"/>
          <w:lang w:val="en-US"/>
        </w:rPr>
        <w:t xml:space="preserve">Rule: [12, 18, 21] -&gt; </w:t>
      </w:r>
      <w:r w:rsidR="009A4C73">
        <w:rPr>
          <w:rFonts w:ascii="Times New Roman" w:hAnsi="Times New Roman" w:cs="Times New Roman"/>
          <w:sz w:val="20"/>
          <w:szCs w:val="20"/>
          <w:lang w:val="en-US"/>
        </w:rPr>
        <w:t xml:space="preserve">[17], </w:t>
      </w:r>
      <w:proofErr w:type="spellStart"/>
      <w:r w:rsidR="009A4C73">
        <w:rPr>
          <w:rFonts w:ascii="Times New Roman" w:hAnsi="Times New Roman" w:cs="Times New Roman"/>
          <w:sz w:val="20"/>
          <w:szCs w:val="20"/>
          <w:lang w:val="en-US"/>
        </w:rPr>
        <w:t>conf</w:t>
      </w:r>
      <w:proofErr w:type="spellEnd"/>
      <w:r w:rsidR="009A4C73">
        <w:rPr>
          <w:rFonts w:ascii="Times New Roman" w:hAnsi="Times New Roman" w:cs="Times New Roman"/>
          <w:sz w:val="20"/>
          <w:szCs w:val="20"/>
          <w:lang w:val="en-US"/>
        </w:rPr>
        <w:t xml:space="preserve"> = 0.9998891106675538</w:t>
      </w:r>
    </w:p>
    <w:p w:rsidR="009A4C73" w:rsidRPr="009A4C73" w:rsidRDefault="009A4C73" w:rsidP="009A4C7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A4C73">
        <w:rPr>
          <w:rFonts w:ascii="Times New Roman" w:hAnsi="Times New Roman" w:cs="Times New Roman"/>
          <w:sz w:val="20"/>
          <w:szCs w:val="20"/>
          <w:lang w:val="en-US"/>
        </w:rPr>
        <w:t xml:space="preserve">Rule: [17] -&gt; [21], </w:t>
      </w:r>
      <w:proofErr w:type="spellStart"/>
      <w:r w:rsidRPr="009A4C73">
        <w:rPr>
          <w:rFonts w:ascii="Times New Roman" w:hAnsi="Times New Roman" w:cs="Times New Roman"/>
          <w:sz w:val="20"/>
          <w:szCs w:val="20"/>
          <w:lang w:val="en-US"/>
        </w:rPr>
        <w:t>conf</w:t>
      </w:r>
      <w:proofErr w:type="spellEnd"/>
      <w:r w:rsidRPr="009A4C73">
        <w:rPr>
          <w:rFonts w:ascii="Times New Roman" w:hAnsi="Times New Roman" w:cs="Times New Roman"/>
          <w:sz w:val="20"/>
          <w:szCs w:val="20"/>
          <w:lang w:val="en-US"/>
        </w:rPr>
        <w:t xml:space="preserve"> = 0.9056405</w:t>
      </w:r>
      <w:r>
        <w:rPr>
          <w:rFonts w:ascii="Times New Roman" w:hAnsi="Times New Roman" w:cs="Times New Roman"/>
          <w:sz w:val="20"/>
          <w:szCs w:val="20"/>
          <w:lang w:val="en-US"/>
        </w:rPr>
        <w:t>640564057</w:t>
      </w:r>
    </w:p>
    <w:p w:rsidR="005712EA" w:rsidRPr="005712EA" w:rsidRDefault="005712EA" w:rsidP="005712E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A4C73">
        <w:rPr>
          <w:rFonts w:ascii="Times New Roman" w:hAnsi="Times New Roman" w:cs="Times New Roman"/>
          <w:sz w:val="20"/>
          <w:szCs w:val="20"/>
          <w:lang w:val="en-US"/>
        </w:rPr>
        <w:t>Rule: [17] -&gt; [12,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21],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conf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= 0.9040904090409041</w:t>
      </w:r>
    </w:p>
    <w:p w:rsidR="005712EA" w:rsidRPr="005712EA" w:rsidRDefault="005712EA" w:rsidP="009A4C7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A4C73">
        <w:rPr>
          <w:rFonts w:ascii="Times New Roman" w:hAnsi="Times New Roman" w:cs="Times New Roman"/>
          <w:sz w:val="20"/>
          <w:szCs w:val="20"/>
          <w:lang w:val="en-US"/>
        </w:rPr>
        <w:t>Rule: [17] -&gt; [18,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21],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conf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= 0.9022902290229022</w:t>
      </w:r>
    </w:p>
    <w:p w:rsidR="009A4C73" w:rsidRPr="009A4C73" w:rsidRDefault="009A4C73" w:rsidP="009A4C7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A4C73">
        <w:rPr>
          <w:rFonts w:ascii="Times New Roman" w:hAnsi="Times New Roman" w:cs="Times New Roman"/>
          <w:sz w:val="20"/>
          <w:szCs w:val="20"/>
          <w:lang w:val="en-US"/>
        </w:rPr>
        <w:t>Rule: [17] -&gt; [12, 18,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21],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conf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= 0.9017901790179018</w:t>
      </w:r>
    </w:p>
    <w:p w:rsidR="005712EA" w:rsidRPr="005712EA" w:rsidRDefault="005712EA" w:rsidP="005712E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A4C73">
        <w:rPr>
          <w:rFonts w:ascii="Times New Roman" w:hAnsi="Times New Roman" w:cs="Times New Roman"/>
          <w:sz w:val="20"/>
          <w:szCs w:val="20"/>
          <w:lang w:val="en-US"/>
        </w:rPr>
        <w:t xml:space="preserve">Rule: [17, 18] -&gt; [21], </w:t>
      </w:r>
      <w:proofErr w:type="spellStart"/>
      <w:r w:rsidRPr="009A4C73">
        <w:rPr>
          <w:rFonts w:ascii="Times New Roman" w:hAnsi="Times New Roman" w:cs="Times New Roman"/>
          <w:sz w:val="20"/>
          <w:szCs w:val="20"/>
          <w:lang w:val="en-US"/>
        </w:rPr>
        <w:t>conf</w:t>
      </w:r>
      <w:proofErr w:type="spellEnd"/>
      <w:r w:rsidRPr="009A4C73">
        <w:rPr>
          <w:rFonts w:ascii="Times New Roman" w:hAnsi="Times New Roman" w:cs="Times New Roman"/>
          <w:sz w:val="20"/>
          <w:szCs w:val="20"/>
          <w:lang w:val="en-US"/>
        </w:rPr>
        <w:t xml:space="preserve"> = 0.9055959849435383</w:t>
      </w:r>
    </w:p>
    <w:p w:rsidR="005712EA" w:rsidRPr="00EF6E91" w:rsidRDefault="005712EA" w:rsidP="009A4C7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A4C73">
        <w:rPr>
          <w:rFonts w:ascii="Times New Roman" w:hAnsi="Times New Roman" w:cs="Times New Roman"/>
          <w:sz w:val="20"/>
          <w:szCs w:val="20"/>
          <w:lang w:val="en-US"/>
        </w:rPr>
        <w:t>Rule: [17, 18] -&gt; [12,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21],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conf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= 0.9050941028858218</w:t>
      </w:r>
    </w:p>
    <w:p w:rsidR="009A4C73" w:rsidRPr="00EF6E91" w:rsidRDefault="009A4C73" w:rsidP="009A4C7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A4C73">
        <w:rPr>
          <w:rFonts w:ascii="Times New Roman" w:hAnsi="Times New Roman" w:cs="Times New Roman"/>
          <w:sz w:val="20"/>
          <w:szCs w:val="20"/>
          <w:lang w:val="en-US"/>
        </w:rPr>
        <w:t xml:space="preserve">Rule: [18] -&gt;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[21],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conf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= 0.9056054599287399</w:t>
      </w:r>
    </w:p>
    <w:p w:rsidR="009A4C73" w:rsidRPr="009A4C73" w:rsidRDefault="009A4C73" w:rsidP="009A4C7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A4C73">
        <w:rPr>
          <w:rFonts w:ascii="Times New Roman" w:hAnsi="Times New Roman" w:cs="Times New Roman"/>
          <w:sz w:val="20"/>
          <w:szCs w:val="20"/>
          <w:lang w:val="en-US"/>
        </w:rPr>
        <w:t>Rule: [18] -&gt; [12,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21],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conf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= 0.9051036282430873</w:t>
      </w:r>
    </w:p>
    <w:p w:rsidR="005712EA" w:rsidRPr="00EF6E91" w:rsidRDefault="005712EA" w:rsidP="009A4C7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A4C73">
        <w:rPr>
          <w:rFonts w:ascii="Times New Roman" w:hAnsi="Times New Roman" w:cs="Times New Roman"/>
          <w:sz w:val="20"/>
          <w:szCs w:val="20"/>
          <w:lang w:val="en-US"/>
        </w:rPr>
        <w:t>Rule: [18] -&gt; [17,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21],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conf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= 0.9055050935916094</w:t>
      </w:r>
    </w:p>
    <w:p w:rsidR="005712EA" w:rsidRPr="005712EA" w:rsidRDefault="005712EA" w:rsidP="009A4C7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A4C73">
        <w:rPr>
          <w:rFonts w:ascii="Times New Roman" w:hAnsi="Times New Roman" w:cs="Times New Roman"/>
          <w:sz w:val="20"/>
          <w:szCs w:val="20"/>
          <w:lang w:val="en-US"/>
        </w:rPr>
        <w:t xml:space="preserve">Rule: [18] -&gt; [12, 17, 21], </w:t>
      </w:r>
      <w:proofErr w:type="spellStart"/>
      <w:r w:rsidRPr="009A4C73">
        <w:rPr>
          <w:rFonts w:ascii="Times New Roman" w:hAnsi="Times New Roman" w:cs="Times New Roman"/>
          <w:sz w:val="20"/>
          <w:szCs w:val="20"/>
          <w:lang w:val="en-US"/>
        </w:rPr>
        <w:t>con</w:t>
      </w:r>
      <w:r>
        <w:rPr>
          <w:rFonts w:ascii="Times New Roman" w:hAnsi="Times New Roman" w:cs="Times New Roman"/>
          <w:sz w:val="20"/>
          <w:szCs w:val="20"/>
          <w:lang w:val="en-US"/>
        </w:rPr>
        <w:t>f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= 0.9050032619059567</w:t>
      </w:r>
    </w:p>
    <w:p w:rsidR="009A4C73" w:rsidRPr="009A4C73" w:rsidRDefault="009A4C73" w:rsidP="009A4C7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A4C73">
        <w:rPr>
          <w:rFonts w:ascii="Times New Roman" w:hAnsi="Times New Roman" w:cs="Times New Roman"/>
          <w:sz w:val="20"/>
          <w:szCs w:val="20"/>
          <w:lang w:val="en-US"/>
        </w:rPr>
        <w:t xml:space="preserve">Rule: [18, 21] -&gt; [12, 17], </w:t>
      </w:r>
      <w:proofErr w:type="spellStart"/>
      <w:r w:rsidRPr="009A4C73">
        <w:rPr>
          <w:rFonts w:ascii="Times New Roman" w:hAnsi="Times New Roman" w:cs="Times New Roman"/>
          <w:sz w:val="20"/>
          <w:szCs w:val="20"/>
          <w:lang w:val="en-US"/>
        </w:rPr>
        <w:t>conf</w:t>
      </w:r>
      <w:proofErr w:type="spellEnd"/>
      <w:r w:rsidRPr="009A4C73">
        <w:rPr>
          <w:rFonts w:ascii="Times New Roman" w:hAnsi="Times New Roman" w:cs="Times New Roman"/>
          <w:sz w:val="20"/>
          <w:szCs w:val="20"/>
          <w:lang w:val="en-US"/>
        </w:rPr>
        <w:t xml:space="preserve"> = 0.999335032694</w:t>
      </w:r>
      <w:r>
        <w:rPr>
          <w:rFonts w:ascii="Times New Roman" w:hAnsi="Times New Roman" w:cs="Times New Roman"/>
          <w:sz w:val="20"/>
          <w:szCs w:val="20"/>
          <w:lang w:val="en-US"/>
        </w:rPr>
        <w:t>2259</w:t>
      </w:r>
    </w:p>
    <w:p w:rsidR="009A4C73" w:rsidRPr="00EF6E91" w:rsidRDefault="009A4C73" w:rsidP="009A4C7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A4C73">
        <w:rPr>
          <w:rFonts w:ascii="Times New Roman" w:hAnsi="Times New Roman" w:cs="Times New Roman"/>
          <w:sz w:val="20"/>
          <w:szCs w:val="20"/>
          <w:lang w:val="en-US"/>
        </w:rPr>
        <w:t xml:space="preserve">Rule: [21] -&gt; [12], </w:t>
      </w:r>
      <w:proofErr w:type="spellStart"/>
      <w:r w:rsidRPr="009A4C73">
        <w:rPr>
          <w:rFonts w:ascii="Times New Roman" w:hAnsi="Times New Roman" w:cs="Times New Roman"/>
          <w:sz w:val="20"/>
          <w:szCs w:val="20"/>
          <w:lang w:val="en-US"/>
        </w:rPr>
        <w:t>conf</w:t>
      </w:r>
      <w:proofErr w:type="spellEnd"/>
      <w:r w:rsidRPr="009A4C73">
        <w:rPr>
          <w:rFonts w:ascii="Times New Roman" w:hAnsi="Times New Roman" w:cs="Times New Roman"/>
          <w:sz w:val="20"/>
          <w:szCs w:val="20"/>
          <w:lang w:val="en-US"/>
        </w:rPr>
        <w:t xml:space="preserve"> = 0.9982885220559818</w:t>
      </w:r>
    </w:p>
    <w:p w:rsidR="005712EA" w:rsidRPr="00EF6E91" w:rsidRDefault="005712EA" w:rsidP="009A4C7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A4C73">
        <w:rPr>
          <w:rFonts w:ascii="Times New Roman" w:hAnsi="Times New Roman" w:cs="Times New Roman"/>
          <w:sz w:val="20"/>
          <w:szCs w:val="20"/>
          <w:lang w:val="en-US"/>
        </w:rPr>
        <w:t xml:space="preserve">Rule: [21] -&gt;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[17],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conf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= 0.9998895820681278</w:t>
      </w:r>
    </w:p>
    <w:p w:rsidR="009A4C73" w:rsidRPr="009A4C73" w:rsidRDefault="009A4C73" w:rsidP="009A4C7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A4C73">
        <w:rPr>
          <w:rFonts w:ascii="Times New Roman" w:hAnsi="Times New Roman" w:cs="Times New Roman"/>
          <w:sz w:val="20"/>
          <w:szCs w:val="20"/>
          <w:lang w:val="en-US"/>
        </w:rPr>
        <w:t xml:space="preserve">Rule: [21] -&gt;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[18],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conf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= 0.9963009992822834</w:t>
      </w:r>
    </w:p>
    <w:p w:rsidR="009054B3" w:rsidRPr="009A4C73" w:rsidRDefault="009054B3" w:rsidP="009A4C7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A4C73">
        <w:rPr>
          <w:rFonts w:ascii="Times New Roman" w:hAnsi="Times New Roman" w:cs="Times New Roman"/>
          <w:sz w:val="20"/>
          <w:szCs w:val="20"/>
          <w:lang w:val="en-US"/>
        </w:rPr>
        <w:t xml:space="preserve">Rule: [21] -&gt; [12, 17], </w:t>
      </w:r>
      <w:proofErr w:type="spellStart"/>
      <w:r w:rsidRPr="009A4C73">
        <w:rPr>
          <w:rFonts w:ascii="Times New Roman" w:hAnsi="Times New Roman" w:cs="Times New Roman"/>
          <w:sz w:val="20"/>
          <w:szCs w:val="20"/>
          <w:lang w:val="en-US"/>
        </w:rPr>
        <w:t>conf</w:t>
      </w:r>
      <w:proofErr w:type="spellEnd"/>
      <w:r w:rsidRPr="009A4C73">
        <w:rPr>
          <w:rFonts w:ascii="Times New Roman" w:hAnsi="Times New Roman" w:cs="Times New Roman"/>
          <w:sz w:val="20"/>
          <w:szCs w:val="20"/>
          <w:lang w:val="en-US"/>
        </w:rPr>
        <w:t xml:space="preserve"> = 0.9981781041241098</w:t>
      </w:r>
    </w:p>
    <w:p w:rsidR="009A4C73" w:rsidRPr="009A4C73" w:rsidRDefault="009A4C73" w:rsidP="009A4C7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A4C73">
        <w:rPr>
          <w:rFonts w:ascii="Times New Roman" w:hAnsi="Times New Roman" w:cs="Times New Roman"/>
          <w:sz w:val="20"/>
          <w:szCs w:val="20"/>
          <w:lang w:val="en-US"/>
        </w:rPr>
        <w:t xml:space="preserve">Rule: [21] -&gt; [12, 18], </w:t>
      </w:r>
      <w:proofErr w:type="spellStart"/>
      <w:r w:rsidRPr="009A4C73">
        <w:rPr>
          <w:rFonts w:ascii="Times New Roman" w:hAnsi="Times New Roman" w:cs="Times New Roman"/>
          <w:sz w:val="20"/>
          <w:szCs w:val="20"/>
          <w:lang w:val="en-US"/>
        </w:rPr>
        <w:t>conf</w:t>
      </w:r>
      <w:proofErr w:type="spellEnd"/>
      <w:r w:rsidRPr="009A4C73">
        <w:rPr>
          <w:rFonts w:ascii="Times New Roman" w:hAnsi="Times New Roman" w:cs="Times New Roman"/>
          <w:sz w:val="20"/>
          <w:szCs w:val="20"/>
          <w:lang w:val="en-US"/>
        </w:rPr>
        <w:t xml:space="preserve"> = 0.9957489096229227</w:t>
      </w:r>
    </w:p>
    <w:p w:rsidR="009A4C73" w:rsidRPr="005712EA" w:rsidRDefault="009A4C73" w:rsidP="009A4C7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A4C73">
        <w:rPr>
          <w:rFonts w:ascii="Times New Roman" w:hAnsi="Times New Roman" w:cs="Times New Roman"/>
          <w:sz w:val="20"/>
          <w:szCs w:val="20"/>
          <w:lang w:val="en-US"/>
        </w:rPr>
        <w:t>Rule: [21] -&gt; [17,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18],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conf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= 0.9961905813504113</w:t>
      </w:r>
    </w:p>
    <w:p w:rsidR="005712EA" w:rsidRPr="005712EA" w:rsidRDefault="009A4C73" w:rsidP="009A4C7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A4C73">
        <w:rPr>
          <w:rFonts w:ascii="Times New Roman" w:hAnsi="Times New Roman" w:cs="Times New Roman"/>
          <w:sz w:val="20"/>
          <w:szCs w:val="20"/>
          <w:lang w:val="en-US"/>
        </w:rPr>
        <w:t>Rule: [21] -&gt; [12, 17, 1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8],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conf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= 0.9956384916910507</w:t>
      </w:r>
    </w:p>
    <w:sectPr w:rsidR="005712EA" w:rsidRPr="005712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BAHOAO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285"/>
    <w:rsid w:val="00040098"/>
    <w:rsid w:val="000B440E"/>
    <w:rsid w:val="000B4818"/>
    <w:rsid w:val="00100B83"/>
    <w:rsid w:val="00120285"/>
    <w:rsid w:val="001412B7"/>
    <w:rsid w:val="00186AC4"/>
    <w:rsid w:val="00273F77"/>
    <w:rsid w:val="002D0727"/>
    <w:rsid w:val="002E540C"/>
    <w:rsid w:val="0033202D"/>
    <w:rsid w:val="0037419D"/>
    <w:rsid w:val="00380879"/>
    <w:rsid w:val="003B7E72"/>
    <w:rsid w:val="003D384D"/>
    <w:rsid w:val="00483955"/>
    <w:rsid w:val="005077C4"/>
    <w:rsid w:val="00561199"/>
    <w:rsid w:val="005712EA"/>
    <w:rsid w:val="00583ABF"/>
    <w:rsid w:val="005A482A"/>
    <w:rsid w:val="005B38CF"/>
    <w:rsid w:val="005F642F"/>
    <w:rsid w:val="00631333"/>
    <w:rsid w:val="00676CB3"/>
    <w:rsid w:val="00694219"/>
    <w:rsid w:val="00711BA6"/>
    <w:rsid w:val="00794E5A"/>
    <w:rsid w:val="007960E1"/>
    <w:rsid w:val="007C541A"/>
    <w:rsid w:val="00825ADB"/>
    <w:rsid w:val="008F332E"/>
    <w:rsid w:val="009054B3"/>
    <w:rsid w:val="0093317A"/>
    <w:rsid w:val="00954445"/>
    <w:rsid w:val="009864B6"/>
    <w:rsid w:val="00994FA6"/>
    <w:rsid w:val="009A4C73"/>
    <w:rsid w:val="009C7558"/>
    <w:rsid w:val="00A60F44"/>
    <w:rsid w:val="00A66641"/>
    <w:rsid w:val="00A96AE3"/>
    <w:rsid w:val="00AB1152"/>
    <w:rsid w:val="00B20AB1"/>
    <w:rsid w:val="00B534CD"/>
    <w:rsid w:val="00B72DE3"/>
    <w:rsid w:val="00BA0AB4"/>
    <w:rsid w:val="00C57595"/>
    <w:rsid w:val="00CA5645"/>
    <w:rsid w:val="00CB7FB6"/>
    <w:rsid w:val="00D12B72"/>
    <w:rsid w:val="00D544DC"/>
    <w:rsid w:val="00D8101B"/>
    <w:rsid w:val="00DE4C37"/>
    <w:rsid w:val="00E04A86"/>
    <w:rsid w:val="00E57B88"/>
    <w:rsid w:val="00EA68CE"/>
    <w:rsid w:val="00EB1C74"/>
    <w:rsid w:val="00ED7ED2"/>
    <w:rsid w:val="00EF6E91"/>
    <w:rsid w:val="00F13251"/>
    <w:rsid w:val="00F861A8"/>
    <w:rsid w:val="00FC0E1E"/>
    <w:rsid w:val="00FC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4C37"/>
  </w:style>
  <w:style w:type="paragraph" w:styleId="1">
    <w:name w:val="heading 1"/>
    <w:basedOn w:val="a"/>
    <w:next w:val="a"/>
    <w:link w:val="10"/>
    <w:uiPriority w:val="9"/>
    <w:qFormat/>
    <w:rsid w:val="00FC14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C14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E4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C14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C14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4">
    <w:name w:val="Placeholder Text"/>
    <w:basedOn w:val="a0"/>
    <w:uiPriority w:val="99"/>
    <w:semiHidden/>
    <w:rsid w:val="00CA5645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A5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A5645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69421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B11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B1152"/>
    <w:rPr>
      <w:rFonts w:ascii="Courier New" w:eastAsia="Times New Roman" w:hAnsi="Courier New" w:cs="Courier New"/>
      <w:sz w:val="20"/>
      <w:szCs w:val="20"/>
      <w:lang w:eastAsia="ru-RU"/>
    </w:rPr>
  </w:style>
  <w:style w:type="table" w:styleId="a8">
    <w:name w:val="Table Grid"/>
    <w:basedOn w:val="a1"/>
    <w:uiPriority w:val="59"/>
    <w:rsid w:val="00AB11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054B3"/>
    <w:pPr>
      <w:autoSpaceDE w:val="0"/>
      <w:autoSpaceDN w:val="0"/>
      <w:adjustRightInd w:val="0"/>
      <w:spacing w:after="0" w:line="240" w:lineRule="auto"/>
    </w:pPr>
    <w:rPr>
      <w:rFonts w:ascii="BAHOAO+TimesNewRoman,Bold" w:hAnsi="BAHOAO+TimesNewRoman,Bold" w:cs="BAHOAO+TimesNewRoman,Bold"/>
      <w:color w:val="000000"/>
      <w:sz w:val="24"/>
      <w:szCs w:val="24"/>
    </w:rPr>
  </w:style>
  <w:style w:type="paragraph" w:styleId="a9">
    <w:name w:val="Title"/>
    <w:basedOn w:val="Default"/>
    <w:next w:val="Default"/>
    <w:link w:val="aa"/>
    <w:uiPriority w:val="99"/>
    <w:qFormat/>
    <w:rsid w:val="009054B3"/>
    <w:rPr>
      <w:rFonts w:cstheme="minorBidi"/>
      <w:color w:val="auto"/>
    </w:rPr>
  </w:style>
  <w:style w:type="character" w:customStyle="1" w:styleId="aa">
    <w:name w:val="Название Знак"/>
    <w:basedOn w:val="a0"/>
    <w:link w:val="a9"/>
    <w:uiPriority w:val="99"/>
    <w:rsid w:val="009054B3"/>
    <w:rPr>
      <w:rFonts w:ascii="BAHOAO+TimesNewRoman,Bold" w:hAnsi="BAHOAO+TimesNewRoman,Bold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4C37"/>
  </w:style>
  <w:style w:type="paragraph" w:styleId="1">
    <w:name w:val="heading 1"/>
    <w:basedOn w:val="a"/>
    <w:next w:val="a"/>
    <w:link w:val="10"/>
    <w:uiPriority w:val="9"/>
    <w:qFormat/>
    <w:rsid w:val="00FC14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C14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E4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C14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C14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4">
    <w:name w:val="Placeholder Text"/>
    <w:basedOn w:val="a0"/>
    <w:uiPriority w:val="99"/>
    <w:semiHidden/>
    <w:rsid w:val="00CA5645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A5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A5645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69421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B11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B1152"/>
    <w:rPr>
      <w:rFonts w:ascii="Courier New" w:eastAsia="Times New Roman" w:hAnsi="Courier New" w:cs="Courier New"/>
      <w:sz w:val="20"/>
      <w:szCs w:val="20"/>
      <w:lang w:eastAsia="ru-RU"/>
    </w:rPr>
  </w:style>
  <w:style w:type="table" w:styleId="a8">
    <w:name w:val="Table Grid"/>
    <w:basedOn w:val="a1"/>
    <w:uiPriority w:val="59"/>
    <w:rsid w:val="00AB11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054B3"/>
    <w:pPr>
      <w:autoSpaceDE w:val="0"/>
      <w:autoSpaceDN w:val="0"/>
      <w:adjustRightInd w:val="0"/>
      <w:spacing w:after="0" w:line="240" w:lineRule="auto"/>
    </w:pPr>
    <w:rPr>
      <w:rFonts w:ascii="BAHOAO+TimesNewRoman,Bold" w:hAnsi="BAHOAO+TimesNewRoman,Bold" w:cs="BAHOAO+TimesNewRoman,Bold"/>
      <w:color w:val="000000"/>
      <w:sz w:val="24"/>
      <w:szCs w:val="24"/>
    </w:rPr>
  </w:style>
  <w:style w:type="paragraph" w:styleId="a9">
    <w:name w:val="Title"/>
    <w:basedOn w:val="Default"/>
    <w:next w:val="Default"/>
    <w:link w:val="aa"/>
    <w:uiPriority w:val="99"/>
    <w:qFormat/>
    <w:rsid w:val="009054B3"/>
    <w:rPr>
      <w:rFonts w:cstheme="minorBidi"/>
      <w:color w:val="auto"/>
    </w:rPr>
  </w:style>
  <w:style w:type="character" w:customStyle="1" w:styleId="aa">
    <w:name w:val="Название Знак"/>
    <w:basedOn w:val="a0"/>
    <w:link w:val="a9"/>
    <w:uiPriority w:val="99"/>
    <w:rsid w:val="009054B3"/>
    <w:rPr>
      <w:rFonts w:ascii="BAHOAO+TimesNewRoman,Bold" w:hAnsi="BAHOAO+TimesNewRoman,Bol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Users\USER\IdeaProjects\BigDataLab1\&#1047;&#1072;&#1074;&#1080;&#1089;&#1080;&#1084;&#1086;&#1089;&#1090;&#1100;%20supp(time).xlsx" TargetMode="Externa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oleObject" Target="file:///C:\Users\USER\IdeaProjects\BigDataLab1\&#1047;&#1072;&#1074;&#1080;&#1089;&#1080;&#1084;&#1086;&#1089;&#1090;&#1100;%20supp(time)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>
        <c:manualLayout>
          <c:layoutTarget val="inner"/>
          <c:xMode val="edge"/>
          <c:yMode val="edge"/>
          <c:x val="9.2546838019749528E-2"/>
          <c:y val="2.8688681356690879E-2"/>
          <c:w val="0.733973432603793"/>
          <c:h val="0.90657836375104273"/>
        </c:manualLayout>
      </c:layout>
      <c:scatterChart>
        <c:scatterStyle val="smoothMarker"/>
        <c:varyColors val="0"/>
        <c:ser>
          <c:idx val="0"/>
          <c:order val="0"/>
          <c:tx>
            <c:v>Apriori</c:v>
          </c:tx>
          <c:xVal>
            <c:numRef>
              <c:f>Лист1!$A$15:$A$27</c:f>
              <c:numCache>
                <c:formatCode>General</c:formatCode>
                <c:ptCount val="13"/>
                <c:pt idx="0">
                  <c:v>1.3333333299999999E-4</c:v>
                </c:pt>
                <c:pt idx="1">
                  <c:v>2.6666666599999998E-4</c:v>
                </c:pt>
                <c:pt idx="2">
                  <c:v>3.9999999899999997E-4</c:v>
                </c:pt>
                <c:pt idx="3">
                  <c:v>5.3333333199999996E-4</c:v>
                </c:pt>
                <c:pt idx="4">
                  <c:v>6.6666666499999995E-4</c:v>
                </c:pt>
                <c:pt idx="5">
                  <c:v>7.9999999799999994E-4</c:v>
                </c:pt>
                <c:pt idx="6">
                  <c:v>9.3333333099999993E-4</c:v>
                </c:pt>
                <c:pt idx="7">
                  <c:v>1.0666666639999999E-3</c:v>
                </c:pt>
                <c:pt idx="8">
                  <c:v>1.1999999969999999E-3</c:v>
                </c:pt>
                <c:pt idx="9">
                  <c:v>1.3333333299999999E-3</c:v>
                </c:pt>
                <c:pt idx="10">
                  <c:v>1.4666666629999999E-3</c:v>
                </c:pt>
                <c:pt idx="11">
                  <c:v>1.5999999959999999E-3</c:v>
                </c:pt>
                <c:pt idx="12">
                  <c:v>1.7333333289999999E-3</c:v>
                </c:pt>
              </c:numCache>
            </c:numRef>
          </c:xVal>
          <c:yVal>
            <c:numRef>
              <c:f>Лист1!$E$15:$E$27</c:f>
              <c:numCache>
                <c:formatCode>General</c:formatCode>
                <c:ptCount val="13"/>
                <c:pt idx="0">
                  <c:v>5.3564943363547384</c:v>
                </c:pt>
                <c:pt idx="1">
                  <c:v>4.2460059040760294</c:v>
                </c:pt>
                <c:pt idx="2">
                  <c:v>4.1192228869235832</c:v>
                </c:pt>
                <c:pt idx="3">
                  <c:v>4.1595671932336202</c:v>
                </c:pt>
                <c:pt idx="4">
                  <c:v>4.1531133315106095</c:v>
                </c:pt>
                <c:pt idx="5">
                  <c:v>4.0750722627061187</c:v>
                </c:pt>
                <c:pt idx="6">
                  <c:v>4.0663632022584943</c:v>
                </c:pt>
                <c:pt idx="7">
                  <c:v>4.0673684709152687</c:v>
                </c:pt>
                <c:pt idx="8">
                  <c:v>4.092650478356795</c:v>
                </c:pt>
                <c:pt idx="9">
                  <c:v>4.1057145105709214</c:v>
                </c:pt>
                <c:pt idx="10">
                  <c:v>4.0938767553900446</c:v>
                </c:pt>
                <c:pt idx="11">
                  <c:v>4.0925101116839819</c:v>
                </c:pt>
                <c:pt idx="12">
                  <c:v>4.0612639423002497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0806208"/>
        <c:axId val="180806784"/>
      </c:scatterChart>
      <c:valAx>
        <c:axId val="18080620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80806784"/>
        <c:crosses val="autoZero"/>
        <c:crossBetween val="midCat"/>
      </c:valAx>
      <c:valAx>
        <c:axId val="180806784"/>
        <c:scaling>
          <c:orientation val="minMax"/>
          <c:max val="5.6"/>
          <c:min val="4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8080620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FPGrowth</c:v>
          </c:tx>
          <c:spPr>
            <a:ln>
              <a:solidFill>
                <a:srgbClr val="00B050"/>
              </a:solidFill>
            </a:ln>
          </c:spPr>
          <c:marker>
            <c:spPr>
              <a:solidFill>
                <a:srgbClr val="00B050"/>
              </a:solidFill>
              <a:ln>
                <a:solidFill>
                  <a:srgbClr val="00B050"/>
                </a:solidFill>
              </a:ln>
            </c:spPr>
          </c:marker>
          <c:xVal>
            <c:numRef>
              <c:f>Лист1!$A$15:$A$27</c:f>
              <c:numCache>
                <c:formatCode>General</c:formatCode>
                <c:ptCount val="13"/>
                <c:pt idx="0">
                  <c:v>1.3333333299999999E-4</c:v>
                </c:pt>
                <c:pt idx="1">
                  <c:v>2.6666666599999998E-4</c:v>
                </c:pt>
                <c:pt idx="2">
                  <c:v>3.9999999899999997E-4</c:v>
                </c:pt>
                <c:pt idx="3">
                  <c:v>5.3333333199999996E-4</c:v>
                </c:pt>
                <c:pt idx="4">
                  <c:v>6.6666666499999995E-4</c:v>
                </c:pt>
                <c:pt idx="5">
                  <c:v>7.9999999799999994E-4</c:v>
                </c:pt>
                <c:pt idx="6">
                  <c:v>9.3333333099999993E-4</c:v>
                </c:pt>
                <c:pt idx="7">
                  <c:v>1.0666666639999999E-3</c:v>
                </c:pt>
                <c:pt idx="8">
                  <c:v>1.1999999969999999E-3</c:v>
                </c:pt>
                <c:pt idx="9">
                  <c:v>1.3333333299999999E-3</c:v>
                </c:pt>
                <c:pt idx="10">
                  <c:v>1.4666666629999999E-3</c:v>
                </c:pt>
                <c:pt idx="11">
                  <c:v>1.5999999959999999E-3</c:v>
                </c:pt>
                <c:pt idx="12">
                  <c:v>1.7333333289999999E-3</c:v>
                </c:pt>
              </c:numCache>
            </c:numRef>
          </c:xVal>
          <c:yVal>
            <c:numRef>
              <c:f>Лист1!$D$15:$D$27</c:f>
              <c:numCache>
                <c:formatCode>General</c:formatCode>
                <c:ptCount val="13"/>
                <c:pt idx="0">
                  <c:v>2.4742162640762553</c:v>
                </c:pt>
                <c:pt idx="1">
                  <c:v>2.4533183400470375</c:v>
                </c:pt>
                <c:pt idx="2">
                  <c:v>2.4517864355242902</c:v>
                </c:pt>
                <c:pt idx="3">
                  <c:v>2.4393326938302629</c:v>
                </c:pt>
                <c:pt idx="4">
                  <c:v>2.4377505628203879</c:v>
                </c:pt>
                <c:pt idx="5">
                  <c:v>2.4487063199050798</c:v>
                </c:pt>
                <c:pt idx="6">
                  <c:v>2.4313637641589874</c:v>
                </c:pt>
                <c:pt idx="7">
                  <c:v>2.4297522800024081</c:v>
                </c:pt>
                <c:pt idx="8">
                  <c:v>2.4232458739368079</c:v>
                </c:pt>
                <c:pt idx="9">
                  <c:v>2.399673721481038</c:v>
                </c:pt>
                <c:pt idx="10">
                  <c:v>2.3944516808262164</c:v>
                </c:pt>
                <c:pt idx="11">
                  <c:v>2.3765769570565118</c:v>
                </c:pt>
                <c:pt idx="12">
                  <c:v>2.3710678622717363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0807936"/>
        <c:axId val="180808512"/>
      </c:scatterChart>
      <c:valAx>
        <c:axId val="18080793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80808512"/>
        <c:crosses val="autoZero"/>
        <c:crossBetween val="midCat"/>
      </c:valAx>
      <c:valAx>
        <c:axId val="18080851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8080793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0.84639</cdr:x>
      <cdr:y>0.9031</cdr:y>
    </cdr:from>
    <cdr:to>
      <cdr:x>0.96282</cdr:x>
      <cdr:y>0.95155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6070599" y="4438649"/>
          <a:ext cx="835025" cy="23812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ru-RU" sz="1100"/>
            <a:t>Поддержка</a:t>
          </a:r>
        </a:p>
      </cdr:txBody>
    </cdr:sp>
  </cdr:relSizeAnchor>
  <cdr:relSizeAnchor xmlns:cdr="http://schemas.openxmlformats.org/drawingml/2006/chartDrawing">
    <cdr:from>
      <cdr:x>0.09075</cdr:x>
      <cdr:y>0.03165</cdr:y>
    </cdr:from>
    <cdr:to>
      <cdr:x>0.18981</cdr:x>
      <cdr:y>0.09496</cdr:y>
    </cdr:to>
    <cdr:sp macro="" textlink="">
      <cdr:nvSpPr>
        <cdr:cNvPr id="4" name="TextBox 1"/>
        <cdr:cNvSpPr txBox="1"/>
      </cdr:nvSpPr>
      <cdr:spPr>
        <a:xfrm xmlns:a="http://schemas.openxmlformats.org/drawingml/2006/main">
          <a:off x="650875" y="155575"/>
          <a:ext cx="710507" cy="3111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log(</a:t>
          </a:r>
          <a:r>
            <a:rPr lang="ru-RU" sz="1100"/>
            <a:t>Время</a:t>
          </a:r>
          <a:r>
            <a:rPr lang="en-US" sz="1100"/>
            <a:t>)</a:t>
          </a:r>
          <a:r>
            <a:rPr lang="ru-RU" sz="1100"/>
            <a:t>, мс</a:t>
          </a: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0.85411</cdr:x>
      <cdr:y>0.90887</cdr:y>
    </cdr:from>
    <cdr:to>
      <cdr:x>0.9729</cdr:x>
      <cdr:y>0.95384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6003925" y="4813300"/>
          <a:ext cx="835025" cy="23812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ru-RU" sz="1100"/>
            <a:t>Поддержка</a:t>
          </a:r>
        </a:p>
      </cdr:txBody>
    </cdr:sp>
  </cdr:relSizeAnchor>
  <cdr:relSizeAnchor xmlns:cdr="http://schemas.openxmlformats.org/drawingml/2006/chartDrawing">
    <cdr:from>
      <cdr:x>0.01265</cdr:x>
      <cdr:y>0.01859</cdr:y>
    </cdr:from>
    <cdr:to>
      <cdr:x>0.11372</cdr:x>
      <cdr:y>0.07734</cdr:y>
    </cdr:to>
    <cdr:sp macro="" textlink="">
      <cdr:nvSpPr>
        <cdr:cNvPr id="3" name="TextBox 1"/>
        <cdr:cNvSpPr txBox="1"/>
      </cdr:nvSpPr>
      <cdr:spPr>
        <a:xfrm xmlns:a="http://schemas.openxmlformats.org/drawingml/2006/main">
          <a:off x="88900" y="98425"/>
          <a:ext cx="710507" cy="3111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log(</a:t>
          </a:r>
          <a:r>
            <a:rPr lang="ru-RU" sz="1100"/>
            <a:t>Время</a:t>
          </a:r>
          <a:r>
            <a:rPr lang="en-US" sz="1100"/>
            <a:t>)</a:t>
          </a:r>
          <a:r>
            <a:rPr lang="ru-RU" sz="1100"/>
            <a:t>, мс</a:t>
          </a: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1856</Words>
  <Characters>10584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12416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</dc:creator>
  <cp:lastModifiedBy>Edward</cp:lastModifiedBy>
  <cp:revision>9</cp:revision>
  <cp:lastPrinted>2017-12-13T18:32:00Z</cp:lastPrinted>
  <dcterms:created xsi:type="dcterms:W3CDTF">2017-12-13T18:24:00Z</dcterms:created>
  <dcterms:modified xsi:type="dcterms:W3CDTF">2017-12-13T18:32:00Z</dcterms:modified>
</cp:coreProperties>
</file>