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AF91" w14:textId="33E73702" w:rsidR="00D74328" w:rsidRPr="002048EE" w:rsidRDefault="00D34014" w:rsidP="007872BD">
      <w:pPr>
        <w:pStyle w:val="ad"/>
        <w:spacing w:after="0" w:line="240" w:lineRule="auto"/>
        <w:rPr>
          <w:sz w:val="24"/>
          <w:u w:val="single"/>
        </w:rPr>
      </w:pPr>
      <w:r w:rsidRPr="002048EE">
        <w:rPr>
          <w:sz w:val="24"/>
          <w:u w:val="single"/>
        </w:rPr>
        <w:t>PROMISSORY NOTE</w:t>
      </w:r>
    </w:p>
    <w:p w14:paraId="6F9EFC47" w14:textId="77777777" w:rsidR="002C384C" w:rsidRPr="002048EE" w:rsidRDefault="002C384C" w:rsidP="007872BD">
      <w:pPr>
        <w:pStyle w:val="ParaFlushLeft"/>
        <w:spacing w:after="0" w:line="240" w:lineRule="auto"/>
        <w:jc w:val="center"/>
        <w:rPr>
          <w:b/>
        </w:rPr>
      </w:pPr>
    </w:p>
    <w:p w14:paraId="41412F3F" w14:textId="3B10CBCE" w:rsidR="00D74328" w:rsidRPr="002048EE" w:rsidRDefault="00D34014" w:rsidP="007872BD">
      <w:pPr>
        <w:pStyle w:val="ParaFlushLeft"/>
        <w:tabs>
          <w:tab w:val="clear" w:pos="5040"/>
          <w:tab w:val="clear" w:pos="9000"/>
        </w:tabs>
        <w:spacing w:after="0" w:line="240" w:lineRule="auto"/>
        <w:rPr>
          <w:lang w:eastAsia="ja-JP"/>
        </w:rPr>
      </w:pPr>
      <w:r w:rsidRPr="002048EE">
        <w:t>Date:</w:t>
      </w:r>
      <w:r w:rsidR="00F7219C" w:rsidRPr="002048EE">
        <w:rPr>
          <w:rFonts w:hint="eastAsia"/>
          <w:lang w:eastAsia="ja-JP"/>
        </w:rPr>
        <w:t xml:space="preserve"> </w:t>
      </w:r>
      <w:r w:rsidR="0077278F" w:rsidRPr="0077278F">
        <w:rPr>
          <w:rFonts w:hint="eastAsia"/>
          <w:b/>
          <w:lang w:eastAsia="ja-JP"/>
        </w:rPr>
        <w:t>●金消契約日○％Ｂ　％ｄ，　％Ｙ●</w:t>
      </w:r>
    </w:p>
    <w:p w14:paraId="7CBE5CAC" w14:textId="77777777" w:rsidR="007872BD" w:rsidRPr="002048EE" w:rsidRDefault="007872BD" w:rsidP="007872BD">
      <w:pPr>
        <w:pStyle w:val="ParaFlushLeft"/>
        <w:tabs>
          <w:tab w:val="clear" w:pos="5040"/>
          <w:tab w:val="clear" w:pos="9000"/>
        </w:tabs>
        <w:spacing w:after="0" w:line="240" w:lineRule="auto"/>
      </w:pPr>
    </w:p>
    <w:p w14:paraId="2DF63C0E" w14:textId="220E5301" w:rsidR="00D74328" w:rsidRPr="002048EE" w:rsidRDefault="00D34014" w:rsidP="007872BD">
      <w:pPr>
        <w:pStyle w:val="ParaFlushLeft"/>
        <w:tabs>
          <w:tab w:val="clear" w:pos="5040"/>
          <w:tab w:val="clear" w:pos="9000"/>
        </w:tabs>
        <w:spacing w:after="0" w:line="240" w:lineRule="auto"/>
        <w:rPr>
          <w:lang w:eastAsia="ja-JP"/>
        </w:rPr>
      </w:pPr>
      <w:r w:rsidRPr="002048EE">
        <w:rPr>
          <w:lang w:eastAsia="ja-JP"/>
        </w:rPr>
        <w:t>Borrower:</w:t>
      </w:r>
      <w:r w:rsidR="00C0125A" w:rsidRPr="002048EE">
        <w:rPr>
          <w:rFonts w:hint="eastAsia"/>
          <w:lang w:eastAsia="ja-JP"/>
        </w:rPr>
        <w:t xml:space="preserve"> </w:t>
      </w:r>
      <w:r w:rsidR="0077278F" w:rsidRPr="0077278F">
        <w:rPr>
          <w:rFonts w:hint="eastAsia"/>
          <w:b/>
          <w:lang w:eastAsia="ja-JP"/>
        </w:rPr>
        <w:t>●顧客名ローマ字●</w:t>
      </w:r>
      <w:r w:rsidR="005C04DA" w:rsidRPr="005C04DA">
        <w:rPr>
          <w:rFonts w:hint="eastAsia"/>
          <w:b/>
          <w:lang w:eastAsia="ja-JP"/>
        </w:rPr>
        <w:t>●法人ローマ字●</w:t>
      </w:r>
    </w:p>
    <w:p w14:paraId="5A6AAB71" w14:textId="77777777" w:rsidR="007872BD" w:rsidRPr="002048EE" w:rsidRDefault="007872BD" w:rsidP="007872BD">
      <w:pPr>
        <w:pStyle w:val="ParaFlushLeft"/>
        <w:tabs>
          <w:tab w:val="clear" w:pos="5040"/>
          <w:tab w:val="clear" w:pos="9000"/>
        </w:tabs>
        <w:spacing w:after="0" w:line="240" w:lineRule="auto"/>
        <w:rPr>
          <w:lang w:eastAsia="ja-JP"/>
        </w:rPr>
      </w:pPr>
    </w:p>
    <w:p w14:paraId="493FFD65" w14:textId="77777777" w:rsidR="00894AB7" w:rsidRPr="002048EE" w:rsidRDefault="00D34014" w:rsidP="007872BD">
      <w:pPr>
        <w:pStyle w:val="ParaFlushLeft"/>
        <w:tabs>
          <w:tab w:val="clear" w:pos="5040"/>
          <w:tab w:val="clear" w:pos="9000"/>
        </w:tabs>
        <w:spacing w:after="0" w:line="240" w:lineRule="auto"/>
        <w:rPr>
          <w:lang w:eastAsia="ja-JP"/>
        </w:rPr>
      </w:pPr>
      <w:r w:rsidRPr="002048EE">
        <w:t xml:space="preserve">Borrower’s Mailing Address: </w:t>
      </w:r>
      <w:r w:rsidR="00C0125A" w:rsidRPr="002048EE">
        <w:rPr>
          <w:rFonts w:hint="eastAsia"/>
          <w:lang w:eastAsia="ja-JP"/>
        </w:rPr>
        <w:t xml:space="preserve"> </w:t>
      </w:r>
    </w:p>
    <w:p w14:paraId="36E8E262" w14:textId="6D7F197A" w:rsidR="00D74328" w:rsidRPr="002048EE" w:rsidRDefault="0077278F" w:rsidP="007872BD">
      <w:pPr>
        <w:pStyle w:val="ParaFlushLeft"/>
        <w:tabs>
          <w:tab w:val="clear" w:pos="5040"/>
          <w:tab w:val="clear" w:pos="9000"/>
        </w:tabs>
        <w:spacing w:after="0" w:line="240" w:lineRule="auto"/>
        <w:rPr>
          <w:b/>
          <w:lang w:eastAsia="ja-JP"/>
        </w:rPr>
      </w:pPr>
      <w:r w:rsidRPr="0077278F">
        <w:rPr>
          <w:rFonts w:hint="eastAsia"/>
          <w:b/>
          <w:lang w:eastAsia="ja-JP"/>
        </w:rPr>
        <w:t>●顧客住所ローマ字●●法人所在地ローマ字●</w:t>
      </w:r>
    </w:p>
    <w:p w14:paraId="1F41A983" w14:textId="77777777" w:rsidR="007872BD" w:rsidRPr="002048EE" w:rsidRDefault="007872BD" w:rsidP="007872BD">
      <w:pPr>
        <w:pStyle w:val="ParaFlushLeft"/>
        <w:tabs>
          <w:tab w:val="clear" w:pos="5040"/>
          <w:tab w:val="clear" w:pos="9000"/>
        </w:tabs>
        <w:spacing w:after="0" w:line="240" w:lineRule="auto"/>
      </w:pPr>
    </w:p>
    <w:p w14:paraId="3510CD40" w14:textId="77777777" w:rsidR="00D74328" w:rsidRPr="002048EE" w:rsidRDefault="00D34014" w:rsidP="007872BD">
      <w:pPr>
        <w:pStyle w:val="ParaFlushLeft"/>
        <w:tabs>
          <w:tab w:val="clear" w:pos="5040"/>
          <w:tab w:val="clear" w:pos="9000"/>
        </w:tabs>
        <w:spacing w:after="0" w:line="240" w:lineRule="auto"/>
      </w:pPr>
      <w:r w:rsidRPr="002048EE">
        <w:t>Lender:</w:t>
      </w:r>
      <w:r w:rsidR="00040241" w:rsidRPr="002048EE">
        <w:t xml:space="preserve"> </w:t>
      </w:r>
      <w:r w:rsidR="00040241" w:rsidRPr="002048EE">
        <w:rPr>
          <w:b/>
        </w:rPr>
        <w:t xml:space="preserve"> </w:t>
      </w:r>
      <w:proofErr w:type="spellStart"/>
      <w:r w:rsidR="00040241" w:rsidRPr="002048EE">
        <w:t>IB</w:t>
      </w:r>
      <w:r w:rsidR="001572A1" w:rsidRPr="002048EE">
        <w:rPr>
          <w:rFonts w:hint="eastAsia"/>
          <w:lang w:eastAsia="ja-JP"/>
        </w:rPr>
        <w:t>N</w:t>
      </w:r>
      <w:r w:rsidR="00040241" w:rsidRPr="002048EE">
        <w:t>et</w:t>
      </w:r>
      <w:proofErr w:type="spellEnd"/>
      <w:r w:rsidR="00040241" w:rsidRPr="002048EE">
        <w:t xml:space="preserve"> Co., Ltd.</w:t>
      </w:r>
      <w:r w:rsidR="00F53339" w:rsidRPr="002048EE">
        <w:t xml:space="preserve">; and any subsequent holder of all or </w:t>
      </w:r>
      <w:r w:rsidR="007E101F" w:rsidRPr="002048EE">
        <w:t>any part</w:t>
      </w:r>
      <w:r w:rsidR="00F53339" w:rsidRPr="002048EE">
        <w:t xml:space="preserve"> interest in this </w:t>
      </w:r>
      <w:r w:rsidR="00B574D0" w:rsidRPr="002048EE">
        <w:rPr>
          <w:rFonts w:hint="eastAsia"/>
          <w:lang w:eastAsia="ja-JP"/>
        </w:rPr>
        <w:t>p</w:t>
      </w:r>
      <w:r w:rsidR="00B574D0" w:rsidRPr="002048EE">
        <w:rPr>
          <w:lang w:eastAsia="ja-JP"/>
        </w:rPr>
        <w:t xml:space="preserve">romissory note </w:t>
      </w:r>
      <w:r w:rsidR="00B574D0" w:rsidRPr="002048EE">
        <w:t>(hereinafter “</w:t>
      </w:r>
      <w:r w:rsidR="00F53339" w:rsidRPr="002048EE">
        <w:rPr>
          <w:u w:val="single"/>
        </w:rPr>
        <w:t>Note</w:t>
      </w:r>
      <w:r w:rsidR="00B574D0" w:rsidRPr="002048EE">
        <w:t>”)</w:t>
      </w:r>
      <w:r w:rsidR="00F53339" w:rsidRPr="002048EE">
        <w:t xml:space="preserve"> being hereinafter referred to collectively </w:t>
      </w:r>
      <w:r w:rsidR="001E113E" w:rsidRPr="002048EE">
        <w:t>as “</w:t>
      </w:r>
      <w:r w:rsidR="00F53339" w:rsidRPr="002048EE">
        <w:rPr>
          <w:u w:val="single"/>
        </w:rPr>
        <w:t>Holder</w:t>
      </w:r>
      <w:r w:rsidR="00F53339" w:rsidRPr="002048EE">
        <w:t>”).</w:t>
      </w:r>
    </w:p>
    <w:p w14:paraId="609ECEBD" w14:textId="77777777" w:rsidR="007872BD" w:rsidRPr="002048EE" w:rsidRDefault="007872BD" w:rsidP="007872BD">
      <w:pPr>
        <w:pStyle w:val="ParaFlushLeft"/>
        <w:tabs>
          <w:tab w:val="clear" w:pos="5040"/>
          <w:tab w:val="clear" w:pos="9000"/>
        </w:tabs>
        <w:spacing w:after="0" w:line="240" w:lineRule="auto"/>
      </w:pPr>
    </w:p>
    <w:p w14:paraId="476E153B" w14:textId="77777777" w:rsidR="00D74328" w:rsidRPr="002048EE" w:rsidRDefault="00D34014" w:rsidP="007872BD">
      <w:pPr>
        <w:pStyle w:val="ParaFlushLeft"/>
        <w:tabs>
          <w:tab w:val="clear" w:pos="5040"/>
          <w:tab w:val="clear" w:pos="9000"/>
        </w:tabs>
        <w:spacing w:after="0" w:line="240" w:lineRule="auto"/>
        <w:rPr>
          <w:b/>
          <w:lang w:eastAsia="ja-JP"/>
        </w:rPr>
      </w:pPr>
      <w:r w:rsidRPr="002048EE">
        <w:t xml:space="preserve">Place for </w:t>
      </w:r>
      <w:r w:rsidR="00CA4E47" w:rsidRPr="002048EE">
        <w:t>Payment</w:t>
      </w:r>
      <w:r w:rsidRPr="002048EE">
        <w:t>:</w:t>
      </w:r>
      <w:r w:rsidR="00FF761C" w:rsidRPr="002048EE">
        <w:rPr>
          <w:rFonts w:hint="eastAsia"/>
          <w:lang w:eastAsia="ja-JP"/>
        </w:rPr>
        <w:t xml:space="preserve"> </w:t>
      </w:r>
      <w:r w:rsidR="00D028C6" w:rsidRPr="002048EE">
        <w:rPr>
          <w:rFonts w:hint="eastAsia"/>
          <w:b/>
          <w:lang w:eastAsia="ja-JP"/>
        </w:rPr>
        <w:t>5-14-5, NISHI NAKAJIMA, YODOGAWA-KU, OSAKA-SHI, OSAKA</w:t>
      </w:r>
      <w:r w:rsidR="00D028C6" w:rsidRPr="002048EE">
        <w:rPr>
          <w:b/>
          <w:lang w:eastAsia="ja-JP"/>
        </w:rPr>
        <w:t xml:space="preserve"> </w:t>
      </w:r>
      <w:r w:rsidR="00D028C6" w:rsidRPr="002048EE">
        <w:rPr>
          <w:rFonts w:hint="eastAsia"/>
          <w:b/>
          <w:lang w:eastAsia="ja-JP"/>
        </w:rPr>
        <w:t>532-0011</w:t>
      </w:r>
      <w:r w:rsidR="00D028C6" w:rsidRPr="002048EE">
        <w:rPr>
          <w:b/>
          <w:lang w:eastAsia="ja-JP"/>
        </w:rPr>
        <w:t xml:space="preserve"> </w:t>
      </w:r>
      <w:r w:rsidR="00D028C6" w:rsidRPr="002048EE">
        <w:rPr>
          <w:rFonts w:hint="eastAsia"/>
          <w:b/>
          <w:lang w:eastAsia="ja-JP"/>
        </w:rPr>
        <w:t>JAPAN</w:t>
      </w:r>
      <w:r w:rsidR="00D028C6" w:rsidRPr="002048EE">
        <w:rPr>
          <w:b/>
          <w:lang w:eastAsia="ja-JP"/>
        </w:rPr>
        <w:t>.</w:t>
      </w:r>
    </w:p>
    <w:p w14:paraId="653159D7" w14:textId="77777777" w:rsidR="007872BD" w:rsidRPr="002048EE" w:rsidRDefault="007872BD" w:rsidP="007872BD">
      <w:pPr>
        <w:pStyle w:val="ParaFlushLeft"/>
        <w:tabs>
          <w:tab w:val="clear" w:pos="5040"/>
          <w:tab w:val="clear" w:pos="9000"/>
        </w:tabs>
        <w:spacing w:after="0" w:line="240" w:lineRule="auto"/>
      </w:pPr>
    </w:p>
    <w:p w14:paraId="31506C0A" w14:textId="21ECB910" w:rsidR="00FF761C" w:rsidRPr="002048EE" w:rsidRDefault="00D34014" w:rsidP="007872BD">
      <w:pPr>
        <w:pStyle w:val="ParaFlushLeft"/>
        <w:tabs>
          <w:tab w:val="clear" w:pos="5040"/>
          <w:tab w:val="clear" w:pos="9000"/>
        </w:tabs>
        <w:spacing w:after="0" w:line="240" w:lineRule="auto"/>
        <w:rPr>
          <w:b/>
          <w:u w:val="single"/>
          <w:lang w:eastAsia="ja-JP"/>
        </w:rPr>
      </w:pPr>
      <w:r w:rsidRPr="002048EE">
        <w:t>Principal Amount:</w:t>
      </w:r>
      <w:r w:rsidR="006B157E" w:rsidRPr="002048EE">
        <w:t xml:space="preserve"> </w:t>
      </w:r>
      <w:r w:rsidR="006E5F4F" w:rsidRPr="006E5F4F">
        <w:rPr>
          <w:rFonts w:hint="eastAsia"/>
          <w:b/>
          <w:u w:val="single"/>
          <w:lang w:eastAsia="ja-JP"/>
        </w:rPr>
        <w:t>●貸付元本額（￥）●</w:t>
      </w:r>
      <w:r w:rsidR="00D83A22" w:rsidRPr="002048EE">
        <w:t xml:space="preserve"> in Japanese Yen</w:t>
      </w:r>
      <w:r w:rsidR="001E113E" w:rsidRPr="002048EE">
        <w:t xml:space="preserve">; or its equivalent in United States Dollars based upon the Bank of Japan </w:t>
      </w:r>
      <w:r w:rsidR="007E101F" w:rsidRPr="002048EE">
        <w:t>Central</w:t>
      </w:r>
      <w:r w:rsidR="001E113E" w:rsidRPr="002048EE">
        <w:t xml:space="preserve"> Rate exchange rate in effect at the time of </w:t>
      </w:r>
      <w:r w:rsidR="004C5C20" w:rsidRPr="002048EE">
        <w:t>conversion</w:t>
      </w:r>
      <w:r w:rsidR="001E113E" w:rsidRPr="002048EE">
        <w:t>.</w:t>
      </w:r>
      <w:r w:rsidR="001E113E" w:rsidRPr="002048EE">
        <w:rPr>
          <w:lang w:eastAsia="ja-JP"/>
        </w:rPr>
        <w:t xml:space="preserve"> </w:t>
      </w:r>
    </w:p>
    <w:p w14:paraId="754D9ACA" w14:textId="77777777" w:rsidR="007872BD" w:rsidRPr="002048EE" w:rsidRDefault="007872BD" w:rsidP="007872BD">
      <w:pPr>
        <w:pStyle w:val="ParaFlushLeft"/>
        <w:tabs>
          <w:tab w:val="clear" w:pos="5040"/>
          <w:tab w:val="clear" w:pos="9000"/>
        </w:tabs>
        <w:spacing w:after="0" w:line="240" w:lineRule="auto"/>
        <w:rPr>
          <w:lang w:eastAsia="ja-JP"/>
        </w:rPr>
      </w:pPr>
    </w:p>
    <w:p w14:paraId="3D382B72" w14:textId="77777777" w:rsidR="004526AE" w:rsidRPr="002048EE" w:rsidRDefault="00D34014" w:rsidP="004526AE">
      <w:pPr>
        <w:pStyle w:val="ParaFlushLeft"/>
        <w:tabs>
          <w:tab w:val="clear" w:pos="5040"/>
          <w:tab w:val="clear" w:pos="9000"/>
        </w:tabs>
        <w:spacing w:after="0" w:line="240" w:lineRule="auto"/>
      </w:pPr>
      <w:r w:rsidRPr="002048EE">
        <w:t xml:space="preserve">Base Interest Rate:  </w:t>
      </w:r>
    </w:p>
    <w:p w14:paraId="2EE79C31" w14:textId="77777777" w:rsidR="004526AE" w:rsidRPr="002048EE" w:rsidRDefault="004526AE" w:rsidP="004526AE">
      <w:pPr>
        <w:pStyle w:val="ParaFlushLeft"/>
        <w:tabs>
          <w:tab w:val="clear" w:pos="5040"/>
          <w:tab w:val="clear" w:pos="9000"/>
        </w:tabs>
        <w:spacing w:after="0" w:line="240" w:lineRule="auto"/>
      </w:pPr>
    </w:p>
    <w:p w14:paraId="065FCD3C" w14:textId="7E3BC4EF" w:rsidR="004526AE" w:rsidRPr="002048EE" w:rsidRDefault="00D34014" w:rsidP="004526AE">
      <w:pPr>
        <w:pStyle w:val="ParaFlushLeft"/>
        <w:tabs>
          <w:tab w:val="clear" w:pos="5040"/>
          <w:tab w:val="clear" w:pos="9000"/>
        </w:tabs>
        <w:spacing w:after="0" w:line="240" w:lineRule="auto"/>
        <w:ind w:firstLine="720"/>
        <w:jc w:val="both"/>
      </w:pPr>
      <w:r w:rsidRPr="002048EE">
        <w:t xml:space="preserve">“Base Interest Rate” means the most frequently adopted short term </w:t>
      </w:r>
      <w:r w:rsidR="00862A87" w:rsidRPr="002048EE">
        <w:t>prime rate among the</w:t>
      </w:r>
      <w:r w:rsidR="00284A1D">
        <w:rPr>
          <w:rFonts w:hint="eastAsia"/>
          <w:lang w:eastAsia="ja-JP"/>
        </w:rPr>
        <w:t xml:space="preserve"> </w:t>
      </w:r>
      <w:r w:rsidRPr="002048EE">
        <w:t xml:space="preserve">Japanese </w:t>
      </w:r>
      <w:r w:rsidR="00862A87" w:rsidRPr="002048EE">
        <w:rPr>
          <w:rFonts w:hint="eastAsia"/>
          <w:lang w:eastAsia="ja-JP"/>
        </w:rPr>
        <w:t xml:space="preserve">city </w:t>
      </w:r>
      <w:r w:rsidRPr="002048EE">
        <w:t xml:space="preserve">banks to be announced by Bank of Japan.  The Base Interest Rate initially applicable on this </w:t>
      </w:r>
      <w:r w:rsidR="00B574D0" w:rsidRPr="002048EE">
        <w:t>N</w:t>
      </w:r>
      <w:r w:rsidRPr="002048EE">
        <w:t>ote</w:t>
      </w:r>
      <w:r w:rsidRPr="002048EE">
        <w:rPr>
          <w:lang w:eastAsia="ja-JP"/>
        </w:rPr>
        <w:t xml:space="preserve"> </w:t>
      </w:r>
      <w:r w:rsidR="00706051" w:rsidRPr="002048EE">
        <w:rPr>
          <w:lang w:eastAsia="ja-JP"/>
        </w:rPr>
        <w:t xml:space="preserve">is </w:t>
      </w:r>
      <w:r w:rsidR="00DF1165" w:rsidRPr="00DF1165">
        <w:rPr>
          <w:rFonts w:hint="eastAsia"/>
          <w:b/>
          <w:lang w:eastAsia="ja-JP"/>
        </w:rPr>
        <w:t>●基準金利マスタ○．３％●</w:t>
      </w:r>
      <w:r w:rsidRPr="002048EE">
        <w:t xml:space="preserve"> as of the Date set forth above.  The initial Base Interest Rate shall apply from the date of receipt of the money loaned by Lender to Borrower </w:t>
      </w:r>
      <w:r w:rsidRPr="002048EE">
        <w:rPr>
          <w:rFonts w:hint="eastAsia"/>
          <w:lang w:eastAsia="ja-JP"/>
        </w:rPr>
        <w:t>(</w:t>
      </w:r>
      <w:r w:rsidRPr="002048EE">
        <w:rPr>
          <w:lang w:eastAsia="ja-JP"/>
        </w:rPr>
        <w:t>the “</w:t>
      </w:r>
      <w:r w:rsidRPr="002048EE">
        <w:rPr>
          <w:u w:val="single"/>
          <w:lang w:eastAsia="ja-JP"/>
        </w:rPr>
        <w:t>Closing Date</w:t>
      </w:r>
      <w:r w:rsidRPr="002048EE">
        <w:rPr>
          <w:lang w:eastAsia="ja-JP"/>
        </w:rPr>
        <w:t>”</w:t>
      </w:r>
      <w:r w:rsidRPr="002048EE">
        <w:rPr>
          <w:rFonts w:hint="eastAsia"/>
          <w:lang w:eastAsia="ja-JP"/>
        </w:rPr>
        <w:t xml:space="preserve">) </w:t>
      </w:r>
      <w:r w:rsidRPr="002048EE">
        <w:t xml:space="preserve">and continuing until </w:t>
      </w:r>
      <w:r w:rsidR="00A968DE" w:rsidRPr="002048EE">
        <w:t>adjusted as set forth herein</w:t>
      </w:r>
      <w:r w:rsidRPr="002048EE">
        <w:t xml:space="preserve">, subject to any maximum or minimum interest rate limitation specified by applicable law. </w:t>
      </w:r>
      <w:r w:rsidR="003658AD" w:rsidRPr="002048EE">
        <w:t xml:space="preserve"> Lender shall review and confirm the Base Interest Rate on </w:t>
      </w:r>
      <w:r w:rsidR="00B82C9B" w:rsidRPr="002048EE">
        <w:t xml:space="preserve">every </w:t>
      </w:r>
      <w:r w:rsidR="003658AD" w:rsidRPr="002048EE">
        <w:t>April 1 and October 1 after the Closing Date.</w:t>
      </w:r>
    </w:p>
    <w:p w14:paraId="24512A93" w14:textId="77777777" w:rsidR="004526AE" w:rsidRPr="002048EE" w:rsidRDefault="004526AE" w:rsidP="007872BD">
      <w:pPr>
        <w:pStyle w:val="ParaFlushLeft"/>
        <w:tabs>
          <w:tab w:val="clear" w:pos="5040"/>
          <w:tab w:val="clear" w:pos="9000"/>
        </w:tabs>
        <w:spacing w:after="0" w:line="240" w:lineRule="auto"/>
      </w:pPr>
    </w:p>
    <w:p w14:paraId="58DB1095" w14:textId="77777777" w:rsidR="00F16A7D" w:rsidRPr="002048EE" w:rsidRDefault="00D34014" w:rsidP="007872BD">
      <w:pPr>
        <w:pStyle w:val="ParaFlushLeft"/>
        <w:tabs>
          <w:tab w:val="clear" w:pos="5040"/>
          <w:tab w:val="clear" w:pos="9000"/>
        </w:tabs>
        <w:spacing w:after="0" w:line="240" w:lineRule="auto"/>
      </w:pPr>
      <w:r w:rsidRPr="002048EE">
        <w:t>Annual Interest Rate:</w:t>
      </w:r>
    </w:p>
    <w:p w14:paraId="67181365" w14:textId="77777777" w:rsidR="00F16A7D" w:rsidRPr="002048EE" w:rsidRDefault="00F16A7D" w:rsidP="007872BD">
      <w:pPr>
        <w:pStyle w:val="ParaFlushLeft"/>
        <w:tabs>
          <w:tab w:val="clear" w:pos="5040"/>
          <w:tab w:val="clear" w:pos="9000"/>
        </w:tabs>
        <w:spacing w:after="0" w:line="240" w:lineRule="auto"/>
      </w:pPr>
    </w:p>
    <w:p w14:paraId="21ACFFC8" w14:textId="4A14FC39" w:rsidR="00D74328" w:rsidRPr="002048EE" w:rsidRDefault="00D34014" w:rsidP="002C0EF6">
      <w:pPr>
        <w:pStyle w:val="ParaFlushLeft"/>
        <w:tabs>
          <w:tab w:val="clear" w:pos="5040"/>
          <w:tab w:val="clear" w:pos="9000"/>
        </w:tabs>
        <w:spacing w:after="0" w:line="240" w:lineRule="auto"/>
        <w:ind w:firstLine="720"/>
        <w:jc w:val="both"/>
      </w:pPr>
      <w:r w:rsidRPr="002048EE">
        <w:t>“</w:t>
      </w:r>
      <w:r w:rsidRPr="002048EE">
        <w:rPr>
          <w:u w:val="single"/>
        </w:rPr>
        <w:t>Annual Interest Rate</w:t>
      </w:r>
      <w:r w:rsidRPr="002048EE">
        <w:t>” means t</w:t>
      </w:r>
      <w:r w:rsidR="00F16A7D" w:rsidRPr="002048EE">
        <w:t>he lesser of (</w:t>
      </w:r>
      <w:proofErr w:type="spellStart"/>
      <w:r w:rsidR="00F16A7D" w:rsidRPr="002048EE">
        <w:t>i</w:t>
      </w:r>
      <w:proofErr w:type="spellEnd"/>
      <w:r w:rsidR="00F16A7D" w:rsidRPr="002048EE">
        <w:t xml:space="preserve">) the </w:t>
      </w:r>
      <w:r w:rsidR="004526AE" w:rsidRPr="002048EE">
        <w:t>Base Interest Rate</w:t>
      </w:r>
      <w:r w:rsidR="00F16A7D" w:rsidRPr="002048EE">
        <w:t xml:space="preserve"> </w:t>
      </w:r>
      <w:r w:rsidR="004526AE" w:rsidRPr="002048EE">
        <w:t>plus</w:t>
      </w:r>
      <w:r w:rsidR="00574C37" w:rsidRPr="002048EE">
        <w:rPr>
          <w:rFonts w:hint="eastAsia"/>
          <w:lang w:eastAsia="ja-JP"/>
        </w:rPr>
        <w:t xml:space="preserve"> </w:t>
      </w:r>
      <w:r w:rsidR="0077278F" w:rsidRPr="0077278F">
        <w:rPr>
          <w:rFonts w:hint="eastAsia"/>
          <w:b/>
          <w:lang w:eastAsia="ja-JP"/>
        </w:rPr>
        <w:t>●上乗せ金利○．３％●</w:t>
      </w:r>
      <w:r w:rsidR="00F16A7D" w:rsidRPr="002048EE">
        <w:t xml:space="preserve"> or (ii) the maximum rate allowed by </w:t>
      </w:r>
      <w:r w:rsidR="00F51F6F" w:rsidRPr="002048EE">
        <w:t xml:space="preserve">applicable </w:t>
      </w:r>
      <w:r w:rsidR="00F16A7D" w:rsidRPr="002048EE">
        <w:t>law</w:t>
      </w:r>
      <w:r w:rsidR="002C0EF6" w:rsidRPr="002048EE">
        <w:t xml:space="preserve">, </w:t>
      </w:r>
      <w:r w:rsidR="002C0EF6" w:rsidRPr="002048EE">
        <w:rPr>
          <w:szCs w:val="22"/>
        </w:rPr>
        <w:t xml:space="preserve">calculated on a monthly basis, or for a partial month on the basis of actual days </w:t>
      </w:r>
      <w:r w:rsidR="00A10AEA" w:rsidRPr="002048EE">
        <w:rPr>
          <w:szCs w:val="22"/>
        </w:rPr>
        <w:t xml:space="preserve">elapsed in a </w:t>
      </w:r>
      <w:r w:rsidR="002C0EF6" w:rsidRPr="002048EE">
        <w:rPr>
          <w:szCs w:val="22"/>
        </w:rPr>
        <w:t>365</w:t>
      </w:r>
      <w:r w:rsidR="00A10AEA" w:rsidRPr="002048EE">
        <w:rPr>
          <w:szCs w:val="22"/>
        </w:rPr>
        <w:t>-</w:t>
      </w:r>
      <w:r w:rsidR="002C0EF6" w:rsidRPr="002048EE">
        <w:rPr>
          <w:szCs w:val="22"/>
        </w:rPr>
        <w:t>day</w:t>
      </w:r>
      <w:r w:rsidR="00A10AEA" w:rsidRPr="002048EE">
        <w:rPr>
          <w:szCs w:val="22"/>
        </w:rPr>
        <w:t xml:space="preserve"> year</w:t>
      </w:r>
      <w:r w:rsidR="004526AE" w:rsidRPr="002048EE">
        <w:t>.</w:t>
      </w:r>
      <w:r w:rsidR="00914306" w:rsidRPr="002048EE">
        <w:t xml:space="preserve">  </w:t>
      </w:r>
      <w:bookmarkStart w:id="0" w:name="_Hlk498587239"/>
      <w:r w:rsidR="00893D6D" w:rsidRPr="002048EE">
        <w:t xml:space="preserve">The </w:t>
      </w:r>
      <w:r w:rsidR="00914306" w:rsidRPr="002048EE">
        <w:t>Annual</w:t>
      </w:r>
      <w:r w:rsidR="00CF17B6" w:rsidRPr="002048EE">
        <w:t xml:space="preserve"> Interest </w:t>
      </w:r>
      <w:r w:rsidR="00893D6D" w:rsidRPr="002048EE">
        <w:t>R</w:t>
      </w:r>
      <w:r w:rsidR="00CF17B6" w:rsidRPr="002048EE">
        <w:t xml:space="preserve">ate </w:t>
      </w:r>
      <w:r w:rsidR="00893D6D" w:rsidRPr="002048EE">
        <w:t>shall be</w:t>
      </w:r>
      <w:r w:rsidR="00CF17B6" w:rsidRPr="002048EE">
        <w:t xml:space="preserve"> adjusted every January and July</w:t>
      </w:r>
      <w:r w:rsidR="00893D6D" w:rsidRPr="002048EE">
        <w:t>,</w:t>
      </w:r>
      <w:r w:rsidR="00CF17B6" w:rsidRPr="002048EE">
        <w:t xml:space="preserve"> on the day </w:t>
      </w:r>
      <w:r w:rsidR="00893D6D" w:rsidRPr="002048EE">
        <w:t xml:space="preserve">following the </w:t>
      </w:r>
      <w:r w:rsidR="00CF17B6" w:rsidRPr="002048EE">
        <w:t xml:space="preserve">interest </w:t>
      </w:r>
      <w:r w:rsidR="00CA4E47" w:rsidRPr="002048EE">
        <w:t>payment</w:t>
      </w:r>
      <w:r w:rsidR="00CF17B6" w:rsidRPr="002048EE">
        <w:t xml:space="preserve"> </w:t>
      </w:r>
      <w:r w:rsidR="00893D6D" w:rsidRPr="002048EE">
        <w:t>due date</w:t>
      </w:r>
      <w:r w:rsidR="000B28B1" w:rsidRPr="002048EE">
        <w:t xml:space="preserve"> for </w:t>
      </w:r>
      <w:r w:rsidR="003658AD" w:rsidRPr="002048EE">
        <w:t>such</w:t>
      </w:r>
      <w:r w:rsidR="000B28B1" w:rsidRPr="002048EE">
        <w:t xml:space="preserve"> month</w:t>
      </w:r>
      <w:r w:rsidR="00893D6D" w:rsidRPr="002048EE">
        <w:t xml:space="preserve">, </w:t>
      </w:r>
      <w:r w:rsidR="003658AD" w:rsidRPr="002048EE">
        <w:t xml:space="preserve">to reflect </w:t>
      </w:r>
      <w:r w:rsidR="00CF17B6" w:rsidRPr="002048EE">
        <w:t xml:space="preserve">the Base Interest Rate as of October </w:t>
      </w:r>
      <w:r w:rsidR="0060493D" w:rsidRPr="002048EE">
        <w:t>1</w:t>
      </w:r>
      <w:r w:rsidR="00893D6D" w:rsidRPr="002048EE">
        <w:t xml:space="preserve"> of the previous year</w:t>
      </w:r>
      <w:r w:rsidR="0060493D" w:rsidRPr="002048EE">
        <w:t xml:space="preserve"> (for the adjustment in January) </w:t>
      </w:r>
      <w:r w:rsidR="00CF17B6" w:rsidRPr="002048EE">
        <w:t xml:space="preserve">and April 1 </w:t>
      </w:r>
      <w:r w:rsidR="0060493D" w:rsidRPr="002048EE">
        <w:t>(for the adjustment in July).</w:t>
      </w:r>
      <w:r w:rsidR="00CF17B6" w:rsidRPr="002048EE">
        <w:t xml:space="preserve"> </w:t>
      </w:r>
      <w:bookmarkEnd w:id="0"/>
    </w:p>
    <w:p w14:paraId="04DD5954" w14:textId="77777777" w:rsidR="00450BC5" w:rsidRPr="002048EE" w:rsidRDefault="00450BC5" w:rsidP="00450BC5">
      <w:pPr>
        <w:pStyle w:val="ParaFlushLeft"/>
        <w:tabs>
          <w:tab w:val="clear" w:pos="5040"/>
          <w:tab w:val="clear" w:pos="9000"/>
        </w:tabs>
        <w:spacing w:after="0" w:line="240" w:lineRule="auto"/>
        <w:jc w:val="both"/>
      </w:pPr>
    </w:p>
    <w:p w14:paraId="3AB88B70" w14:textId="77777777" w:rsidR="00450BC5" w:rsidRPr="002048EE" w:rsidRDefault="00D34014" w:rsidP="00450BC5">
      <w:pPr>
        <w:pStyle w:val="ParaFlushLeft"/>
        <w:tabs>
          <w:tab w:val="clear" w:pos="5040"/>
          <w:tab w:val="clear" w:pos="9000"/>
        </w:tabs>
        <w:spacing w:after="0" w:line="240" w:lineRule="auto"/>
        <w:jc w:val="both"/>
      </w:pPr>
      <w:r w:rsidRPr="002048EE">
        <w:t>Default Interest Rate:</w:t>
      </w:r>
    </w:p>
    <w:p w14:paraId="54CA09B3" w14:textId="77777777" w:rsidR="00450BC5" w:rsidRPr="002048EE" w:rsidRDefault="00450BC5" w:rsidP="00450BC5">
      <w:pPr>
        <w:pStyle w:val="ParaFlushLeft"/>
        <w:tabs>
          <w:tab w:val="clear" w:pos="5040"/>
          <w:tab w:val="clear" w:pos="9000"/>
        </w:tabs>
        <w:spacing w:after="0" w:line="240" w:lineRule="auto"/>
        <w:jc w:val="both"/>
      </w:pPr>
    </w:p>
    <w:p w14:paraId="65E2F2D7" w14:textId="77777777" w:rsidR="00450BC5" w:rsidRPr="002048EE" w:rsidRDefault="00D34014" w:rsidP="00450BC5">
      <w:pPr>
        <w:pStyle w:val="ParaFlushLeft"/>
        <w:tabs>
          <w:tab w:val="clear" w:pos="5040"/>
          <w:tab w:val="clear" w:pos="9000"/>
        </w:tabs>
        <w:spacing w:after="0" w:line="240" w:lineRule="auto"/>
        <w:jc w:val="both"/>
        <w:rPr>
          <w:lang w:eastAsia="ja-JP"/>
        </w:rPr>
      </w:pPr>
      <w:r w:rsidRPr="002048EE">
        <w:tab/>
        <w:t>“Default Interest Rate” means</w:t>
      </w:r>
      <w:r w:rsidR="00531495" w:rsidRPr="002048EE">
        <w:t xml:space="preserve"> </w:t>
      </w:r>
      <w:r w:rsidR="00F800AA" w:rsidRPr="002048EE">
        <w:rPr>
          <w:rFonts w:hint="eastAsia"/>
          <w:lang w:eastAsia="ja-JP"/>
        </w:rPr>
        <w:t>20</w:t>
      </w:r>
      <w:r w:rsidR="00531495" w:rsidRPr="002048EE">
        <w:t xml:space="preserve">% </w:t>
      </w:r>
      <w:r w:rsidRPr="002048EE">
        <w:t>or the maximum rate allowed by applicable law</w:t>
      </w:r>
      <w:r w:rsidR="00840B25" w:rsidRPr="002048EE">
        <w:rPr>
          <w:rFonts w:hint="eastAsia"/>
          <w:lang w:eastAsia="ja-JP"/>
        </w:rPr>
        <w:t xml:space="preserve"> on Matured, Unpaid Amounts.</w:t>
      </w:r>
    </w:p>
    <w:p w14:paraId="4E8B01A3" w14:textId="77777777" w:rsidR="007872BD" w:rsidRPr="002048EE" w:rsidRDefault="007872BD" w:rsidP="007872BD">
      <w:pPr>
        <w:pStyle w:val="ParaFlushLeft"/>
        <w:tabs>
          <w:tab w:val="clear" w:pos="5040"/>
          <w:tab w:val="clear" w:pos="9000"/>
        </w:tabs>
        <w:spacing w:after="0" w:line="240" w:lineRule="auto"/>
      </w:pPr>
    </w:p>
    <w:p w14:paraId="45CABAC2" w14:textId="77777777" w:rsidR="007872BD" w:rsidRPr="002048EE" w:rsidRDefault="00D34014" w:rsidP="007872BD">
      <w:pPr>
        <w:pStyle w:val="ParaFlushLeft"/>
        <w:tabs>
          <w:tab w:val="clear" w:pos="5040"/>
          <w:tab w:val="clear" w:pos="9000"/>
        </w:tabs>
        <w:spacing w:after="0" w:line="240" w:lineRule="auto"/>
      </w:pPr>
      <w:r w:rsidRPr="002048EE">
        <w:t>Maturity Date:</w:t>
      </w:r>
      <w:r w:rsidR="00C0125A" w:rsidRPr="002048EE">
        <w:rPr>
          <w:rFonts w:hint="eastAsia"/>
          <w:lang w:eastAsia="ja-JP"/>
        </w:rPr>
        <w:t xml:space="preserve"> </w:t>
      </w:r>
    </w:p>
    <w:p w14:paraId="0D6B7793" w14:textId="77777777" w:rsidR="00D028C6" w:rsidRPr="002048EE" w:rsidRDefault="00D028C6" w:rsidP="007872BD">
      <w:pPr>
        <w:pStyle w:val="ParaFlushLeft"/>
        <w:tabs>
          <w:tab w:val="clear" w:pos="5040"/>
          <w:tab w:val="clear" w:pos="9000"/>
        </w:tabs>
        <w:spacing w:after="0" w:line="240" w:lineRule="auto"/>
      </w:pPr>
    </w:p>
    <w:p w14:paraId="6ED706BC" w14:textId="4E081EEF" w:rsidR="00D74328" w:rsidRPr="002048EE" w:rsidRDefault="00D34014" w:rsidP="00F244C6">
      <w:pPr>
        <w:pStyle w:val="ParaFlushLeft"/>
        <w:tabs>
          <w:tab w:val="clear" w:pos="5040"/>
          <w:tab w:val="clear" w:pos="9000"/>
        </w:tabs>
        <w:spacing w:after="0" w:line="240" w:lineRule="auto"/>
        <w:ind w:firstLine="720"/>
        <w:rPr>
          <w:b/>
          <w:u w:val="single"/>
          <w:lang w:eastAsia="ja-JP"/>
        </w:rPr>
      </w:pPr>
      <w:r w:rsidRPr="002048EE">
        <w:t>“</w:t>
      </w:r>
      <w:r w:rsidRPr="002048EE">
        <w:rPr>
          <w:u w:val="single"/>
        </w:rPr>
        <w:t>Maturity Date</w:t>
      </w:r>
      <w:r w:rsidRPr="002048EE">
        <w:t>” means</w:t>
      </w:r>
      <w:r w:rsidR="00574C37" w:rsidRPr="002048EE">
        <w:rPr>
          <w:rFonts w:hint="eastAsia"/>
          <w:b/>
          <w:lang w:eastAsia="ja-JP"/>
        </w:rPr>
        <w:t xml:space="preserve"> </w:t>
      </w:r>
      <w:r w:rsidR="0077278F" w:rsidRPr="0077278F">
        <w:rPr>
          <w:rFonts w:hint="eastAsia"/>
          <w:b/>
          <w:lang w:eastAsia="ja-JP"/>
        </w:rPr>
        <w:t>●最終弁済日○％Ｂ　％ｄ，　％Ｙ●</w:t>
      </w:r>
      <w:r w:rsidRPr="002048EE">
        <w:t xml:space="preserve"> </w:t>
      </w:r>
      <w:r w:rsidR="00377BC2">
        <w:rPr>
          <w:rFonts w:hint="eastAsia"/>
          <w:lang w:eastAsia="ja-JP"/>
        </w:rPr>
        <w:t>.</w:t>
      </w:r>
    </w:p>
    <w:p w14:paraId="4A2A4D50" w14:textId="77777777" w:rsidR="007872BD" w:rsidRPr="002048EE" w:rsidRDefault="007872BD" w:rsidP="007872BD">
      <w:pPr>
        <w:pStyle w:val="ParaFlushLeft"/>
        <w:tabs>
          <w:tab w:val="clear" w:pos="5040"/>
          <w:tab w:val="clear" w:pos="9000"/>
        </w:tabs>
        <w:spacing w:after="0" w:line="240" w:lineRule="auto"/>
        <w:rPr>
          <w:lang w:eastAsia="ja-JP"/>
        </w:rPr>
      </w:pPr>
    </w:p>
    <w:p w14:paraId="53E4C902" w14:textId="77777777" w:rsidR="00840B25" w:rsidRPr="002048EE" w:rsidRDefault="00840B25" w:rsidP="007872BD">
      <w:pPr>
        <w:pStyle w:val="ParaFlushLeft"/>
        <w:tabs>
          <w:tab w:val="clear" w:pos="5040"/>
          <w:tab w:val="clear" w:pos="9000"/>
        </w:tabs>
        <w:spacing w:after="0" w:line="240" w:lineRule="auto"/>
        <w:rPr>
          <w:lang w:eastAsia="ja-JP"/>
        </w:rPr>
      </w:pPr>
    </w:p>
    <w:p w14:paraId="0B002E7E" w14:textId="77777777" w:rsidR="00D74328" w:rsidRPr="002048EE" w:rsidRDefault="00D34014" w:rsidP="007872BD">
      <w:pPr>
        <w:pStyle w:val="ParaFlushLeft"/>
        <w:tabs>
          <w:tab w:val="clear" w:pos="5040"/>
          <w:tab w:val="clear" w:pos="9000"/>
        </w:tabs>
        <w:spacing w:after="0" w:line="240" w:lineRule="auto"/>
      </w:pPr>
      <w:r w:rsidRPr="002048EE">
        <w:t xml:space="preserve">Terms of </w:t>
      </w:r>
      <w:r w:rsidR="00CA4E47" w:rsidRPr="002048EE">
        <w:t>Payment</w:t>
      </w:r>
      <w:r w:rsidRPr="002048EE">
        <w:t xml:space="preserve"> (principal and interest): </w:t>
      </w:r>
    </w:p>
    <w:p w14:paraId="2104464E" w14:textId="77777777" w:rsidR="007872BD" w:rsidRPr="002048EE" w:rsidRDefault="007872BD" w:rsidP="007872BD">
      <w:pPr>
        <w:pStyle w:val="ParaFlushLeft"/>
        <w:tabs>
          <w:tab w:val="clear" w:pos="5040"/>
          <w:tab w:val="clear" w:pos="9000"/>
        </w:tabs>
        <w:spacing w:after="0" w:line="240" w:lineRule="auto"/>
      </w:pPr>
    </w:p>
    <w:p w14:paraId="3C09F075" w14:textId="77777777" w:rsidR="003D55B8" w:rsidRPr="002048EE" w:rsidRDefault="00D34014" w:rsidP="00CA4E47">
      <w:pPr>
        <w:pStyle w:val="ParaFlushLeft"/>
        <w:tabs>
          <w:tab w:val="clear" w:pos="5040"/>
          <w:tab w:val="clear" w:pos="9000"/>
        </w:tabs>
        <w:spacing w:after="0" w:line="240" w:lineRule="auto"/>
        <w:ind w:firstLine="720"/>
        <w:jc w:val="both"/>
      </w:pPr>
      <w:r w:rsidRPr="002048EE">
        <w:rPr>
          <w:u w:val="single"/>
        </w:rPr>
        <w:lastRenderedPageBreak/>
        <w:t>Payment of Interest Only</w:t>
      </w:r>
    </w:p>
    <w:p w14:paraId="645A9557" w14:textId="77777777" w:rsidR="003D55B8" w:rsidRPr="002048EE" w:rsidRDefault="003D55B8" w:rsidP="007872BD">
      <w:pPr>
        <w:pStyle w:val="ParaFlushLeft"/>
        <w:tabs>
          <w:tab w:val="clear" w:pos="5040"/>
          <w:tab w:val="clear" w:pos="9000"/>
        </w:tabs>
        <w:spacing w:after="0" w:line="240" w:lineRule="auto"/>
        <w:ind w:firstLine="720"/>
        <w:jc w:val="both"/>
      </w:pPr>
    </w:p>
    <w:p w14:paraId="02200679" w14:textId="3A2B958D" w:rsidR="003D55B8" w:rsidRPr="002048EE" w:rsidRDefault="00D34014" w:rsidP="007872BD">
      <w:pPr>
        <w:pStyle w:val="ParaFlushLeft"/>
        <w:tabs>
          <w:tab w:val="clear" w:pos="5040"/>
          <w:tab w:val="clear" w:pos="9000"/>
        </w:tabs>
        <w:spacing w:after="0" w:line="240" w:lineRule="auto"/>
        <w:ind w:firstLine="720"/>
        <w:jc w:val="both"/>
      </w:pPr>
      <w:r w:rsidRPr="002048EE">
        <w:t>Interest only</w:t>
      </w:r>
      <w:r w:rsidR="00A10AEA" w:rsidRPr="002048EE">
        <w:t xml:space="preserve">, </w:t>
      </w:r>
      <w:r w:rsidRPr="002048EE">
        <w:t xml:space="preserve">due </w:t>
      </w:r>
      <w:r w:rsidR="00A10AEA" w:rsidRPr="002048EE">
        <w:t>at the variable Annual Interest Rate described above,</w:t>
      </w:r>
      <w:r w:rsidRPr="002048EE">
        <w:t xml:space="preserve"> due and payable monthly </w:t>
      </w:r>
      <w:r w:rsidR="00A10AEA" w:rsidRPr="002048EE">
        <w:t xml:space="preserve">on the unpaid Principal Amount </w:t>
      </w:r>
      <w:r w:rsidR="00C0125A" w:rsidRPr="002048EE">
        <w:t xml:space="preserve">as it accrues on the </w:t>
      </w:r>
      <w:r w:rsidR="00C0125A" w:rsidRPr="002048EE">
        <w:rPr>
          <w:rFonts w:hint="eastAsia"/>
          <w:lang w:eastAsia="ja-JP"/>
        </w:rPr>
        <w:t>1st</w:t>
      </w:r>
      <w:r w:rsidRPr="002048EE">
        <w:t xml:space="preserve"> </w:t>
      </w:r>
      <w:r w:rsidR="008B4C1B" w:rsidRPr="002048EE">
        <w:rPr>
          <w:rFonts w:hint="eastAsia"/>
          <w:lang w:eastAsia="ja-JP"/>
        </w:rPr>
        <w:t>b</w:t>
      </w:r>
      <w:r w:rsidR="008B4C1B" w:rsidRPr="002048EE">
        <w:rPr>
          <w:lang w:eastAsia="ja-JP"/>
        </w:rPr>
        <w:t xml:space="preserve">anking </w:t>
      </w:r>
      <w:r w:rsidRPr="002048EE">
        <w:t xml:space="preserve">day of each month, beginning </w:t>
      </w:r>
      <w:r w:rsidR="00467901" w:rsidRPr="002048EE">
        <w:t xml:space="preserve">on </w:t>
      </w:r>
      <w:r w:rsidR="0077278F" w:rsidRPr="0077278F">
        <w:rPr>
          <w:rFonts w:hint="eastAsia"/>
          <w:b/>
          <w:lang w:eastAsia="ja-JP"/>
        </w:rPr>
        <w:t>●初回弁済日○％Ｂ　％ｄ，　％Ｙ●</w:t>
      </w:r>
      <w:r w:rsidR="00574C37" w:rsidRPr="002048EE">
        <w:rPr>
          <w:rFonts w:eastAsia="Meiryo UI" w:hint="eastAsia"/>
          <w:b/>
          <w:lang w:eastAsia="ja-JP"/>
        </w:rPr>
        <w:t xml:space="preserve"> </w:t>
      </w:r>
      <w:r w:rsidR="002C0EF6" w:rsidRPr="002048EE">
        <w:t>and continuing until</w:t>
      </w:r>
      <w:r w:rsidR="00A10AEA" w:rsidRPr="002048EE">
        <w:t xml:space="preserve"> the Principal Amount and accrued but unpaid interest have been paid in full</w:t>
      </w:r>
      <w:r w:rsidRPr="002048EE">
        <w:t xml:space="preserve">.  </w:t>
      </w:r>
    </w:p>
    <w:p w14:paraId="21A4F799" w14:textId="77777777" w:rsidR="003D55B8" w:rsidRPr="002048EE" w:rsidRDefault="003D55B8" w:rsidP="007872BD">
      <w:pPr>
        <w:pStyle w:val="ParaFlushLeft"/>
        <w:tabs>
          <w:tab w:val="clear" w:pos="5040"/>
          <w:tab w:val="clear" w:pos="9000"/>
        </w:tabs>
        <w:spacing w:after="0" w:line="240" w:lineRule="auto"/>
        <w:ind w:firstLine="720"/>
        <w:jc w:val="both"/>
      </w:pPr>
    </w:p>
    <w:p w14:paraId="50BB5F6E" w14:textId="77777777" w:rsidR="003D55B8" w:rsidRPr="002048EE" w:rsidRDefault="00D34014" w:rsidP="00CA4E47">
      <w:pPr>
        <w:pStyle w:val="ParaFlushLeft"/>
        <w:tabs>
          <w:tab w:val="clear" w:pos="5040"/>
          <w:tab w:val="clear" w:pos="9000"/>
        </w:tabs>
        <w:spacing w:after="0" w:line="240" w:lineRule="auto"/>
        <w:ind w:firstLine="720"/>
        <w:jc w:val="both"/>
        <w:rPr>
          <w:u w:val="single"/>
        </w:rPr>
      </w:pPr>
      <w:r w:rsidRPr="002048EE">
        <w:rPr>
          <w:u w:val="single"/>
        </w:rPr>
        <w:t>Payments of Princi</w:t>
      </w:r>
      <w:r w:rsidR="00AC6B10" w:rsidRPr="002048EE">
        <w:rPr>
          <w:u w:val="single"/>
        </w:rPr>
        <w:t>p</w:t>
      </w:r>
      <w:r w:rsidRPr="002048EE">
        <w:rPr>
          <w:u w:val="single"/>
        </w:rPr>
        <w:t>al Amount</w:t>
      </w:r>
    </w:p>
    <w:p w14:paraId="3F48EE4E" w14:textId="77777777" w:rsidR="003D55B8" w:rsidRPr="002048EE" w:rsidRDefault="003D55B8" w:rsidP="007872BD">
      <w:pPr>
        <w:pStyle w:val="ParaFlushLeft"/>
        <w:tabs>
          <w:tab w:val="clear" w:pos="5040"/>
          <w:tab w:val="clear" w:pos="9000"/>
        </w:tabs>
        <w:spacing w:after="0" w:line="240" w:lineRule="auto"/>
        <w:ind w:firstLine="720"/>
        <w:jc w:val="both"/>
      </w:pPr>
    </w:p>
    <w:p w14:paraId="6BEAFD07" w14:textId="05B4F632" w:rsidR="007872BD" w:rsidRPr="002048EE" w:rsidRDefault="00D34014" w:rsidP="007872BD">
      <w:pPr>
        <w:pStyle w:val="ParaFlushLeft"/>
        <w:tabs>
          <w:tab w:val="clear" w:pos="5040"/>
          <w:tab w:val="clear" w:pos="9000"/>
        </w:tabs>
        <w:spacing w:after="0" w:line="240" w:lineRule="auto"/>
        <w:ind w:firstLine="720"/>
        <w:jc w:val="both"/>
      </w:pPr>
      <w:r w:rsidRPr="002048EE">
        <w:t>The entire principal sum and/or p</w:t>
      </w:r>
      <w:r w:rsidR="00CE1888" w:rsidRPr="002048EE">
        <w:t xml:space="preserve">artial </w:t>
      </w:r>
      <w:r w:rsidR="0060281A" w:rsidRPr="002048EE">
        <w:t>payment</w:t>
      </w:r>
      <w:r w:rsidR="00607EB8" w:rsidRPr="002048EE">
        <w:t>s</w:t>
      </w:r>
      <w:r w:rsidR="00CE1888" w:rsidRPr="002048EE">
        <w:t xml:space="preserve"> of the Principal </w:t>
      </w:r>
      <w:r w:rsidR="00B1069B" w:rsidRPr="002048EE">
        <w:t xml:space="preserve">Amount </w:t>
      </w:r>
      <w:r w:rsidR="00422433" w:rsidRPr="002048EE">
        <w:t xml:space="preserve">and the unpaid principal amount and all accrued, but unpaid interest, shall be paid based upon terms </w:t>
      </w:r>
      <w:r w:rsidRPr="002048EE">
        <w:t xml:space="preserve">of a Loan Agreement dated </w:t>
      </w:r>
      <w:r w:rsidR="0077278F" w:rsidRPr="0077278F">
        <w:rPr>
          <w:rFonts w:hint="eastAsia"/>
          <w:b/>
          <w:lang w:eastAsia="ja-JP"/>
        </w:rPr>
        <w:t>●金消契約日○％Ｂ　％ｄ，　％Ｙ●</w:t>
      </w:r>
      <w:r w:rsidR="0097233B" w:rsidRPr="002048EE">
        <w:rPr>
          <w:rFonts w:hint="eastAsia"/>
          <w:lang w:eastAsia="ja-JP"/>
        </w:rPr>
        <w:t xml:space="preserve"> </w:t>
      </w:r>
      <w:r w:rsidRPr="002048EE">
        <w:t>by and between Borrower and Lender (and as amended, modified or renewed from time to time)</w:t>
      </w:r>
      <w:r w:rsidR="00A82C89" w:rsidRPr="002048EE">
        <w:t xml:space="preserve"> (the “</w:t>
      </w:r>
      <w:r w:rsidR="00A82C89" w:rsidRPr="002048EE">
        <w:rPr>
          <w:u w:val="single"/>
        </w:rPr>
        <w:t>Loan Agreement</w:t>
      </w:r>
      <w:r w:rsidR="00A82C89" w:rsidRPr="002048EE">
        <w:t>”)</w:t>
      </w:r>
      <w:r w:rsidR="00422433" w:rsidRPr="002048EE">
        <w:t>.</w:t>
      </w:r>
      <w:r w:rsidR="006638D6" w:rsidRPr="002048EE">
        <w:t xml:space="preserve"> </w:t>
      </w:r>
    </w:p>
    <w:p w14:paraId="30F9D574" w14:textId="77777777" w:rsidR="006638D6" w:rsidRPr="002048EE" w:rsidRDefault="006638D6" w:rsidP="00364B84">
      <w:pPr>
        <w:pStyle w:val="ParaFlushLeft"/>
        <w:tabs>
          <w:tab w:val="clear" w:pos="5040"/>
          <w:tab w:val="clear" w:pos="9000"/>
        </w:tabs>
        <w:spacing w:after="0" w:line="240" w:lineRule="auto"/>
        <w:jc w:val="both"/>
      </w:pPr>
    </w:p>
    <w:p w14:paraId="7B7E89CB" w14:textId="77777777" w:rsidR="001A2223" w:rsidRPr="002048EE" w:rsidRDefault="00D34014" w:rsidP="007872BD">
      <w:pPr>
        <w:pStyle w:val="ParaFlushLeft"/>
        <w:tabs>
          <w:tab w:val="clear" w:pos="5040"/>
          <w:tab w:val="clear" w:pos="9000"/>
        </w:tabs>
        <w:spacing w:after="0" w:line="240" w:lineRule="auto"/>
        <w:jc w:val="both"/>
        <w:rPr>
          <w:b/>
        </w:rPr>
      </w:pPr>
      <w:r w:rsidRPr="002048EE">
        <w:t>Pre</w:t>
      </w:r>
      <w:r w:rsidR="00CA4E47" w:rsidRPr="002048EE">
        <w:t>payment</w:t>
      </w:r>
      <w:r w:rsidR="0060281A" w:rsidRPr="002048EE">
        <w:t>:</w:t>
      </w:r>
      <w:r w:rsidR="00D368B0" w:rsidRPr="002048EE">
        <w:t xml:space="preserve"> The entire amount of the Principal Amount plus interest then due as evidenced by this Note may be prepaid in whole or in part </w:t>
      </w:r>
      <w:r w:rsidR="003D55B8" w:rsidRPr="002048EE">
        <w:t>subject to the consent of</w:t>
      </w:r>
      <w:r w:rsidR="00150BFB" w:rsidRPr="002048EE">
        <w:t xml:space="preserve"> Holder</w:t>
      </w:r>
      <w:r w:rsidR="004A3454" w:rsidRPr="002048EE">
        <w:t xml:space="preserve">, based upon </w:t>
      </w:r>
      <w:r w:rsidR="00150BFB" w:rsidRPr="002048EE">
        <w:t xml:space="preserve">and in accordance with the </w:t>
      </w:r>
      <w:r w:rsidR="004A3454" w:rsidRPr="002048EE">
        <w:t>terms</w:t>
      </w:r>
      <w:r w:rsidR="00F04A50" w:rsidRPr="002048EE">
        <w:t xml:space="preserve"> of </w:t>
      </w:r>
      <w:r w:rsidR="00E25707" w:rsidRPr="002048EE">
        <w:t>the</w:t>
      </w:r>
      <w:r w:rsidR="00F04A50" w:rsidRPr="002048EE">
        <w:t xml:space="preserve"> Loan Agreement (and as amended, modified or renewed from time to time)</w:t>
      </w:r>
      <w:r w:rsidR="004A3454" w:rsidRPr="002048EE">
        <w:t xml:space="preserve">.  </w:t>
      </w:r>
    </w:p>
    <w:p w14:paraId="40793BF7" w14:textId="77777777" w:rsidR="00531495" w:rsidRPr="002048EE" w:rsidRDefault="00531495" w:rsidP="007872BD">
      <w:pPr>
        <w:pStyle w:val="ParaFlushLeft"/>
        <w:tabs>
          <w:tab w:val="clear" w:pos="5040"/>
          <w:tab w:val="clear" w:pos="9000"/>
        </w:tabs>
        <w:spacing w:after="0" w:line="240" w:lineRule="auto"/>
        <w:jc w:val="both"/>
      </w:pPr>
    </w:p>
    <w:p w14:paraId="05FE3918" w14:textId="77777777" w:rsidR="00D74328" w:rsidRPr="002048EE" w:rsidRDefault="00D34014" w:rsidP="007872BD">
      <w:pPr>
        <w:pStyle w:val="ParaFlushLeft"/>
        <w:tabs>
          <w:tab w:val="clear" w:pos="5040"/>
          <w:tab w:val="clear" w:pos="9000"/>
        </w:tabs>
        <w:spacing w:after="0" w:line="240" w:lineRule="auto"/>
        <w:jc w:val="both"/>
      </w:pPr>
      <w:r w:rsidRPr="002048EE">
        <w:t xml:space="preserve">Security for </w:t>
      </w:r>
      <w:r w:rsidR="00CA4E47" w:rsidRPr="002048EE">
        <w:t>Payment</w:t>
      </w:r>
      <w:r w:rsidRPr="002048EE">
        <w:t>:</w:t>
      </w:r>
    </w:p>
    <w:p w14:paraId="04E0F057" w14:textId="77777777" w:rsidR="007872BD" w:rsidRPr="002048EE" w:rsidRDefault="007872BD" w:rsidP="007872BD">
      <w:pPr>
        <w:pStyle w:val="ParaFlushLeft"/>
        <w:tabs>
          <w:tab w:val="clear" w:pos="5040"/>
          <w:tab w:val="clear" w:pos="9000"/>
        </w:tabs>
        <w:spacing w:after="0" w:line="240" w:lineRule="auto"/>
        <w:jc w:val="both"/>
      </w:pPr>
    </w:p>
    <w:p w14:paraId="4470E9EF" w14:textId="4AD99CFC" w:rsidR="007872BD" w:rsidRPr="002048EE" w:rsidRDefault="00D34014" w:rsidP="00C0125A">
      <w:pPr>
        <w:pStyle w:val="ParaFlushLeft"/>
        <w:tabs>
          <w:tab w:val="clear" w:pos="5040"/>
          <w:tab w:val="clear" w:pos="9000"/>
        </w:tabs>
        <w:spacing w:after="0" w:line="240" w:lineRule="auto"/>
        <w:ind w:firstLine="720"/>
        <w:jc w:val="both"/>
        <w:rPr>
          <w:lang w:eastAsia="ja-JP"/>
        </w:rPr>
      </w:pPr>
      <w:r w:rsidRPr="002048EE">
        <w:t xml:space="preserve">This </w:t>
      </w:r>
      <w:r w:rsidR="00B574D0" w:rsidRPr="002048EE">
        <w:t>N</w:t>
      </w:r>
      <w:r w:rsidRPr="002048EE">
        <w:t xml:space="preserve">ote is secured by </w:t>
      </w:r>
      <w:r w:rsidR="00150BFB" w:rsidRPr="002048EE">
        <w:t>a</w:t>
      </w:r>
      <w:r w:rsidR="00170546">
        <w:rPr>
          <w:rFonts w:hint="eastAsia"/>
          <w:lang w:eastAsia="ja-JP"/>
        </w:rPr>
        <w:t xml:space="preserve">n </w:t>
      </w:r>
      <w:r w:rsidR="00170546" w:rsidRPr="0066355A">
        <w:rPr>
          <w:b/>
          <w:bCs/>
          <w:lang w:eastAsia="ja-JP"/>
        </w:rPr>
        <w:t>ACCOMMODATION DEED OF TRUST WITH ASSIGNMENT OF RENTS</w:t>
      </w:r>
      <w:r w:rsidR="00170546" w:rsidRPr="002048EE">
        <w:rPr>
          <w:b/>
          <w:lang w:eastAsia="ja-JP"/>
        </w:rPr>
        <w:t xml:space="preserve"> </w:t>
      </w:r>
      <w:r w:rsidR="00150BFB" w:rsidRPr="002048EE">
        <w:rPr>
          <w:b/>
          <w:lang w:eastAsia="ja-JP"/>
        </w:rPr>
        <w:t>(</w:t>
      </w:r>
      <w:r w:rsidR="00150BFB" w:rsidRPr="002048EE">
        <w:rPr>
          <w:lang w:eastAsia="ja-JP"/>
        </w:rPr>
        <w:t>the “</w:t>
      </w:r>
      <w:r w:rsidR="00150BFB" w:rsidRPr="002048EE">
        <w:rPr>
          <w:u w:val="single"/>
          <w:lang w:eastAsia="ja-JP"/>
        </w:rPr>
        <w:t>Deed of Trust</w:t>
      </w:r>
      <w:r w:rsidR="00150BFB" w:rsidRPr="002048EE">
        <w:rPr>
          <w:lang w:eastAsia="ja-JP"/>
        </w:rPr>
        <w:t>”</w:t>
      </w:r>
      <w:r w:rsidR="00150BFB" w:rsidRPr="002048EE">
        <w:rPr>
          <w:b/>
          <w:lang w:eastAsia="ja-JP"/>
        </w:rPr>
        <w:t>)</w:t>
      </w:r>
      <w:r w:rsidR="007E101F" w:rsidRPr="002048EE">
        <w:t xml:space="preserve"> from</w:t>
      </w:r>
      <w:r w:rsidRPr="002048EE">
        <w:t xml:space="preserve"> </w:t>
      </w:r>
      <w:r w:rsidR="00170546" w:rsidRPr="007A44CB">
        <w:rPr>
          <w:rFonts w:hint="eastAsia"/>
          <w:b/>
          <w:highlight w:val="yellow"/>
          <w:lang w:eastAsia="ja-JP"/>
        </w:rPr>
        <w:t>●担保物件所有者名ローマ字●</w:t>
      </w:r>
      <w:r w:rsidR="005E72E1">
        <w:rPr>
          <w:rFonts w:hint="eastAsia"/>
          <w:b/>
          <w:lang w:eastAsia="ja-JP"/>
        </w:rPr>
        <w:t xml:space="preserve"> </w:t>
      </w:r>
      <w:r w:rsidR="00170546" w:rsidRPr="000E7091">
        <w:rPr>
          <w:rFonts w:hint="eastAsia"/>
          <w:lang w:eastAsia="ja-JP"/>
        </w:rPr>
        <w:t>/Mailing Address:</w:t>
      </w:r>
      <w:r w:rsidR="00170546" w:rsidRPr="00170546">
        <w:rPr>
          <w:rFonts w:hint="eastAsia"/>
          <w:b/>
          <w:lang w:eastAsia="ja-JP"/>
        </w:rPr>
        <w:t xml:space="preserve"> </w:t>
      </w:r>
      <w:r w:rsidR="00170546" w:rsidRPr="007A44CB">
        <w:rPr>
          <w:rFonts w:hint="eastAsia"/>
          <w:b/>
          <w:highlight w:val="yellow"/>
          <w:lang w:eastAsia="ja-JP"/>
        </w:rPr>
        <w:t>●担保物件所有者住所ローマ字●</w:t>
      </w:r>
      <w:r w:rsidR="00170546">
        <w:rPr>
          <w:rFonts w:hint="eastAsia"/>
          <w:lang w:eastAsia="ja-JP"/>
        </w:rPr>
        <w:t xml:space="preserve"> </w:t>
      </w:r>
      <w:r w:rsidR="008274F4" w:rsidRPr="002048EE">
        <w:t xml:space="preserve">securing </w:t>
      </w:r>
      <w:r w:rsidRPr="002048EE">
        <w:t>the real property</w:t>
      </w:r>
      <w:r w:rsidR="008274F4" w:rsidRPr="002048EE">
        <w:t xml:space="preserve"> as </w:t>
      </w:r>
      <w:r w:rsidR="00386E99" w:rsidRPr="002048EE">
        <w:t>further identified</w:t>
      </w:r>
      <w:r w:rsidR="00324D13" w:rsidRPr="002048EE">
        <w:t xml:space="preserve"> </w:t>
      </w:r>
      <w:r w:rsidR="004A3454" w:rsidRPr="002048EE">
        <w:t>on the Exhibit</w:t>
      </w:r>
      <w:r w:rsidR="00DA4938" w:rsidRPr="002048EE">
        <w:rPr>
          <w:rFonts w:hint="eastAsia"/>
          <w:lang w:eastAsia="ja-JP"/>
        </w:rPr>
        <w:t xml:space="preserve"> </w:t>
      </w:r>
      <w:r w:rsidR="00F04A50" w:rsidRPr="002048EE">
        <w:rPr>
          <w:lang w:eastAsia="ja-JP"/>
        </w:rPr>
        <w:t xml:space="preserve">A </w:t>
      </w:r>
      <w:r w:rsidR="00DA4938" w:rsidRPr="002048EE">
        <w:rPr>
          <w:lang w:eastAsia="ja-JP"/>
        </w:rPr>
        <w:t>attached hereto</w:t>
      </w:r>
      <w:r w:rsidR="00767275" w:rsidRPr="002048EE">
        <w:rPr>
          <w:lang w:eastAsia="ja-JP"/>
        </w:rPr>
        <w:t>, along with all i</w:t>
      </w:r>
      <w:r w:rsidR="00D368B0" w:rsidRPr="002048EE">
        <w:rPr>
          <w:lang w:eastAsia="ja-JP"/>
        </w:rPr>
        <w:t>mprovements located thereon</w:t>
      </w:r>
      <w:r w:rsidR="00531495" w:rsidRPr="002048EE">
        <w:rPr>
          <w:lang w:eastAsia="ja-JP"/>
        </w:rPr>
        <w:t>.</w:t>
      </w:r>
    </w:p>
    <w:p w14:paraId="3ACB55BC" w14:textId="77777777" w:rsidR="007872BD" w:rsidRPr="002048EE" w:rsidRDefault="007872BD" w:rsidP="007872BD">
      <w:pPr>
        <w:pStyle w:val="ParaFlushLeft"/>
        <w:tabs>
          <w:tab w:val="clear" w:pos="5040"/>
          <w:tab w:val="clear" w:pos="9000"/>
        </w:tabs>
        <w:spacing w:after="0" w:line="240" w:lineRule="auto"/>
      </w:pPr>
    </w:p>
    <w:p w14:paraId="25A4D3F5" w14:textId="77777777" w:rsidR="00D74328" w:rsidRPr="002048EE" w:rsidRDefault="00D34014" w:rsidP="007872BD">
      <w:pPr>
        <w:pStyle w:val="ParaFlushLeft"/>
        <w:tabs>
          <w:tab w:val="clear" w:pos="5040"/>
          <w:tab w:val="clear" w:pos="9000"/>
        </w:tabs>
        <w:spacing w:after="0" w:line="240" w:lineRule="auto"/>
      </w:pPr>
      <w:r w:rsidRPr="002048EE">
        <w:t xml:space="preserve">Other Security for </w:t>
      </w:r>
      <w:r w:rsidR="0060281A" w:rsidRPr="002048EE">
        <w:t>Payment</w:t>
      </w:r>
      <w:r w:rsidRPr="002048EE">
        <w:t>:</w:t>
      </w:r>
    </w:p>
    <w:p w14:paraId="3F641C7F" w14:textId="77777777" w:rsidR="007872BD" w:rsidRPr="002048EE" w:rsidRDefault="007872BD" w:rsidP="007872BD">
      <w:pPr>
        <w:pStyle w:val="ParaFlushLeft"/>
        <w:tabs>
          <w:tab w:val="clear" w:pos="5040"/>
          <w:tab w:val="clear" w:pos="9000"/>
        </w:tabs>
        <w:spacing w:after="0" w:line="240" w:lineRule="auto"/>
      </w:pPr>
    </w:p>
    <w:p w14:paraId="7EA5FA57" w14:textId="77777777" w:rsidR="00A10AEA" w:rsidRPr="002048EE" w:rsidRDefault="00D34014" w:rsidP="008D3DCB">
      <w:pPr>
        <w:pStyle w:val="ParaFlushLeft"/>
        <w:tabs>
          <w:tab w:val="clear" w:pos="5040"/>
          <w:tab w:val="clear" w:pos="9000"/>
        </w:tabs>
        <w:spacing w:after="0" w:line="240" w:lineRule="auto"/>
        <w:ind w:firstLine="720"/>
        <w:jc w:val="both"/>
      </w:pPr>
      <w:r w:rsidRPr="002048EE">
        <w:t xml:space="preserve">This </w:t>
      </w:r>
      <w:r w:rsidR="00B574D0" w:rsidRPr="002048EE">
        <w:t>N</w:t>
      </w:r>
      <w:r w:rsidRPr="002048EE">
        <w:t xml:space="preserve">ote is issued in connection with </w:t>
      </w:r>
      <w:r w:rsidR="00F04A50" w:rsidRPr="002048EE">
        <w:t>the</w:t>
      </w:r>
      <w:r w:rsidRPr="002048EE">
        <w:t xml:space="preserve"> Loan Agreement and other agreements or documents related thereto.</w:t>
      </w:r>
    </w:p>
    <w:p w14:paraId="51FCB8CF" w14:textId="77777777" w:rsidR="002C384C" w:rsidRPr="002048EE" w:rsidRDefault="00D34014" w:rsidP="00873B4E">
      <w:pPr>
        <w:pStyle w:val="1"/>
        <w:spacing w:before="240" w:after="240"/>
      </w:pPr>
      <w:r w:rsidRPr="002048EE">
        <w:t>Promise to Pay</w:t>
      </w:r>
    </w:p>
    <w:p w14:paraId="3928E320" w14:textId="77777777" w:rsidR="00D74328" w:rsidRPr="002048EE" w:rsidRDefault="00D34014" w:rsidP="007872BD">
      <w:pPr>
        <w:pStyle w:val="Para"/>
        <w:spacing w:after="0" w:line="240" w:lineRule="auto"/>
        <w:jc w:val="both"/>
        <w:rPr>
          <w:color w:val="auto"/>
          <w:w w:val="100"/>
        </w:rPr>
      </w:pPr>
      <w:r w:rsidRPr="002048EE">
        <w:rPr>
          <w:color w:val="auto"/>
          <w:w w:val="100"/>
        </w:rPr>
        <w:t xml:space="preserve">Borrower promises to pay to the order of </w:t>
      </w:r>
      <w:r w:rsidR="00150BFB" w:rsidRPr="002048EE">
        <w:rPr>
          <w:color w:val="auto"/>
          <w:w w:val="100"/>
        </w:rPr>
        <w:t xml:space="preserve">Holder </w:t>
      </w:r>
      <w:r w:rsidRPr="002048EE">
        <w:rPr>
          <w:color w:val="auto"/>
          <w:w w:val="100"/>
        </w:rPr>
        <w:t xml:space="preserve">the Principal Amount plus interest </w:t>
      </w:r>
      <w:r w:rsidR="00771A6E" w:rsidRPr="002048EE">
        <w:rPr>
          <w:color w:val="auto"/>
          <w:w w:val="100"/>
        </w:rPr>
        <w:t xml:space="preserve">accruing on the outstanding balance thereof from time to time </w:t>
      </w:r>
      <w:r w:rsidRPr="002048EE">
        <w:rPr>
          <w:color w:val="auto"/>
          <w:w w:val="100"/>
        </w:rPr>
        <w:t xml:space="preserve">at the Annual Interest Rate. This </w:t>
      </w:r>
      <w:r w:rsidR="00D368B0" w:rsidRPr="002048EE">
        <w:rPr>
          <w:color w:val="auto"/>
          <w:w w:val="100"/>
        </w:rPr>
        <w:t>Note</w:t>
      </w:r>
      <w:r w:rsidRPr="002048EE">
        <w:rPr>
          <w:color w:val="auto"/>
          <w:w w:val="100"/>
        </w:rPr>
        <w:t xml:space="preserve"> is payable at the Place for</w:t>
      </w:r>
      <w:r w:rsidR="0060281A" w:rsidRPr="002048EE">
        <w:rPr>
          <w:color w:val="auto"/>
          <w:w w:val="100"/>
        </w:rPr>
        <w:t xml:space="preserve"> Payment</w:t>
      </w:r>
      <w:r w:rsidRPr="002048EE">
        <w:rPr>
          <w:color w:val="auto"/>
          <w:w w:val="100"/>
        </w:rPr>
        <w:t xml:space="preserve"> and according to the Terms of </w:t>
      </w:r>
      <w:r w:rsidR="0060281A" w:rsidRPr="002048EE">
        <w:rPr>
          <w:color w:val="auto"/>
          <w:w w:val="100"/>
        </w:rPr>
        <w:t>Payment</w:t>
      </w:r>
      <w:r w:rsidRPr="002048EE">
        <w:rPr>
          <w:color w:val="auto"/>
          <w:w w:val="100"/>
        </w:rPr>
        <w:t xml:space="preserve">. All unpaid amounts are due by the Maturity Date. If any amount is not paid either when due under the Terms of </w:t>
      </w:r>
      <w:r w:rsidR="0060281A" w:rsidRPr="002048EE">
        <w:rPr>
          <w:color w:val="auto"/>
          <w:w w:val="100"/>
        </w:rPr>
        <w:t>Payment</w:t>
      </w:r>
      <w:r w:rsidRPr="002048EE">
        <w:rPr>
          <w:color w:val="auto"/>
          <w:w w:val="100"/>
        </w:rPr>
        <w:t xml:space="preserve"> or on acceleration of maturity, Borrower promises to pay any unpaid amount plus interest</w:t>
      </w:r>
      <w:r w:rsidR="006638D6" w:rsidRPr="002048EE">
        <w:rPr>
          <w:color w:val="auto"/>
          <w:w w:val="100"/>
        </w:rPr>
        <w:t xml:space="preserve"> and any applicable late charges,</w:t>
      </w:r>
      <w:r w:rsidRPr="002048EE">
        <w:rPr>
          <w:color w:val="auto"/>
          <w:w w:val="100"/>
        </w:rPr>
        <w:t xml:space="preserve"> from the date the </w:t>
      </w:r>
      <w:r w:rsidR="0060281A" w:rsidRPr="002048EE">
        <w:rPr>
          <w:color w:val="auto"/>
        </w:rPr>
        <w:t>payment</w:t>
      </w:r>
      <w:r w:rsidRPr="002048EE">
        <w:rPr>
          <w:color w:val="auto"/>
          <w:w w:val="100"/>
        </w:rPr>
        <w:t xml:space="preserve"> was due to the date of </w:t>
      </w:r>
      <w:r w:rsidR="0060281A" w:rsidRPr="002048EE">
        <w:rPr>
          <w:color w:val="auto"/>
        </w:rPr>
        <w:t>payment</w:t>
      </w:r>
      <w:r w:rsidRPr="002048EE">
        <w:rPr>
          <w:color w:val="auto"/>
          <w:w w:val="100"/>
        </w:rPr>
        <w:t xml:space="preserve"> at the </w:t>
      </w:r>
      <w:r w:rsidR="00450BC5" w:rsidRPr="002048EE">
        <w:rPr>
          <w:color w:val="auto"/>
          <w:w w:val="100"/>
        </w:rPr>
        <w:t>Default Interest Rate</w:t>
      </w:r>
      <w:r w:rsidRPr="002048EE">
        <w:rPr>
          <w:color w:val="auto"/>
          <w:w w:val="100"/>
        </w:rPr>
        <w:t>.</w:t>
      </w:r>
    </w:p>
    <w:p w14:paraId="4378F6DC" w14:textId="77777777" w:rsidR="002C384C" w:rsidRPr="002048EE" w:rsidRDefault="00D34014" w:rsidP="00873B4E">
      <w:pPr>
        <w:pStyle w:val="1"/>
        <w:spacing w:before="240" w:after="240"/>
      </w:pPr>
      <w:r w:rsidRPr="002048EE">
        <w:t>Defaults and Remedies</w:t>
      </w:r>
    </w:p>
    <w:p w14:paraId="1A327497" w14:textId="77777777" w:rsidR="009F5268" w:rsidRPr="002048EE" w:rsidRDefault="00D34014" w:rsidP="007872BD">
      <w:pPr>
        <w:pStyle w:val="HeadingRunIn"/>
        <w:keepNext w:val="0"/>
        <w:tabs>
          <w:tab w:val="right" w:leader="underscore" w:pos="9000"/>
        </w:tabs>
        <w:spacing w:before="0" w:line="240" w:lineRule="auto"/>
        <w:ind w:firstLine="619"/>
        <w:jc w:val="both"/>
        <w:rPr>
          <w:b w:val="0"/>
          <w:bCs w:val="0"/>
          <w:color w:val="auto"/>
          <w:w w:val="100"/>
        </w:rPr>
      </w:pPr>
      <w:r w:rsidRPr="002048EE">
        <w:rPr>
          <w:b w:val="0"/>
          <w:bCs w:val="0"/>
          <w:color w:val="auto"/>
          <w:w w:val="100"/>
        </w:rPr>
        <w:t xml:space="preserve">A default exists under this </w:t>
      </w:r>
      <w:r w:rsidR="00B574D0" w:rsidRPr="002048EE">
        <w:rPr>
          <w:b w:val="0"/>
          <w:bCs w:val="0"/>
          <w:color w:val="auto"/>
          <w:w w:val="100"/>
        </w:rPr>
        <w:t>N</w:t>
      </w:r>
      <w:r w:rsidRPr="002048EE">
        <w:rPr>
          <w:b w:val="0"/>
          <w:bCs w:val="0"/>
          <w:color w:val="auto"/>
          <w:w w:val="100"/>
        </w:rPr>
        <w:t xml:space="preserve">ote if (1) Borrower defaults in the </w:t>
      </w:r>
      <w:r w:rsidR="0060281A" w:rsidRPr="002048EE">
        <w:rPr>
          <w:b w:val="0"/>
          <w:color w:val="auto"/>
        </w:rPr>
        <w:t>payment</w:t>
      </w:r>
      <w:r w:rsidRPr="002048EE">
        <w:rPr>
          <w:b w:val="0"/>
          <w:bCs w:val="0"/>
          <w:color w:val="auto"/>
          <w:w w:val="100"/>
        </w:rPr>
        <w:t xml:space="preserve"> of </w:t>
      </w:r>
      <w:r w:rsidR="00C831C1" w:rsidRPr="002048EE">
        <w:rPr>
          <w:b w:val="0"/>
          <w:bCs w:val="0"/>
          <w:color w:val="auto"/>
          <w:w w:val="100"/>
        </w:rPr>
        <w:t xml:space="preserve">any principal, interest or other monies due under </w:t>
      </w:r>
      <w:r w:rsidRPr="002048EE">
        <w:rPr>
          <w:b w:val="0"/>
          <w:bCs w:val="0"/>
          <w:color w:val="auto"/>
          <w:w w:val="100"/>
        </w:rPr>
        <w:t xml:space="preserve">this </w:t>
      </w:r>
      <w:r w:rsidR="00D368B0" w:rsidRPr="002048EE">
        <w:rPr>
          <w:b w:val="0"/>
          <w:bCs w:val="0"/>
          <w:color w:val="auto"/>
          <w:w w:val="100"/>
        </w:rPr>
        <w:t>N</w:t>
      </w:r>
      <w:r w:rsidRPr="002048EE">
        <w:rPr>
          <w:b w:val="0"/>
          <w:bCs w:val="0"/>
          <w:color w:val="auto"/>
          <w:w w:val="100"/>
        </w:rPr>
        <w:t xml:space="preserve">ote or in the performance of any obligation in any instrument securing or collateral to this </w:t>
      </w:r>
      <w:r w:rsidR="00D368B0" w:rsidRPr="002048EE">
        <w:rPr>
          <w:b w:val="0"/>
          <w:bCs w:val="0"/>
          <w:color w:val="auto"/>
          <w:w w:val="100"/>
        </w:rPr>
        <w:t>N</w:t>
      </w:r>
      <w:r w:rsidRPr="002048EE">
        <w:rPr>
          <w:b w:val="0"/>
          <w:bCs w:val="0"/>
          <w:color w:val="auto"/>
          <w:w w:val="100"/>
        </w:rPr>
        <w:t>ote; (2) Borrower</w:t>
      </w:r>
      <w:r w:rsidR="00712266" w:rsidRPr="002048EE">
        <w:rPr>
          <w:b w:val="0"/>
          <w:bCs w:val="0"/>
          <w:color w:val="auto"/>
          <w:w w:val="100"/>
        </w:rPr>
        <w:t xml:space="preserve"> </w:t>
      </w:r>
      <w:r w:rsidRPr="002048EE">
        <w:rPr>
          <w:b w:val="0"/>
          <w:bCs w:val="0"/>
          <w:color w:val="auto"/>
          <w:w w:val="100"/>
        </w:rPr>
        <w:t xml:space="preserve">fails to timely pay or perform any obligation or covenant in any written agreement between </w:t>
      </w:r>
      <w:r w:rsidR="00771A6E" w:rsidRPr="002048EE">
        <w:rPr>
          <w:b w:val="0"/>
          <w:bCs w:val="0"/>
          <w:color w:val="auto"/>
          <w:w w:val="100"/>
        </w:rPr>
        <w:t xml:space="preserve">Holder </w:t>
      </w:r>
      <w:r w:rsidRPr="002048EE">
        <w:rPr>
          <w:b w:val="0"/>
          <w:bCs w:val="0"/>
          <w:color w:val="auto"/>
          <w:w w:val="100"/>
        </w:rPr>
        <w:t>and Borrower other than as described in (1) above</w:t>
      </w:r>
      <w:r w:rsidR="00771A6E" w:rsidRPr="002048EE">
        <w:rPr>
          <w:b w:val="0"/>
          <w:bCs w:val="0"/>
          <w:color w:val="auto"/>
          <w:w w:val="100"/>
        </w:rPr>
        <w:t>, including, without limitation, the Loan Agreement</w:t>
      </w:r>
      <w:r w:rsidR="00C831C1" w:rsidRPr="002048EE">
        <w:rPr>
          <w:b w:val="0"/>
          <w:bCs w:val="0"/>
          <w:color w:val="auto"/>
          <w:w w:val="100"/>
        </w:rPr>
        <w:t xml:space="preserve"> and the Deed of Trust</w:t>
      </w:r>
      <w:r w:rsidRPr="002048EE">
        <w:rPr>
          <w:b w:val="0"/>
          <w:bCs w:val="0"/>
          <w:color w:val="auto"/>
          <w:w w:val="100"/>
        </w:rPr>
        <w:t xml:space="preserve">; (3) any representation in this </w:t>
      </w:r>
      <w:r w:rsidR="008930E7" w:rsidRPr="002048EE">
        <w:rPr>
          <w:b w:val="0"/>
          <w:bCs w:val="0"/>
          <w:color w:val="auto"/>
          <w:w w:val="100"/>
        </w:rPr>
        <w:t>N</w:t>
      </w:r>
      <w:r w:rsidRPr="002048EE">
        <w:rPr>
          <w:b w:val="0"/>
          <w:bCs w:val="0"/>
          <w:color w:val="auto"/>
          <w:w w:val="100"/>
        </w:rPr>
        <w:t xml:space="preserve">ote or in any other written agreement between </w:t>
      </w:r>
      <w:r w:rsidR="00771A6E" w:rsidRPr="002048EE">
        <w:rPr>
          <w:b w:val="0"/>
          <w:bCs w:val="0"/>
          <w:color w:val="auto"/>
          <w:w w:val="100"/>
        </w:rPr>
        <w:t xml:space="preserve">Holder </w:t>
      </w:r>
      <w:r w:rsidRPr="002048EE">
        <w:rPr>
          <w:b w:val="0"/>
          <w:bCs w:val="0"/>
          <w:color w:val="auto"/>
          <w:w w:val="100"/>
        </w:rPr>
        <w:t>and Borrower is materially false when made; (4) a receiver is appointed for Borrower or any property on which a lien or security interest is created as security (the “</w:t>
      </w:r>
      <w:r w:rsidRPr="002048EE">
        <w:rPr>
          <w:b w:val="0"/>
          <w:bCs w:val="0"/>
          <w:color w:val="auto"/>
          <w:w w:val="100"/>
          <w:u w:val="single"/>
        </w:rPr>
        <w:t>Collateral Security</w:t>
      </w:r>
      <w:r w:rsidRPr="002048EE">
        <w:rPr>
          <w:b w:val="0"/>
          <w:bCs w:val="0"/>
          <w:color w:val="auto"/>
          <w:w w:val="100"/>
        </w:rPr>
        <w:t xml:space="preserve">”) for any part of this </w:t>
      </w:r>
      <w:r w:rsidR="008930E7" w:rsidRPr="002048EE">
        <w:rPr>
          <w:b w:val="0"/>
          <w:bCs w:val="0"/>
          <w:color w:val="auto"/>
          <w:w w:val="100"/>
        </w:rPr>
        <w:t>N</w:t>
      </w:r>
      <w:r w:rsidRPr="002048EE">
        <w:rPr>
          <w:b w:val="0"/>
          <w:bCs w:val="0"/>
          <w:color w:val="auto"/>
          <w:w w:val="100"/>
        </w:rPr>
        <w:t xml:space="preserve">ote; (5) </w:t>
      </w:r>
      <w:r w:rsidRPr="002048EE">
        <w:rPr>
          <w:b w:val="0"/>
          <w:bCs w:val="0"/>
          <w:color w:val="auto"/>
          <w:w w:val="100"/>
        </w:rPr>
        <w:lastRenderedPageBreak/>
        <w:t xml:space="preserve">any Collateral Security is assigned for the benefit of creditors; (6) a bankruptcy or insolvency proceeding is commenced by Borrower; (7) (a) a bankruptcy or insolvency proceeding is commenced against Borrower and (b) the proceeding continues without dismissal for sixty days, the party against whom the proceeding is commenced admits the material allegations of the petition against it, or an order for relief is entered; (8) </w:t>
      </w:r>
      <w:r w:rsidR="00712266" w:rsidRPr="002048EE">
        <w:rPr>
          <w:b w:val="0"/>
          <w:bCs w:val="0"/>
          <w:color w:val="auto"/>
          <w:w w:val="100"/>
        </w:rPr>
        <w:t xml:space="preserve">if </w:t>
      </w:r>
      <w:r w:rsidRPr="002048EE">
        <w:rPr>
          <w:b w:val="0"/>
          <w:bCs w:val="0"/>
          <w:color w:val="auto"/>
          <w:w w:val="100"/>
        </w:rPr>
        <w:t xml:space="preserve">Borrower is </w:t>
      </w:r>
      <w:r w:rsidR="00712266" w:rsidRPr="002048EE">
        <w:rPr>
          <w:b w:val="0"/>
          <w:bCs w:val="0"/>
          <w:color w:val="auto"/>
          <w:w w:val="100"/>
        </w:rPr>
        <w:t xml:space="preserve">a legal entity, Borrower is </w:t>
      </w:r>
      <w:r w:rsidRPr="002048EE">
        <w:rPr>
          <w:b w:val="0"/>
          <w:bCs w:val="0"/>
          <w:color w:val="auto"/>
          <w:w w:val="100"/>
        </w:rPr>
        <w:t>terminated, begins to wind up its affairs, or is authorized to terminate or wind up its affairs by its governing body or persons, or any event occurs or condition exists that permits the termination or winding up of the affairs of Borrower</w:t>
      </w:r>
      <w:r w:rsidR="00712266" w:rsidRPr="002048EE">
        <w:rPr>
          <w:b w:val="0"/>
          <w:bCs w:val="0"/>
          <w:color w:val="auto"/>
          <w:w w:val="100"/>
        </w:rPr>
        <w:t xml:space="preserve">; </w:t>
      </w:r>
      <w:r w:rsidR="008930E7" w:rsidRPr="002048EE">
        <w:rPr>
          <w:b w:val="0"/>
          <w:bCs w:val="0"/>
          <w:color w:val="auto"/>
          <w:w w:val="100"/>
        </w:rPr>
        <w:t xml:space="preserve">(9) Borrower fails at any time to maintain adequate insurance to protect the Collateral Security; </w:t>
      </w:r>
      <w:r w:rsidR="00B574D0" w:rsidRPr="002048EE">
        <w:rPr>
          <w:b w:val="0"/>
          <w:bCs w:val="0"/>
          <w:color w:val="auto"/>
          <w:w w:val="100"/>
        </w:rPr>
        <w:t xml:space="preserve">or  </w:t>
      </w:r>
      <w:r w:rsidR="008930E7" w:rsidRPr="002048EE">
        <w:rPr>
          <w:b w:val="0"/>
          <w:bCs w:val="0"/>
          <w:color w:val="auto"/>
          <w:w w:val="100"/>
        </w:rPr>
        <w:t>(10</w:t>
      </w:r>
      <w:r w:rsidRPr="002048EE">
        <w:rPr>
          <w:b w:val="0"/>
          <w:bCs w:val="0"/>
          <w:color w:val="auto"/>
          <w:w w:val="100"/>
        </w:rPr>
        <w:t xml:space="preserve">) </w:t>
      </w:r>
      <w:r w:rsidR="008930E7" w:rsidRPr="002048EE">
        <w:rPr>
          <w:b w:val="0"/>
          <w:bCs w:val="0"/>
          <w:color w:val="auto"/>
          <w:w w:val="100"/>
        </w:rPr>
        <w:t xml:space="preserve">the Collateral Security secured by the Loan Agreement and Deed </w:t>
      </w:r>
      <w:r w:rsidR="00771A6E" w:rsidRPr="002048EE">
        <w:rPr>
          <w:b w:val="0"/>
          <w:bCs w:val="0"/>
          <w:color w:val="auto"/>
          <w:w w:val="100"/>
        </w:rPr>
        <w:t>of Trust</w:t>
      </w:r>
      <w:r w:rsidR="008930E7" w:rsidRPr="002048EE">
        <w:rPr>
          <w:b w:val="0"/>
          <w:bCs w:val="0"/>
          <w:color w:val="auto"/>
          <w:w w:val="100"/>
        </w:rPr>
        <w:t xml:space="preserve"> </w:t>
      </w:r>
      <w:r w:rsidRPr="002048EE">
        <w:rPr>
          <w:b w:val="0"/>
          <w:bCs w:val="0"/>
          <w:color w:val="auto"/>
          <w:w w:val="100"/>
        </w:rPr>
        <w:t>is impaired by loss, theft, damage, levy and execution, issuance of an official writ or order of seizure, or destruction, unless it is promptly replaced with collateral security of like kind and quality or restored to its former condition.</w:t>
      </w:r>
    </w:p>
    <w:p w14:paraId="1CAF8E70" w14:textId="77777777" w:rsidR="007872BD" w:rsidRPr="002048EE" w:rsidRDefault="007872BD" w:rsidP="007872BD"/>
    <w:p w14:paraId="15F82067" w14:textId="4FDE22BC" w:rsidR="009F5268" w:rsidRPr="002048EE" w:rsidRDefault="005F10DA" w:rsidP="007872BD">
      <w:pPr>
        <w:pStyle w:val="HeadingRunIn"/>
        <w:keepNext w:val="0"/>
        <w:tabs>
          <w:tab w:val="right" w:leader="underscore" w:pos="9000"/>
        </w:tabs>
        <w:spacing w:before="0" w:line="240" w:lineRule="auto"/>
        <w:ind w:firstLine="619"/>
        <w:jc w:val="both"/>
        <w:rPr>
          <w:b w:val="0"/>
          <w:bCs w:val="0"/>
          <w:color w:val="auto"/>
          <w:w w:val="100"/>
        </w:rPr>
      </w:pPr>
      <w:r w:rsidRPr="005F10DA">
        <w:rPr>
          <w:b w:val="0"/>
          <w:bCs w:val="0"/>
          <w:color w:val="auto"/>
          <w:w w:val="100"/>
        </w:rPr>
        <w:t>Upon the occurrence of a default under this Note, Holder may declare the unpaid principal balance, earned interest, and any other amounts owed on the Note immediately due and payable without any presentment, demand, protest or notice of any kind, and Holder may exercise all other rights and remedies available to it under the Deed of Trust or at applicable law or in equity.  To the extent required under applicable law for the purpose of calculating Holder’s credit bid in any foreclosure proceeding requiring such bid to be in U.S. Dollars, all such amounts shall be converted from Japanese Yen to U.S. Dollars based upon the Bank of Japan Central Rate exchange rate in effect at the time of such occurrence. In no event shall the failure of Holder to exercise any or all of the above-referenced remedies upon the occurrence of any default hereunder be considered a waiver of Holder’s right to exercise any of Holder’s remedies upon the occurrence of any other default hereunder.</w:t>
      </w:r>
    </w:p>
    <w:p w14:paraId="729C6913" w14:textId="77777777" w:rsidR="002C384C" w:rsidRPr="002048EE" w:rsidRDefault="00D34014" w:rsidP="00873B4E">
      <w:pPr>
        <w:pStyle w:val="1"/>
        <w:spacing w:before="240" w:after="240"/>
      </w:pPr>
      <w:r w:rsidRPr="002048EE">
        <w:t>Waivers</w:t>
      </w:r>
    </w:p>
    <w:p w14:paraId="14CCC10B" w14:textId="3E46AA74" w:rsidR="00D74328" w:rsidRPr="002048EE" w:rsidRDefault="005F10DA" w:rsidP="007872BD">
      <w:pPr>
        <w:pStyle w:val="Para"/>
        <w:spacing w:after="0" w:line="240" w:lineRule="auto"/>
        <w:jc w:val="both"/>
        <w:rPr>
          <w:color w:val="auto"/>
          <w:w w:val="100"/>
        </w:rPr>
      </w:pPr>
      <w:r w:rsidRPr="005F10DA">
        <w:rPr>
          <w:color w:val="auto"/>
          <w:w w:val="100"/>
        </w:rPr>
        <w:t xml:space="preserve">Borrower waives, to the extent permitted by applicable law, all (1) demand for payment, (2) presentation for payment, (3) notice of intention to accelerate maturity, (4) notice of acceleration of maturity, (5) protest, (6) notice of protest, and (7) no failure to declare the unpaid principal balance, earned interest, and any other amounts owed on the Note immediately due shall be construed as a novation of this Note or as a reinstatement of the indebtedness, or prevent the exercise of such right of acceleration or any other right granted by the laws of the United States or any State thereof. Borrower expressly agrees that, without in any way affecting the liability of Borrower hereunder and without giving any notice to Borrower thereof, Holder may, at its option, extend the Maturity Date or the time for payment of any payment due hereunder, accept additional security, release any party liable hereunder, release any security now or hereafter securing this Note, accept a renewal of this Note or join in any subordination agreement. </w:t>
      </w:r>
      <w:r>
        <w:rPr>
          <w:color w:val="auto"/>
          <w:w w:val="100"/>
        </w:rPr>
        <w:t xml:space="preserve"> </w:t>
      </w:r>
      <w:r w:rsidRPr="005F10DA">
        <w:rPr>
          <w:color w:val="auto"/>
          <w:w w:val="100"/>
        </w:rPr>
        <w:t>No provision in this Note (including, without limitation, the provisions for the late charge or interest at the Default Interest Rate) shall be construed as in any way excusing Borrower from its obligation to make each payment under this Note promptly when due.</w:t>
      </w:r>
    </w:p>
    <w:p w14:paraId="129D25A9" w14:textId="77777777" w:rsidR="002C384C" w:rsidRPr="002048EE" w:rsidRDefault="00D34014" w:rsidP="00873B4E">
      <w:pPr>
        <w:pStyle w:val="1"/>
        <w:spacing w:before="240" w:after="240"/>
      </w:pPr>
      <w:r w:rsidRPr="002048EE">
        <w:t>Attorneys’ Fees</w:t>
      </w:r>
    </w:p>
    <w:p w14:paraId="5C4198E7" w14:textId="77777777" w:rsidR="00D74328" w:rsidRPr="002048EE" w:rsidRDefault="00D34014" w:rsidP="007872BD">
      <w:pPr>
        <w:pStyle w:val="Para"/>
        <w:spacing w:after="0" w:line="240" w:lineRule="auto"/>
        <w:jc w:val="both"/>
        <w:rPr>
          <w:color w:val="auto"/>
          <w:w w:val="100"/>
        </w:rPr>
      </w:pPr>
      <w:r w:rsidRPr="002048EE">
        <w:rPr>
          <w:color w:val="auto"/>
          <w:w w:val="100"/>
        </w:rPr>
        <w:t>Borrower also prom</w:t>
      </w:r>
      <w:r w:rsidR="007D5B91" w:rsidRPr="002048EE">
        <w:rPr>
          <w:color w:val="auto"/>
          <w:w w:val="100"/>
        </w:rPr>
        <w:t>ises to pay reasonable attorney</w:t>
      </w:r>
      <w:r w:rsidRPr="002048EE">
        <w:rPr>
          <w:color w:val="auto"/>
          <w:w w:val="100"/>
        </w:rPr>
        <w:t>s</w:t>
      </w:r>
      <w:r w:rsidR="007D5B91" w:rsidRPr="002048EE">
        <w:rPr>
          <w:color w:val="auto"/>
          <w:w w:val="100"/>
        </w:rPr>
        <w:t>’</w:t>
      </w:r>
      <w:r w:rsidRPr="002048EE">
        <w:rPr>
          <w:color w:val="auto"/>
          <w:w w:val="100"/>
        </w:rPr>
        <w:t xml:space="preserve"> fees and court and other costs if an attorney is retained to collect or enforce</w:t>
      </w:r>
      <w:r w:rsidR="002E3303" w:rsidRPr="002048EE">
        <w:rPr>
          <w:color w:val="auto"/>
          <w:w w:val="100"/>
        </w:rPr>
        <w:t xml:space="preserve"> any amounts owing under</w:t>
      </w:r>
      <w:r w:rsidRPr="002048EE">
        <w:rPr>
          <w:color w:val="auto"/>
          <w:w w:val="100"/>
        </w:rPr>
        <w:t xml:space="preserve"> th</w:t>
      </w:r>
      <w:r w:rsidR="002E3303" w:rsidRPr="002048EE">
        <w:rPr>
          <w:color w:val="auto"/>
          <w:w w:val="100"/>
        </w:rPr>
        <w:t>is</w:t>
      </w:r>
      <w:r w:rsidRPr="002048EE">
        <w:rPr>
          <w:color w:val="auto"/>
          <w:w w:val="100"/>
        </w:rPr>
        <w:t xml:space="preserve"> </w:t>
      </w:r>
      <w:r w:rsidR="00A93E76" w:rsidRPr="002048EE">
        <w:rPr>
          <w:color w:val="auto"/>
          <w:w w:val="100"/>
        </w:rPr>
        <w:t>N</w:t>
      </w:r>
      <w:r w:rsidRPr="002048EE">
        <w:rPr>
          <w:color w:val="auto"/>
          <w:w w:val="100"/>
        </w:rPr>
        <w:t>ote</w:t>
      </w:r>
      <w:r w:rsidR="002E3303" w:rsidRPr="002048EE">
        <w:rPr>
          <w:color w:val="auto"/>
          <w:w w:val="100"/>
        </w:rPr>
        <w:t xml:space="preserve"> or the Deed of Trust when due or if a default occurs</w:t>
      </w:r>
      <w:r w:rsidRPr="002048EE">
        <w:rPr>
          <w:color w:val="auto"/>
          <w:w w:val="100"/>
        </w:rPr>
        <w:t xml:space="preserve">. These expenses will bear interest from the date of advance at the </w:t>
      </w:r>
      <w:r w:rsidR="00450BC5" w:rsidRPr="002048EE">
        <w:rPr>
          <w:color w:val="auto"/>
          <w:w w:val="100"/>
        </w:rPr>
        <w:t>Default Interest Rate</w:t>
      </w:r>
      <w:r w:rsidRPr="002048EE">
        <w:rPr>
          <w:color w:val="auto"/>
          <w:w w:val="100"/>
        </w:rPr>
        <w:t xml:space="preserve">. Borrower will pay </w:t>
      </w:r>
      <w:r w:rsidR="00F94D29" w:rsidRPr="002048EE">
        <w:rPr>
          <w:color w:val="auto"/>
          <w:w w:val="100"/>
        </w:rPr>
        <w:t xml:space="preserve">Holder </w:t>
      </w:r>
      <w:r w:rsidRPr="002048EE">
        <w:rPr>
          <w:color w:val="auto"/>
          <w:w w:val="100"/>
        </w:rPr>
        <w:t xml:space="preserve">these expenses and interest on demand at the Place for </w:t>
      </w:r>
      <w:r w:rsidR="0091543B" w:rsidRPr="002048EE">
        <w:rPr>
          <w:color w:val="auto"/>
          <w:w w:val="100"/>
        </w:rPr>
        <w:t>Payment</w:t>
      </w:r>
      <w:r w:rsidRPr="002048EE">
        <w:rPr>
          <w:color w:val="auto"/>
          <w:w w:val="100"/>
        </w:rPr>
        <w:t xml:space="preserve">. These expenses and interest will become part of the debt evidenced by the </w:t>
      </w:r>
      <w:r w:rsidR="00A93E76" w:rsidRPr="002048EE">
        <w:rPr>
          <w:color w:val="auto"/>
          <w:w w:val="100"/>
        </w:rPr>
        <w:t>N</w:t>
      </w:r>
      <w:r w:rsidRPr="002048EE">
        <w:rPr>
          <w:color w:val="auto"/>
          <w:w w:val="100"/>
        </w:rPr>
        <w:t xml:space="preserve">ote and will be secured by any security for </w:t>
      </w:r>
      <w:r w:rsidR="0091543B" w:rsidRPr="002048EE">
        <w:rPr>
          <w:color w:val="auto"/>
          <w:w w:val="100"/>
        </w:rPr>
        <w:t>payment</w:t>
      </w:r>
      <w:r w:rsidRPr="002048EE">
        <w:rPr>
          <w:color w:val="auto"/>
          <w:w w:val="100"/>
        </w:rPr>
        <w:t>.</w:t>
      </w:r>
    </w:p>
    <w:p w14:paraId="3CB31E94" w14:textId="776B880B" w:rsidR="007872BD" w:rsidRPr="002048EE" w:rsidRDefault="00D34014" w:rsidP="00873B4E">
      <w:pPr>
        <w:pStyle w:val="1"/>
        <w:spacing w:before="240" w:after="240"/>
      </w:pPr>
      <w:r w:rsidRPr="002048EE">
        <w:lastRenderedPageBreak/>
        <w:t>Usury Savings</w:t>
      </w:r>
    </w:p>
    <w:p w14:paraId="3EA8E630" w14:textId="77777777" w:rsidR="00D74328" w:rsidRPr="002048EE" w:rsidRDefault="00D34014" w:rsidP="007872BD">
      <w:pPr>
        <w:pStyle w:val="Para"/>
        <w:spacing w:after="0" w:line="240" w:lineRule="auto"/>
        <w:jc w:val="both"/>
        <w:rPr>
          <w:color w:val="auto"/>
          <w:w w:val="100"/>
        </w:rPr>
      </w:pPr>
      <w:r w:rsidRPr="002048EE">
        <w:rPr>
          <w:color w:val="auto"/>
          <w:w w:val="100"/>
        </w:rPr>
        <w:t xml:space="preserve">Interest on the debt evidenced by this </w:t>
      </w:r>
      <w:r w:rsidR="00B574D0" w:rsidRPr="002048EE">
        <w:rPr>
          <w:color w:val="auto"/>
          <w:w w:val="100"/>
        </w:rPr>
        <w:t>N</w:t>
      </w:r>
      <w:r w:rsidRPr="002048EE">
        <w:rPr>
          <w:color w:val="auto"/>
          <w:w w:val="100"/>
        </w:rPr>
        <w:t xml:space="preserve">ote will not exceed the maximum rate or amount of </w:t>
      </w:r>
      <w:proofErr w:type="spellStart"/>
      <w:r w:rsidRPr="002048EE">
        <w:rPr>
          <w:color w:val="auto"/>
          <w:w w:val="100"/>
        </w:rPr>
        <w:t>nonusurious</w:t>
      </w:r>
      <w:proofErr w:type="spellEnd"/>
      <w:r w:rsidRPr="002048EE">
        <w:rPr>
          <w:color w:val="auto"/>
          <w:w w:val="100"/>
        </w:rPr>
        <w:t xml:space="preserve"> interest that may be contracted for, taken, reserved, charged, or received under </w:t>
      </w:r>
      <w:r w:rsidR="00F51F6F" w:rsidRPr="002048EE">
        <w:rPr>
          <w:color w:val="auto"/>
        </w:rPr>
        <w:t>applicable</w:t>
      </w:r>
      <w:r w:rsidR="00F51F6F" w:rsidRPr="002048EE">
        <w:rPr>
          <w:color w:val="auto"/>
          <w:w w:val="100"/>
        </w:rPr>
        <w:t xml:space="preserve"> </w:t>
      </w:r>
      <w:r w:rsidRPr="002048EE">
        <w:rPr>
          <w:color w:val="auto"/>
          <w:w w:val="100"/>
        </w:rPr>
        <w:t>law. Any interest in excess of that maximum amount will be credited on the Principal Amount or, if the Principal Amount has been paid, refunded. On any acceleration or required or permitted pre</w:t>
      </w:r>
      <w:r w:rsidR="0091543B" w:rsidRPr="002048EE">
        <w:rPr>
          <w:color w:val="auto"/>
          <w:w w:val="100"/>
        </w:rPr>
        <w:t>payment</w:t>
      </w:r>
      <w:r w:rsidRPr="002048EE">
        <w:rPr>
          <w:color w:val="auto"/>
          <w:w w:val="100"/>
        </w:rPr>
        <w:t>, any excess interest will be canceled automatically as of the acceleration or pre</w:t>
      </w:r>
      <w:r w:rsidR="0091543B" w:rsidRPr="002048EE">
        <w:rPr>
          <w:color w:val="auto"/>
          <w:w w:val="100"/>
        </w:rPr>
        <w:t>payment</w:t>
      </w:r>
      <w:r w:rsidRPr="002048EE">
        <w:rPr>
          <w:color w:val="auto"/>
          <w:w w:val="100"/>
        </w:rPr>
        <w:t xml:space="preserve"> or, if the excess interest has already been paid, credited on the Principal Amount or, if the Principal Amount has been paid, refunded. This provision overrides any conflicting provisions in this </w:t>
      </w:r>
      <w:r w:rsidR="00B574D0" w:rsidRPr="002048EE">
        <w:rPr>
          <w:color w:val="auto"/>
          <w:w w:val="100"/>
        </w:rPr>
        <w:t>N</w:t>
      </w:r>
      <w:r w:rsidRPr="002048EE">
        <w:rPr>
          <w:color w:val="auto"/>
          <w:w w:val="100"/>
        </w:rPr>
        <w:t>ote and all other instruments concerning the debt.</w:t>
      </w:r>
    </w:p>
    <w:p w14:paraId="5D58F3B4" w14:textId="734EFE9C" w:rsidR="0012217A" w:rsidRPr="002048EE" w:rsidRDefault="00D34014" w:rsidP="00873B4E">
      <w:pPr>
        <w:pStyle w:val="1"/>
        <w:spacing w:before="240" w:after="240"/>
      </w:pPr>
      <w:r w:rsidRPr="002048EE">
        <w:t>Successors and Assigns</w:t>
      </w:r>
    </w:p>
    <w:p w14:paraId="388A1D74" w14:textId="77777777" w:rsidR="0012217A" w:rsidRPr="002048EE" w:rsidRDefault="00D34014" w:rsidP="00364B84">
      <w:pPr>
        <w:pStyle w:val="Para"/>
        <w:spacing w:after="0" w:line="240" w:lineRule="auto"/>
        <w:rPr>
          <w:color w:val="auto"/>
          <w:w w:val="100"/>
        </w:rPr>
      </w:pPr>
      <w:r w:rsidRPr="002048EE">
        <w:rPr>
          <w:color w:val="auto"/>
          <w:w w:val="100"/>
        </w:rPr>
        <w:t>Whenever reference is made herein to “Lender</w:t>
      </w:r>
      <w:r w:rsidR="00F94D29" w:rsidRPr="002048EE">
        <w:rPr>
          <w:color w:val="auto"/>
          <w:w w:val="100"/>
        </w:rPr>
        <w:t>,</w:t>
      </w:r>
      <w:r w:rsidRPr="002048EE">
        <w:rPr>
          <w:color w:val="auto"/>
          <w:w w:val="100"/>
        </w:rPr>
        <w:t>”</w:t>
      </w:r>
      <w:r w:rsidR="00B574D0" w:rsidRPr="002048EE">
        <w:rPr>
          <w:color w:val="auto"/>
          <w:w w:val="100"/>
        </w:rPr>
        <w:t xml:space="preserve"> </w:t>
      </w:r>
      <w:r w:rsidR="00F94D29" w:rsidRPr="002048EE">
        <w:rPr>
          <w:color w:val="auto"/>
          <w:w w:val="100"/>
        </w:rPr>
        <w:t xml:space="preserve">“Holder” </w:t>
      </w:r>
      <w:r w:rsidRPr="002048EE">
        <w:rPr>
          <w:color w:val="auto"/>
          <w:w w:val="100"/>
        </w:rPr>
        <w:t xml:space="preserve">or “"Borrower", such reference shall be deemed to refer to and include the legal representatives, successors and assigns thereof, the same as if in each case expressed, it being expressly agreed that the rights and obligations of all parties named herein or liable hereunder shall </w:t>
      </w:r>
      <w:r w:rsidR="00B574D0" w:rsidRPr="002048EE">
        <w:rPr>
          <w:color w:val="auto"/>
          <w:w w:val="100"/>
        </w:rPr>
        <w:t>inure</w:t>
      </w:r>
      <w:r w:rsidRPr="002048EE">
        <w:rPr>
          <w:color w:val="auto"/>
          <w:w w:val="100"/>
        </w:rPr>
        <w:t xml:space="preserve"> to the benefit of and be binding upon such parties and their respective heirs, executors, legal representatives, successors and assigns.</w:t>
      </w:r>
    </w:p>
    <w:p w14:paraId="45D04F79" w14:textId="388AA72D" w:rsidR="007E101F" w:rsidRPr="002048EE" w:rsidRDefault="00D34014" w:rsidP="00873B4E">
      <w:pPr>
        <w:pStyle w:val="1"/>
        <w:spacing w:before="240" w:after="240"/>
      </w:pPr>
      <w:r w:rsidRPr="002048EE">
        <w:t>Use of Funds</w:t>
      </w:r>
    </w:p>
    <w:p w14:paraId="6385A2CE" w14:textId="77777777" w:rsidR="0012217A" w:rsidRPr="002048EE" w:rsidRDefault="00D34014" w:rsidP="00364B84">
      <w:pPr>
        <w:pStyle w:val="Para"/>
        <w:spacing w:after="0" w:line="240" w:lineRule="auto"/>
        <w:rPr>
          <w:color w:val="auto"/>
          <w:w w:val="100"/>
        </w:rPr>
      </w:pPr>
      <w:r w:rsidRPr="002048EE">
        <w:rPr>
          <w:color w:val="auto"/>
          <w:w w:val="100"/>
        </w:rPr>
        <w:t xml:space="preserve">Borrower warrants and represents that no funds disbursed hereunder shall be used for personal, family or household purposes. The Loan proceeds are only for commercial non-consumer loans.  </w:t>
      </w:r>
      <w:r w:rsidR="00B574D0" w:rsidRPr="002048EE">
        <w:rPr>
          <w:color w:val="auto"/>
          <w:w w:val="100"/>
        </w:rPr>
        <w:t>The</w:t>
      </w:r>
      <w:r w:rsidRPr="002048EE">
        <w:rPr>
          <w:color w:val="auto"/>
          <w:w w:val="100"/>
        </w:rPr>
        <w:t xml:space="preserve"> loan represented by this Note is for investment purposes only.  Borrower covenants and agrees that it will not occupy any property which secured this Note as a dwelling place or residence. </w:t>
      </w:r>
    </w:p>
    <w:p w14:paraId="4ACAE524" w14:textId="3A3C309B" w:rsidR="007E101F" w:rsidRPr="002048EE" w:rsidRDefault="00D34014" w:rsidP="00873B4E">
      <w:pPr>
        <w:pStyle w:val="1"/>
        <w:spacing w:before="240" w:after="240"/>
      </w:pPr>
      <w:r w:rsidRPr="002048EE">
        <w:t>Other Clauses</w:t>
      </w:r>
    </w:p>
    <w:p w14:paraId="64C57C34" w14:textId="77777777" w:rsidR="00D74328" w:rsidRPr="002048EE" w:rsidRDefault="00D34014" w:rsidP="007872BD">
      <w:pPr>
        <w:pStyle w:val="Para"/>
        <w:spacing w:after="0" w:line="240" w:lineRule="auto"/>
        <w:rPr>
          <w:color w:val="auto"/>
          <w:w w:val="100"/>
        </w:rPr>
      </w:pPr>
      <w:r w:rsidRPr="002048EE">
        <w:rPr>
          <w:color w:val="auto"/>
          <w:w w:val="100"/>
        </w:rPr>
        <w:t xml:space="preserve">Each Borrower is responsible for all obligations represented by this </w:t>
      </w:r>
      <w:r w:rsidR="0012217A" w:rsidRPr="002048EE">
        <w:rPr>
          <w:color w:val="auto"/>
          <w:w w:val="100"/>
        </w:rPr>
        <w:t>N</w:t>
      </w:r>
      <w:r w:rsidRPr="002048EE">
        <w:rPr>
          <w:color w:val="auto"/>
          <w:w w:val="100"/>
        </w:rPr>
        <w:t>ote.</w:t>
      </w:r>
    </w:p>
    <w:p w14:paraId="073AC6D6" w14:textId="77777777" w:rsidR="007E101F" w:rsidRPr="002048EE" w:rsidRDefault="007E101F" w:rsidP="007872BD">
      <w:pPr>
        <w:pStyle w:val="Para"/>
        <w:spacing w:after="0" w:line="240" w:lineRule="auto"/>
        <w:rPr>
          <w:color w:val="auto"/>
          <w:w w:val="100"/>
        </w:rPr>
      </w:pPr>
    </w:p>
    <w:p w14:paraId="74EAC174" w14:textId="77777777" w:rsidR="007E101F" w:rsidRPr="002048EE" w:rsidRDefault="00D34014" w:rsidP="007872BD">
      <w:pPr>
        <w:pStyle w:val="Para"/>
        <w:spacing w:after="0" w:line="240" w:lineRule="auto"/>
        <w:rPr>
          <w:color w:val="auto"/>
          <w:w w:val="100"/>
        </w:rPr>
      </w:pPr>
      <w:r w:rsidRPr="002048EE">
        <w:rPr>
          <w:color w:val="auto"/>
          <w:w w:val="100"/>
        </w:rPr>
        <w:t>This Note represents purchase money obligations</w:t>
      </w:r>
      <w:r w:rsidR="007D5B91" w:rsidRPr="002048EE">
        <w:rPr>
          <w:color w:val="auto"/>
          <w:w w:val="100"/>
        </w:rPr>
        <w:t>.</w:t>
      </w:r>
    </w:p>
    <w:p w14:paraId="6D0C6471" w14:textId="77777777" w:rsidR="007E101F" w:rsidRPr="002048EE" w:rsidRDefault="007E101F" w:rsidP="007872BD">
      <w:pPr>
        <w:pStyle w:val="Para"/>
        <w:spacing w:after="0" w:line="240" w:lineRule="auto"/>
        <w:rPr>
          <w:color w:val="auto"/>
          <w:w w:val="100"/>
        </w:rPr>
      </w:pPr>
    </w:p>
    <w:p w14:paraId="0F763312" w14:textId="77777777" w:rsidR="007E101F" w:rsidRPr="002048EE" w:rsidRDefault="00D34014" w:rsidP="007872BD">
      <w:pPr>
        <w:pStyle w:val="Para"/>
        <w:spacing w:after="0" w:line="240" w:lineRule="auto"/>
        <w:rPr>
          <w:color w:val="auto"/>
          <w:w w:val="100"/>
        </w:rPr>
      </w:pPr>
      <w:r w:rsidRPr="002048EE">
        <w:rPr>
          <w:color w:val="auto"/>
          <w:w w:val="100"/>
        </w:rPr>
        <w:t xml:space="preserve">This Note is intended to constitute a contract under the laws of the State of </w:t>
      </w:r>
      <w:r w:rsidR="00F94D29" w:rsidRPr="002048EE">
        <w:rPr>
          <w:color w:val="auto"/>
          <w:w w:val="100"/>
        </w:rPr>
        <w:t xml:space="preserve">California </w:t>
      </w:r>
      <w:r w:rsidRPr="002048EE">
        <w:rPr>
          <w:color w:val="auto"/>
          <w:w w:val="100"/>
        </w:rPr>
        <w:t xml:space="preserve">and shall be construed, interpreted an enforced in accordance with the laws of the State of </w:t>
      </w:r>
      <w:r w:rsidR="00F94D29" w:rsidRPr="002048EE">
        <w:rPr>
          <w:color w:val="auto"/>
          <w:w w:val="100"/>
        </w:rPr>
        <w:t xml:space="preserve">California </w:t>
      </w:r>
      <w:r w:rsidRPr="002048EE">
        <w:rPr>
          <w:color w:val="auto"/>
          <w:w w:val="100"/>
        </w:rPr>
        <w:t xml:space="preserve">and all applicable federal laws and regulations. Borrower hereby consents to the jurisdiction of the courts of the State of </w:t>
      </w:r>
      <w:r w:rsidR="00F94D29" w:rsidRPr="002048EE">
        <w:rPr>
          <w:color w:val="auto"/>
          <w:w w:val="100"/>
        </w:rPr>
        <w:t xml:space="preserve">California </w:t>
      </w:r>
      <w:r w:rsidRPr="002048EE">
        <w:rPr>
          <w:color w:val="auto"/>
          <w:w w:val="100"/>
        </w:rPr>
        <w:t xml:space="preserve">and the federal courts located in the State of </w:t>
      </w:r>
      <w:r w:rsidR="00747D4C" w:rsidRPr="002048EE">
        <w:rPr>
          <w:color w:val="auto"/>
          <w:w w:val="100"/>
        </w:rPr>
        <w:t xml:space="preserve">California </w:t>
      </w:r>
      <w:r w:rsidRPr="002048EE">
        <w:rPr>
          <w:color w:val="auto"/>
          <w:w w:val="100"/>
        </w:rPr>
        <w:t xml:space="preserve">for resolution of any matters relating to this Note. </w:t>
      </w:r>
    </w:p>
    <w:p w14:paraId="4492024B" w14:textId="77777777" w:rsidR="00BA6F12" w:rsidRPr="002048EE" w:rsidRDefault="00BA6F12" w:rsidP="007872BD">
      <w:pPr>
        <w:pStyle w:val="Para"/>
        <w:spacing w:after="0" w:line="240" w:lineRule="auto"/>
        <w:rPr>
          <w:color w:val="auto"/>
          <w:w w:val="100"/>
        </w:rPr>
      </w:pPr>
    </w:p>
    <w:p w14:paraId="306EDF66" w14:textId="77777777" w:rsidR="00BA6F12" w:rsidRPr="002048EE" w:rsidRDefault="00D34014" w:rsidP="007872BD">
      <w:pPr>
        <w:pStyle w:val="Para"/>
        <w:spacing w:after="0" w:line="240" w:lineRule="auto"/>
        <w:rPr>
          <w:color w:val="auto"/>
          <w:w w:val="100"/>
        </w:rPr>
      </w:pPr>
      <w:r w:rsidRPr="002048EE">
        <w:rPr>
          <w:color w:val="auto"/>
          <w:w w:val="100"/>
        </w:rPr>
        <w:t>Time is strictly of the essence of this Note and the Deed of Trust.</w:t>
      </w:r>
    </w:p>
    <w:p w14:paraId="287D11F7" w14:textId="77777777" w:rsidR="007872BD" w:rsidRPr="002048EE" w:rsidRDefault="007872BD" w:rsidP="007872BD">
      <w:pPr>
        <w:pStyle w:val="Para"/>
        <w:spacing w:after="0" w:line="240" w:lineRule="auto"/>
        <w:rPr>
          <w:color w:val="auto"/>
          <w:w w:val="100"/>
        </w:rPr>
      </w:pPr>
    </w:p>
    <w:p w14:paraId="6126F643" w14:textId="77777777" w:rsidR="00D74328" w:rsidRPr="002048EE" w:rsidRDefault="00D34014" w:rsidP="00756F01">
      <w:pPr>
        <w:pStyle w:val="Para"/>
        <w:spacing w:after="0" w:line="240" w:lineRule="auto"/>
        <w:rPr>
          <w:color w:val="auto"/>
          <w:w w:val="100"/>
        </w:rPr>
      </w:pPr>
      <w:r w:rsidRPr="002048EE">
        <w:rPr>
          <w:color w:val="auto"/>
          <w:w w:val="100"/>
        </w:rPr>
        <w:t>When the context requires, singular nouns and pronouns include the plural.</w:t>
      </w:r>
    </w:p>
    <w:p w14:paraId="70AD8B22" w14:textId="77777777" w:rsidR="0012217A" w:rsidRPr="002048EE" w:rsidRDefault="0012217A" w:rsidP="00756F01">
      <w:pPr>
        <w:pStyle w:val="Para"/>
        <w:spacing w:after="0" w:line="240" w:lineRule="auto"/>
        <w:rPr>
          <w:color w:val="auto"/>
          <w:w w:val="100"/>
        </w:rPr>
      </w:pPr>
    </w:p>
    <w:p w14:paraId="4CBF9980" w14:textId="77777777" w:rsidR="00756F01" w:rsidRPr="002048EE" w:rsidRDefault="00756F01" w:rsidP="00756F01">
      <w:pPr>
        <w:pStyle w:val="Para"/>
        <w:spacing w:after="0" w:line="240" w:lineRule="auto"/>
        <w:rPr>
          <w:color w:val="auto"/>
          <w:w w:val="100"/>
        </w:rPr>
      </w:pPr>
    </w:p>
    <w:p w14:paraId="6D70B0F8" w14:textId="77777777" w:rsidR="00756F01" w:rsidRPr="002048EE" w:rsidRDefault="00D34014" w:rsidP="00C74928">
      <w:pPr>
        <w:pStyle w:val="SignBlock"/>
        <w:spacing w:line="240" w:lineRule="auto"/>
        <w:ind w:left="4253"/>
        <w:rPr>
          <w:lang w:eastAsia="ja-JP"/>
        </w:rPr>
      </w:pPr>
      <w:r w:rsidRPr="002048EE">
        <w:rPr>
          <w:lang w:eastAsia="ja-JP"/>
        </w:rPr>
        <w:t>BORROWER:</w:t>
      </w:r>
    </w:p>
    <w:p w14:paraId="5A62B089" w14:textId="77777777" w:rsidR="00F244C6" w:rsidRPr="002048EE" w:rsidRDefault="00F244C6" w:rsidP="00C74928">
      <w:pPr>
        <w:pStyle w:val="SignBlock"/>
        <w:spacing w:line="240" w:lineRule="auto"/>
        <w:ind w:left="4253"/>
        <w:rPr>
          <w:lang w:eastAsia="ja-JP"/>
        </w:rPr>
      </w:pPr>
    </w:p>
    <w:p w14:paraId="171B5B6D" w14:textId="77777777" w:rsidR="00756F01" w:rsidRPr="002048EE" w:rsidRDefault="00756F01" w:rsidP="00C74928">
      <w:pPr>
        <w:pStyle w:val="SignBlock"/>
        <w:tabs>
          <w:tab w:val="clear" w:pos="8640"/>
        </w:tabs>
        <w:spacing w:line="240" w:lineRule="auto"/>
        <w:ind w:left="4253"/>
        <w:rPr>
          <w:u w:val="single"/>
          <w:lang w:eastAsia="ja-JP"/>
        </w:rPr>
      </w:pPr>
    </w:p>
    <w:p w14:paraId="0F8F2E68" w14:textId="171B0372" w:rsidR="00756F01" w:rsidRPr="002048EE" w:rsidRDefault="00D34014" w:rsidP="00C74928">
      <w:pPr>
        <w:pStyle w:val="SignBlock"/>
        <w:tabs>
          <w:tab w:val="clear" w:pos="8640"/>
        </w:tabs>
        <w:spacing w:line="240" w:lineRule="auto"/>
        <w:ind w:left="4253"/>
        <w:rPr>
          <w:u w:val="single"/>
          <w:lang w:eastAsia="ja-JP"/>
        </w:rPr>
      </w:pPr>
      <w:r w:rsidRPr="002048EE">
        <w:rPr>
          <w:u w:val="single"/>
          <w:lang w:eastAsia="ja-JP"/>
        </w:rPr>
        <w:tab/>
      </w:r>
      <w:r w:rsidRPr="002048EE">
        <w:rPr>
          <w:u w:val="single"/>
          <w:lang w:eastAsia="ja-JP"/>
        </w:rPr>
        <w:tab/>
      </w:r>
      <w:r w:rsidRPr="002048EE">
        <w:rPr>
          <w:u w:val="single"/>
          <w:lang w:eastAsia="ja-JP"/>
        </w:rPr>
        <w:tab/>
      </w:r>
      <w:r w:rsidR="00B57EA0">
        <w:rPr>
          <w:u w:val="single"/>
          <w:lang w:eastAsia="ja-JP"/>
        </w:rPr>
        <w:tab/>
      </w:r>
      <w:r w:rsidR="0077278F">
        <w:rPr>
          <w:u w:val="single"/>
          <w:lang w:eastAsia="ja-JP"/>
        </w:rPr>
        <w:tab/>
      </w:r>
      <w:r w:rsidRPr="002048EE">
        <w:rPr>
          <w:u w:val="single"/>
          <w:lang w:eastAsia="ja-JP"/>
        </w:rPr>
        <w:tab/>
      </w:r>
      <w:r w:rsidRPr="002048EE">
        <w:rPr>
          <w:u w:val="single"/>
          <w:lang w:eastAsia="ja-JP"/>
        </w:rPr>
        <w:tab/>
      </w:r>
      <w:r w:rsidRPr="002048EE">
        <w:rPr>
          <w:u w:val="single"/>
          <w:lang w:eastAsia="ja-JP"/>
        </w:rPr>
        <w:tab/>
      </w:r>
    </w:p>
    <w:p w14:paraId="17CF08CE" w14:textId="0E3706A3" w:rsidR="0077278F" w:rsidRPr="0077278F" w:rsidRDefault="0077278F" w:rsidP="00C74928">
      <w:pPr>
        <w:pStyle w:val="af6"/>
        <w:ind w:left="4253"/>
        <w:rPr>
          <w:b/>
          <w:lang w:eastAsia="ja-JP"/>
        </w:rPr>
      </w:pPr>
      <w:r w:rsidRPr="0077278F">
        <w:rPr>
          <w:rFonts w:hint="eastAsia"/>
          <w:b/>
          <w:lang w:eastAsia="ja-JP"/>
        </w:rPr>
        <w:t>●顧客名ローマ字●</w:t>
      </w:r>
      <w:r w:rsidR="005C04DA" w:rsidRPr="005C04DA">
        <w:rPr>
          <w:rFonts w:hint="eastAsia"/>
          <w:b/>
          <w:lang w:eastAsia="ja-JP"/>
        </w:rPr>
        <w:t>●法人ローマ字●</w:t>
      </w:r>
    </w:p>
    <w:p w14:paraId="01A119AF" w14:textId="42BF405D" w:rsidR="0031785C" w:rsidRPr="002048EE" w:rsidRDefault="0077278F" w:rsidP="00C74928">
      <w:pPr>
        <w:pStyle w:val="af6"/>
        <w:ind w:left="4253"/>
        <w:rPr>
          <w:lang w:eastAsia="ja-JP"/>
        </w:rPr>
      </w:pPr>
      <w:r w:rsidRPr="0077278F">
        <w:rPr>
          <w:rFonts w:hint="eastAsia"/>
          <w:b/>
          <w:lang w:eastAsia="ja-JP"/>
        </w:rPr>
        <w:t>●役職＋代表者名ローマ字●</w:t>
      </w:r>
    </w:p>
    <w:p w14:paraId="1C62EE0C" w14:textId="77777777" w:rsidR="0031785C" w:rsidRPr="002048EE" w:rsidRDefault="0031785C" w:rsidP="0031785C">
      <w:pPr>
        <w:pStyle w:val="LegalLevel1"/>
        <w:numPr>
          <w:ilvl w:val="0"/>
          <w:numId w:val="0"/>
        </w:numPr>
        <w:tabs>
          <w:tab w:val="left" w:pos="840"/>
        </w:tabs>
        <w:spacing w:after="0"/>
        <w:ind w:left="720" w:hanging="720"/>
        <w:rPr>
          <w:sz w:val="24"/>
          <w:lang w:eastAsia="ja-JP"/>
        </w:rPr>
      </w:pPr>
    </w:p>
    <w:sectPr w:rsidR="0031785C" w:rsidRPr="002048EE" w:rsidSect="002D2400">
      <w:headerReference w:type="default" r:id="rId7"/>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FE2D" w14:textId="77777777" w:rsidR="001A2480" w:rsidRDefault="001A2480">
      <w:r>
        <w:separator/>
      </w:r>
    </w:p>
  </w:endnote>
  <w:endnote w:type="continuationSeparator" w:id="0">
    <w:p w14:paraId="5B6A83C0" w14:textId="77777777" w:rsidR="001A2480" w:rsidRDefault="001A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8F53" w14:textId="46765187" w:rsidR="00A374A3" w:rsidRPr="00AD64A5" w:rsidRDefault="00AD64A5" w:rsidP="00AD64A5">
    <w:pPr>
      <w:pStyle w:val="a9"/>
      <w:tabs>
        <w:tab w:val="clear" w:pos="4680"/>
        <w:tab w:val="clear" w:pos="9360"/>
        <w:tab w:val="center" w:pos="4819"/>
        <w:tab w:val="right" w:pos="9639"/>
      </w:tabs>
      <w:rPr>
        <w:color w:val="A6A6A6"/>
        <w:sz w:val="18"/>
        <w:szCs w:val="18"/>
      </w:rPr>
    </w:pPr>
    <w:r w:rsidRPr="00B305E3">
      <w:rPr>
        <w:sz w:val="18"/>
        <w:szCs w:val="18"/>
      </w:rPr>
      <w:tab/>
    </w:r>
    <w:r w:rsidR="00D70C1F" w:rsidRPr="00B305E3">
      <w:rPr>
        <w:sz w:val="18"/>
        <w:szCs w:val="18"/>
      </w:rPr>
      <w:fldChar w:fldCharType="begin"/>
    </w:r>
    <w:r w:rsidR="00D70C1F" w:rsidRPr="00B305E3">
      <w:rPr>
        <w:sz w:val="18"/>
        <w:szCs w:val="18"/>
      </w:rPr>
      <w:instrText xml:space="preserve"> PAGE   \* MERGEFORMAT </w:instrText>
    </w:r>
    <w:r w:rsidR="00D70C1F" w:rsidRPr="00B305E3">
      <w:rPr>
        <w:sz w:val="18"/>
        <w:szCs w:val="18"/>
      </w:rPr>
      <w:fldChar w:fldCharType="separate"/>
    </w:r>
    <w:r w:rsidR="005E72E1">
      <w:rPr>
        <w:noProof/>
        <w:sz w:val="18"/>
        <w:szCs w:val="18"/>
      </w:rPr>
      <w:t>2</w:t>
    </w:r>
    <w:r w:rsidR="00D70C1F" w:rsidRPr="00B305E3">
      <w:rPr>
        <w:noProof/>
        <w:sz w:val="18"/>
        <w:szCs w:val="18"/>
      </w:rPr>
      <w:fldChar w:fldCharType="end"/>
    </w:r>
    <w:r w:rsidRPr="00E94E14">
      <w:rPr>
        <w:rFonts w:hint="eastAsia"/>
        <w:noProof/>
        <w:color w:val="A6A6A6"/>
        <w:sz w:val="18"/>
        <w:szCs w:val="18"/>
      </w:rPr>
      <w:tab/>
    </w:r>
    <w:r w:rsidR="00B305E3" w:rsidRPr="00AD64A5">
      <w:rPr>
        <w:rFonts w:hint="eastAsia"/>
        <w:noProof/>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6E8BC" w14:textId="77777777" w:rsidR="001A2480" w:rsidRDefault="001A2480">
      <w:r>
        <w:separator/>
      </w:r>
    </w:p>
  </w:footnote>
  <w:footnote w:type="continuationSeparator" w:id="0">
    <w:p w14:paraId="592C5AD6" w14:textId="77777777" w:rsidR="001A2480" w:rsidRDefault="001A2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1760" w14:textId="77777777" w:rsidR="00A374A3" w:rsidRDefault="00A374A3">
    <w:pPr>
      <w:pStyle w:val="a8"/>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647B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6A7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6C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842226"/>
    <w:lvl w:ilvl="0">
      <w:start w:val="1"/>
      <w:numFmt w:val="decimal"/>
      <w:lvlText w:val="%1."/>
      <w:lvlJc w:val="left"/>
      <w:pPr>
        <w:tabs>
          <w:tab w:val="num" w:pos="1440"/>
        </w:tabs>
        <w:ind w:left="1440" w:hanging="720"/>
      </w:pPr>
      <w:rPr>
        <w:rFonts w:hint="default"/>
      </w:rPr>
    </w:lvl>
  </w:abstractNum>
  <w:abstractNum w:abstractNumId="4" w15:restartNumberingAfterBreak="0">
    <w:nsid w:val="FFFFFF80"/>
    <w:multiLevelType w:val="singleLevel"/>
    <w:tmpl w:val="E89AF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87F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67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AE5E54"/>
    <w:lvl w:ilvl="0">
      <w:start w:val="1"/>
      <w:numFmt w:val="bullet"/>
      <w:pStyle w:val="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A022E1E0"/>
    <w:lvl w:ilvl="0">
      <w:start w:val="1"/>
      <w:numFmt w:val="decimal"/>
      <w:lvlText w:val="%1."/>
      <w:lvlJc w:val="left"/>
      <w:pPr>
        <w:tabs>
          <w:tab w:val="num" w:pos="1440"/>
        </w:tabs>
        <w:ind w:left="0" w:firstLine="720"/>
      </w:pPr>
      <w:rPr>
        <w:rFonts w:hint="default"/>
      </w:rPr>
    </w:lvl>
  </w:abstractNum>
  <w:abstractNum w:abstractNumId="9" w15:restartNumberingAfterBreak="0">
    <w:nsid w:val="FFFFFF89"/>
    <w:multiLevelType w:val="singleLevel"/>
    <w:tmpl w:val="F7B21080"/>
    <w:lvl w:ilvl="0">
      <w:start w:val="1"/>
      <w:numFmt w:val="bullet"/>
      <w:pStyle w:val="a"/>
      <w:lvlText w:val=""/>
      <w:lvlJc w:val="left"/>
      <w:pPr>
        <w:tabs>
          <w:tab w:val="num" w:pos="1440"/>
        </w:tabs>
        <w:ind w:left="0" w:firstLine="720"/>
      </w:pPr>
      <w:rPr>
        <w:rFonts w:ascii="Symbol" w:hAnsi="Symbol" w:hint="default"/>
      </w:rPr>
    </w:lvl>
  </w:abstractNum>
  <w:abstractNum w:abstractNumId="10" w15:restartNumberingAfterBreak="0">
    <w:nsid w:val="0B8C25A7"/>
    <w:multiLevelType w:val="hybridMultilevel"/>
    <w:tmpl w:val="62CC9B1A"/>
    <w:lvl w:ilvl="0" w:tplc="C6321BE2">
      <w:start w:val="1"/>
      <w:numFmt w:val="bullet"/>
      <w:lvlText w:val=""/>
      <w:lvlJc w:val="left"/>
      <w:pPr>
        <w:tabs>
          <w:tab w:val="num" w:pos="1987"/>
        </w:tabs>
        <w:ind w:left="1987" w:hanging="360"/>
      </w:pPr>
      <w:rPr>
        <w:rFonts w:ascii="Symbol" w:hAnsi="Symbol" w:hint="default"/>
      </w:rPr>
    </w:lvl>
    <w:lvl w:ilvl="1" w:tplc="2DEACF22" w:tentative="1">
      <w:start w:val="1"/>
      <w:numFmt w:val="bullet"/>
      <w:lvlText w:val="o"/>
      <w:lvlJc w:val="left"/>
      <w:pPr>
        <w:tabs>
          <w:tab w:val="num" w:pos="1440"/>
        </w:tabs>
        <w:ind w:left="1440" w:hanging="360"/>
      </w:pPr>
      <w:rPr>
        <w:rFonts w:ascii="Courier New" w:hAnsi="Courier New" w:cs="Courier New" w:hint="default"/>
      </w:rPr>
    </w:lvl>
    <w:lvl w:ilvl="2" w:tplc="06B0053C" w:tentative="1">
      <w:start w:val="1"/>
      <w:numFmt w:val="bullet"/>
      <w:lvlText w:val=""/>
      <w:lvlJc w:val="left"/>
      <w:pPr>
        <w:tabs>
          <w:tab w:val="num" w:pos="2160"/>
        </w:tabs>
        <w:ind w:left="2160" w:hanging="360"/>
      </w:pPr>
      <w:rPr>
        <w:rFonts w:ascii="Wingdings" w:hAnsi="Wingdings" w:hint="default"/>
      </w:rPr>
    </w:lvl>
    <w:lvl w:ilvl="3" w:tplc="368AC0C4" w:tentative="1">
      <w:start w:val="1"/>
      <w:numFmt w:val="bullet"/>
      <w:lvlText w:val=""/>
      <w:lvlJc w:val="left"/>
      <w:pPr>
        <w:tabs>
          <w:tab w:val="num" w:pos="2880"/>
        </w:tabs>
        <w:ind w:left="2880" w:hanging="360"/>
      </w:pPr>
      <w:rPr>
        <w:rFonts w:ascii="Symbol" w:hAnsi="Symbol" w:hint="default"/>
      </w:rPr>
    </w:lvl>
    <w:lvl w:ilvl="4" w:tplc="D0921F10" w:tentative="1">
      <w:start w:val="1"/>
      <w:numFmt w:val="bullet"/>
      <w:lvlText w:val="o"/>
      <w:lvlJc w:val="left"/>
      <w:pPr>
        <w:tabs>
          <w:tab w:val="num" w:pos="3600"/>
        </w:tabs>
        <w:ind w:left="3600" w:hanging="360"/>
      </w:pPr>
      <w:rPr>
        <w:rFonts w:ascii="Courier New" w:hAnsi="Courier New" w:cs="Courier New" w:hint="default"/>
      </w:rPr>
    </w:lvl>
    <w:lvl w:ilvl="5" w:tplc="24CE46AA" w:tentative="1">
      <w:start w:val="1"/>
      <w:numFmt w:val="bullet"/>
      <w:lvlText w:val=""/>
      <w:lvlJc w:val="left"/>
      <w:pPr>
        <w:tabs>
          <w:tab w:val="num" w:pos="4320"/>
        </w:tabs>
        <w:ind w:left="4320" w:hanging="360"/>
      </w:pPr>
      <w:rPr>
        <w:rFonts w:ascii="Wingdings" w:hAnsi="Wingdings" w:hint="default"/>
      </w:rPr>
    </w:lvl>
    <w:lvl w:ilvl="6" w:tplc="52CA9C8C" w:tentative="1">
      <w:start w:val="1"/>
      <w:numFmt w:val="bullet"/>
      <w:lvlText w:val=""/>
      <w:lvlJc w:val="left"/>
      <w:pPr>
        <w:tabs>
          <w:tab w:val="num" w:pos="5040"/>
        </w:tabs>
        <w:ind w:left="5040" w:hanging="360"/>
      </w:pPr>
      <w:rPr>
        <w:rFonts w:ascii="Symbol" w:hAnsi="Symbol" w:hint="default"/>
      </w:rPr>
    </w:lvl>
    <w:lvl w:ilvl="7" w:tplc="3F9E0216" w:tentative="1">
      <w:start w:val="1"/>
      <w:numFmt w:val="bullet"/>
      <w:lvlText w:val="o"/>
      <w:lvlJc w:val="left"/>
      <w:pPr>
        <w:tabs>
          <w:tab w:val="num" w:pos="5760"/>
        </w:tabs>
        <w:ind w:left="5760" w:hanging="360"/>
      </w:pPr>
      <w:rPr>
        <w:rFonts w:ascii="Courier New" w:hAnsi="Courier New" w:cs="Courier New" w:hint="default"/>
      </w:rPr>
    </w:lvl>
    <w:lvl w:ilvl="8" w:tplc="5B0E7AF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2527B"/>
    <w:multiLevelType w:val="hybridMultilevel"/>
    <w:tmpl w:val="E00267AC"/>
    <w:lvl w:ilvl="0" w:tplc="2EE0D7EA">
      <w:start w:val="1"/>
      <w:numFmt w:val="bullet"/>
      <w:lvlText w:val=""/>
      <w:lvlJc w:val="left"/>
      <w:pPr>
        <w:tabs>
          <w:tab w:val="num" w:pos="1987"/>
        </w:tabs>
        <w:ind w:left="1987" w:hanging="360"/>
      </w:pPr>
      <w:rPr>
        <w:rFonts w:ascii="Symbol" w:hAnsi="Symbol" w:hint="default"/>
      </w:rPr>
    </w:lvl>
    <w:lvl w:ilvl="1" w:tplc="AC86223A" w:tentative="1">
      <w:start w:val="1"/>
      <w:numFmt w:val="bullet"/>
      <w:lvlText w:val="o"/>
      <w:lvlJc w:val="left"/>
      <w:pPr>
        <w:tabs>
          <w:tab w:val="num" w:pos="1440"/>
        </w:tabs>
        <w:ind w:left="1440" w:hanging="360"/>
      </w:pPr>
      <w:rPr>
        <w:rFonts w:ascii="Courier New" w:hAnsi="Courier New" w:cs="Courier New" w:hint="default"/>
      </w:rPr>
    </w:lvl>
    <w:lvl w:ilvl="2" w:tplc="8A184CAA" w:tentative="1">
      <w:start w:val="1"/>
      <w:numFmt w:val="bullet"/>
      <w:lvlText w:val=""/>
      <w:lvlJc w:val="left"/>
      <w:pPr>
        <w:tabs>
          <w:tab w:val="num" w:pos="2160"/>
        </w:tabs>
        <w:ind w:left="2160" w:hanging="360"/>
      </w:pPr>
      <w:rPr>
        <w:rFonts w:ascii="Wingdings" w:hAnsi="Wingdings" w:hint="default"/>
      </w:rPr>
    </w:lvl>
    <w:lvl w:ilvl="3" w:tplc="83F85AE6" w:tentative="1">
      <w:start w:val="1"/>
      <w:numFmt w:val="bullet"/>
      <w:lvlText w:val=""/>
      <w:lvlJc w:val="left"/>
      <w:pPr>
        <w:tabs>
          <w:tab w:val="num" w:pos="2880"/>
        </w:tabs>
        <w:ind w:left="2880" w:hanging="360"/>
      </w:pPr>
      <w:rPr>
        <w:rFonts w:ascii="Symbol" w:hAnsi="Symbol" w:hint="default"/>
      </w:rPr>
    </w:lvl>
    <w:lvl w:ilvl="4" w:tplc="914207E2" w:tentative="1">
      <w:start w:val="1"/>
      <w:numFmt w:val="bullet"/>
      <w:lvlText w:val="o"/>
      <w:lvlJc w:val="left"/>
      <w:pPr>
        <w:tabs>
          <w:tab w:val="num" w:pos="3600"/>
        </w:tabs>
        <w:ind w:left="3600" w:hanging="360"/>
      </w:pPr>
      <w:rPr>
        <w:rFonts w:ascii="Courier New" w:hAnsi="Courier New" w:cs="Courier New" w:hint="default"/>
      </w:rPr>
    </w:lvl>
    <w:lvl w:ilvl="5" w:tplc="E6FCDD54" w:tentative="1">
      <w:start w:val="1"/>
      <w:numFmt w:val="bullet"/>
      <w:lvlText w:val=""/>
      <w:lvlJc w:val="left"/>
      <w:pPr>
        <w:tabs>
          <w:tab w:val="num" w:pos="4320"/>
        </w:tabs>
        <w:ind w:left="4320" w:hanging="360"/>
      </w:pPr>
      <w:rPr>
        <w:rFonts w:ascii="Wingdings" w:hAnsi="Wingdings" w:hint="default"/>
      </w:rPr>
    </w:lvl>
    <w:lvl w:ilvl="6" w:tplc="6B307C0C" w:tentative="1">
      <w:start w:val="1"/>
      <w:numFmt w:val="bullet"/>
      <w:lvlText w:val=""/>
      <w:lvlJc w:val="left"/>
      <w:pPr>
        <w:tabs>
          <w:tab w:val="num" w:pos="5040"/>
        </w:tabs>
        <w:ind w:left="5040" w:hanging="360"/>
      </w:pPr>
      <w:rPr>
        <w:rFonts w:ascii="Symbol" w:hAnsi="Symbol" w:hint="default"/>
      </w:rPr>
    </w:lvl>
    <w:lvl w:ilvl="7" w:tplc="6186A6A6" w:tentative="1">
      <w:start w:val="1"/>
      <w:numFmt w:val="bullet"/>
      <w:lvlText w:val="o"/>
      <w:lvlJc w:val="left"/>
      <w:pPr>
        <w:tabs>
          <w:tab w:val="num" w:pos="5760"/>
        </w:tabs>
        <w:ind w:left="5760" w:hanging="360"/>
      </w:pPr>
      <w:rPr>
        <w:rFonts w:ascii="Courier New" w:hAnsi="Courier New" w:cs="Courier New" w:hint="default"/>
      </w:rPr>
    </w:lvl>
    <w:lvl w:ilvl="8" w:tplc="9ECEAC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911E8D"/>
    <w:multiLevelType w:val="singleLevel"/>
    <w:tmpl w:val="0A68B0A2"/>
    <w:name w:val="ListNum"/>
    <w:lvl w:ilvl="0">
      <w:start w:val="1"/>
      <w:numFmt w:val="decimal"/>
      <w:pStyle w:val="a0"/>
      <w:lvlText w:val="%1."/>
      <w:lvlJc w:val="left"/>
      <w:pPr>
        <w:tabs>
          <w:tab w:val="num" w:pos="1440"/>
        </w:tabs>
        <w:ind w:left="0" w:firstLine="720"/>
      </w:pPr>
    </w:lvl>
  </w:abstractNum>
  <w:abstractNum w:abstractNumId="1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C25B29"/>
    <w:multiLevelType w:val="hybridMultilevel"/>
    <w:tmpl w:val="C09A5CEE"/>
    <w:lvl w:ilvl="0" w:tplc="ADC8549E">
      <w:start w:val="1"/>
      <w:numFmt w:val="decimal"/>
      <w:lvlText w:val=""/>
      <w:lvlJc w:val="left"/>
      <w:pPr>
        <w:tabs>
          <w:tab w:val="num" w:pos="1987"/>
        </w:tabs>
        <w:ind w:left="1987" w:hanging="360"/>
      </w:pPr>
      <w:rPr>
        <w:rFonts w:hint="default"/>
        <w:vanish w:val="0"/>
      </w:rPr>
    </w:lvl>
    <w:lvl w:ilvl="1" w:tplc="AA7E1E10" w:tentative="1">
      <w:start w:val="1"/>
      <w:numFmt w:val="lowerLetter"/>
      <w:lvlText w:val="%2."/>
      <w:lvlJc w:val="left"/>
      <w:pPr>
        <w:tabs>
          <w:tab w:val="num" w:pos="1440"/>
        </w:tabs>
        <w:ind w:left="1440" w:hanging="360"/>
      </w:pPr>
    </w:lvl>
    <w:lvl w:ilvl="2" w:tplc="C86A2D24" w:tentative="1">
      <w:start w:val="1"/>
      <w:numFmt w:val="lowerRoman"/>
      <w:lvlText w:val="%3."/>
      <w:lvlJc w:val="right"/>
      <w:pPr>
        <w:tabs>
          <w:tab w:val="num" w:pos="2160"/>
        </w:tabs>
        <w:ind w:left="2160" w:hanging="180"/>
      </w:pPr>
    </w:lvl>
    <w:lvl w:ilvl="3" w:tplc="30C2D348" w:tentative="1">
      <w:start w:val="1"/>
      <w:numFmt w:val="decimal"/>
      <w:lvlText w:val="%4."/>
      <w:lvlJc w:val="left"/>
      <w:pPr>
        <w:tabs>
          <w:tab w:val="num" w:pos="2880"/>
        </w:tabs>
        <w:ind w:left="2880" w:hanging="360"/>
      </w:pPr>
    </w:lvl>
    <w:lvl w:ilvl="4" w:tplc="123CC7D2" w:tentative="1">
      <w:start w:val="1"/>
      <w:numFmt w:val="lowerLetter"/>
      <w:lvlText w:val="%5."/>
      <w:lvlJc w:val="left"/>
      <w:pPr>
        <w:tabs>
          <w:tab w:val="num" w:pos="3600"/>
        </w:tabs>
        <w:ind w:left="3600" w:hanging="360"/>
      </w:pPr>
    </w:lvl>
    <w:lvl w:ilvl="5" w:tplc="39827BEA" w:tentative="1">
      <w:start w:val="1"/>
      <w:numFmt w:val="lowerRoman"/>
      <w:lvlText w:val="%6."/>
      <w:lvlJc w:val="right"/>
      <w:pPr>
        <w:tabs>
          <w:tab w:val="num" w:pos="4320"/>
        </w:tabs>
        <w:ind w:left="4320" w:hanging="180"/>
      </w:pPr>
    </w:lvl>
    <w:lvl w:ilvl="6" w:tplc="4D145CE2" w:tentative="1">
      <w:start w:val="1"/>
      <w:numFmt w:val="decimal"/>
      <w:lvlText w:val="%7."/>
      <w:lvlJc w:val="left"/>
      <w:pPr>
        <w:tabs>
          <w:tab w:val="num" w:pos="5040"/>
        </w:tabs>
        <w:ind w:left="5040" w:hanging="360"/>
      </w:pPr>
    </w:lvl>
    <w:lvl w:ilvl="7" w:tplc="BC8A944C" w:tentative="1">
      <w:start w:val="1"/>
      <w:numFmt w:val="lowerLetter"/>
      <w:lvlText w:val="%8."/>
      <w:lvlJc w:val="left"/>
      <w:pPr>
        <w:tabs>
          <w:tab w:val="num" w:pos="5760"/>
        </w:tabs>
        <w:ind w:left="5760" w:hanging="360"/>
      </w:pPr>
    </w:lvl>
    <w:lvl w:ilvl="8" w:tplc="BD9A5572" w:tentative="1">
      <w:start w:val="1"/>
      <w:numFmt w:val="lowerRoman"/>
      <w:lvlText w:val="%9."/>
      <w:lvlJc w:val="right"/>
      <w:pPr>
        <w:tabs>
          <w:tab w:val="num" w:pos="6480"/>
        </w:tabs>
        <w:ind w:left="6480" w:hanging="180"/>
      </w:pPr>
    </w:lvl>
  </w:abstractNum>
  <w:abstractNum w:abstractNumId="15" w15:restartNumberingAfterBreak="0">
    <w:nsid w:val="64380E8A"/>
    <w:multiLevelType w:val="singleLevel"/>
    <w:tmpl w:val="83D63628"/>
    <w:name w:val="ListNum2"/>
    <w:lvl w:ilvl="0">
      <w:start w:val="1"/>
      <w:numFmt w:val="decimal"/>
      <w:pStyle w:val="20"/>
      <w:lvlText w:val="%1."/>
      <w:lvlJc w:val="left"/>
      <w:pPr>
        <w:tabs>
          <w:tab w:val="num" w:pos="720"/>
        </w:tabs>
        <w:ind w:left="720" w:hanging="720"/>
      </w:pPr>
    </w:lvl>
  </w:abstractNum>
  <w:num w:numId="1" w16cid:durableId="54622703">
    <w:abstractNumId w:val="8"/>
  </w:num>
  <w:num w:numId="2" w16cid:durableId="439498589">
    <w:abstractNumId w:val="8"/>
  </w:num>
  <w:num w:numId="3" w16cid:durableId="1591811939">
    <w:abstractNumId w:val="3"/>
  </w:num>
  <w:num w:numId="4" w16cid:durableId="782578094">
    <w:abstractNumId w:val="3"/>
  </w:num>
  <w:num w:numId="5" w16cid:durableId="313921718">
    <w:abstractNumId w:val="9"/>
  </w:num>
  <w:num w:numId="6" w16cid:durableId="208877718">
    <w:abstractNumId w:val="9"/>
  </w:num>
  <w:num w:numId="7" w16cid:durableId="756285771">
    <w:abstractNumId w:val="7"/>
  </w:num>
  <w:num w:numId="8" w16cid:durableId="398139359">
    <w:abstractNumId w:val="7"/>
  </w:num>
  <w:num w:numId="9" w16cid:durableId="615985696">
    <w:abstractNumId w:val="12"/>
  </w:num>
  <w:num w:numId="10" w16cid:durableId="1728147206">
    <w:abstractNumId w:val="15"/>
  </w:num>
  <w:num w:numId="11" w16cid:durableId="1804082255">
    <w:abstractNumId w:val="8"/>
  </w:num>
  <w:num w:numId="12" w16cid:durableId="37780385">
    <w:abstractNumId w:val="3"/>
  </w:num>
  <w:num w:numId="13" w16cid:durableId="668093131">
    <w:abstractNumId w:val="9"/>
  </w:num>
  <w:num w:numId="14" w16cid:durableId="2089689075">
    <w:abstractNumId w:val="7"/>
  </w:num>
  <w:num w:numId="15" w16cid:durableId="1551501072">
    <w:abstractNumId w:val="6"/>
  </w:num>
  <w:num w:numId="16" w16cid:durableId="739474829">
    <w:abstractNumId w:val="5"/>
  </w:num>
  <w:num w:numId="17" w16cid:durableId="1723944806">
    <w:abstractNumId w:val="4"/>
  </w:num>
  <w:num w:numId="18" w16cid:durableId="1666124098">
    <w:abstractNumId w:val="2"/>
  </w:num>
  <w:num w:numId="19" w16cid:durableId="1193957012">
    <w:abstractNumId w:val="1"/>
  </w:num>
  <w:num w:numId="20" w16cid:durableId="2095086460">
    <w:abstractNumId w:val="0"/>
  </w:num>
  <w:num w:numId="21" w16cid:durableId="1616013073">
    <w:abstractNumId w:val="10"/>
  </w:num>
  <w:num w:numId="22" w16cid:durableId="1765032008">
    <w:abstractNumId w:val="11"/>
  </w:num>
  <w:num w:numId="23" w16cid:durableId="471488309">
    <w:abstractNumId w:val="14"/>
  </w:num>
  <w:num w:numId="24" w16cid:durableId="1504319008">
    <w:abstractNumId w:val="13"/>
  </w:num>
  <w:num w:numId="25" w16cid:durableId="12198981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3949"/>
    <w:rsid w:val="00000858"/>
    <w:rsid w:val="000020FA"/>
    <w:rsid w:val="000035FE"/>
    <w:rsid w:val="0000448E"/>
    <w:rsid w:val="0000487B"/>
    <w:rsid w:val="00006704"/>
    <w:rsid w:val="00022629"/>
    <w:rsid w:val="0003327D"/>
    <w:rsid w:val="00035105"/>
    <w:rsid w:val="00040241"/>
    <w:rsid w:val="00055419"/>
    <w:rsid w:val="000621AA"/>
    <w:rsid w:val="00075517"/>
    <w:rsid w:val="000802F9"/>
    <w:rsid w:val="00095761"/>
    <w:rsid w:val="00095C50"/>
    <w:rsid w:val="00096624"/>
    <w:rsid w:val="000A283D"/>
    <w:rsid w:val="000A5288"/>
    <w:rsid w:val="000A5BAA"/>
    <w:rsid w:val="000A6DC7"/>
    <w:rsid w:val="000B0F31"/>
    <w:rsid w:val="000B259E"/>
    <w:rsid w:val="000B28B1"/>
    <w:rsid w:val="000B479C"/>
    <w:rsid w:val="000B7F99"/>
    <w:rsid w:val="000C0709"/>
    <w:rsid w:val="000C24DD"/>
    <w:rsid w:val="000D0833"/>
    <w:rsid w:val="000D34E2"/>
    <w:rsid w:val="000D5936"/>
    <w:rsid w:val="00103258"/>
    <w:rsid w:val="00103A9B"/>
    <w:rsid w:val="00103ADC"/>
    <w:rsid w:val="001116B3"/>
    <w:rsid w:val="0011211D"/>
    <w:rsid w:val="00115AB4"/>
    <w:rsid w:val="0012217A"/>
    <w:rsid w:val="00124EC7"/>
    <w:rsid w:val="0013201C"/>
    <w:rsid w:val="001357DF"/>
    <w:rsid w:val="00136699"/>
    <w:rsid w:val="00150BFB"/>
    <w:rsid w:val="00150F8D"/>
    <w:rsid w:val="001572A1"/>
    <w:rsid w:val="00167635"/>
    <w:rsid w:val="00170546"/>
    <w:rsid w:val="00174ADB"/>
    <w:rsid w:val="001814E7"/>
    <w:rsid w:val="00184CCF"/>
    <w:rsid w:val="00187973"/>
    <w:rsid w:val="00191D68"/>
    <w:rsid w:val="001A2223"/>
    <w:rsid w:val="001A2480"/>
    <w:rsid w:val="001A2D7A"/>
    <w:rsid w:val="001B4977"/>
    <w:rsid w:val="001C1597"/>
    <w:rsid w:val="001C7034"/>
    <w:rsid w:val="001C7B89"/>
    <w:rsid w:val="001D113B"/>
    <w:rsid w:val="001D26D2"/>
    <w:rsid w:val="001E113E"/>
    <w:rsid w:val="001F2F97"/>
    <w:rsid w:val="0020250B"/>
    <w:rsid w:val="002048EE"/>
    <w:rsid w:val="00204D97"/>
    <w:rsid w:val="00207BC6"/>
    <w:rsid w:val="002101B4"/>
    <w:rsid w:val="00211DA9"/>
    <w:rsid w:val="00212AD4"/>
    <w:rsid w:val="00220537"/>
    <w:rsid w:val="00221D27"/>
    <w:rsid w:val="00261CCF"/>
    <w:rsid w:val="00272490"/>
    <w:rsid w:val="002733D1"/>
    <w:rsid w:val="00284A1D"/>
    <w:rsid w:val="00291443"/>
    <w:rsid w:val="0029511A"/>
    <w:rsid w:val="002A3E1A"/>
    <w:rsid w:val="002A45AD"/>
    <w:rsid w:val="002C0EF6"/>
    <w:rsid w:val="002C1959"/>
    <w:rsid w:val="002C211D"/>
    <w:rsid w:val="002C384C"/>
    <w:rsid w:val="002C3E97"/>
    <w:rsid w:val="002C456D"/>
    <w:rsid w:val="002C7607"/>
    <w:rsid w:val="002D2400"/>
    <w:rsid w:val="002D4648"/>
    <w:rsid w:val="002D46E2"/>
    <w:rsid w:val="002D4815"/>
    <w:rsid w:val="002E097F"/>
    <w:rsid w:val="002E3303"/>
    <w:rsid w:val="002F1892"/>
    <w:rsid w:val="002F4B1D"/>
    <w:rsid w:val="00300E00"/>
    <w:rsid w:val="00306767"/>
    <w:rsid w:val="003072FB"/>
    <w:rsid w:val="003119E6"/>
    <w:rsid w:val="00313756"/>
    <w:rsid w:val="00314728"/>
    <w:rsid w:val="0031785C"/>
    <w:rsid w:val="00320622"/>
    <w:rsid w:val="003218B7"/>
    <w:rsid w:val="00324D13"/>
    <w:rsid w:val="00364B84"/>
    <w:rsid w:val="003658AD"/>
    <w:rsid w:val="00377BC2"/>
    <w:rsid w:val="00382C39"/>
    <w:rsid w:val="00385003"/>
    <w:rsid w:val="003864FA"/>
    <w:rsid w:val="00386B7C"/>
    <w:rsid w:val="00386E99"/>
    <w:rsid w:val="0039278E"/>
    <w:rsid w:val="00397006"/>
    <w:rsid w:val="00397661"/>
    <w:rsid w:val="003A0487"/>
    <w:rsid w:val="003B22E2"/>
    <w:rsid w:val="003C0B1C"/>
    <w:rsid w:val="003C43BF"/>
    <w:rsid w:val="003D55B8"/>
    <w:rsid w:val="003D7347"/>
    <w:rsid w:val="003E1B11"/>
    <w:rsid w:val="003F037D"/>
    <w:rsid w:val="003F108F"/>
    <w:rsid w:val="003F53AF"/>
    <w:rsid w:val="003F7BD4"/>
    <w:rsid w:val="00406CE9"/>
    <w:rsid w:val="00407493"/>
    <w:rsid w:val="00417CAA"/>
    <w:rsid w:val="004217A3"/>
    <w:rsid w:val="00422433"/>
    <w:rsid w:val="00424ADE"/>
    <w:rsid w:val="00425D2C"/>
    <w:rsid w:val="00434E6E"/>
    <w:rsid w:val="00437F8D"/>
    <w:rsid w:val="004505FC"/>
    <w:rsid w:val="00450BC5"/>
    <w:rsid w:val="00451C7B"/>
    <w:rsid w:val="004526AE"/>
    <w:rsid w:val="0045447E"/>
    <w:rsid w:val="0046632A"/>
    <w:rsid w:val="00467901"/>
    <w:rsid w:val="004A1988"/>
    <w:rsid w:val="004A3454"/>
    <w:rsid w:val="004B08E2"/>
    <w:rsid w:val="004B7213"/>
    <w:rsid w:val="004C5C20"/>
    <w:rsid w:val="004C7340"/>
    <w:rsid w:val="004D7E2D"/>
    <w:rsid w:val="004E0AD0"/>
    <w:rsid w:val="004E343B"/>
    <w:rsid w:val="004E43B0"/>
    <w:rsid w:val="004F3E2A"/>
    <w:rsid w:val="004F6E30"/>
    <w:rsid w:val="005038A4"/>
    <w:rsid w:val="00505F14"/>
    <w:rsid w:val="005140F1"/>
    <w:rsid w:val="005169DF"/>
    <w:rsid w:val="00516F48"/>
    <w:rsid w:val="00517BF2"/>
    <w:rsid w:val="00531495"/>
    <w:rsid w:val="0054029D"/>
    <w:rsid w:val="00551332"/>
    <w:rsid w:val="0055724F"/>
    <w:rsid w:val="00561A39"/>
    <w:rsid w:val="00562AB8"/>
    <w:rsid w:val="0056511D"/>
    <w:rsid w:val="005676A2"/>
    <w:rsid w:val="00570333"/>
    <w:rsid w:val="00574113"/>
    <w:rsid w:val="00574C37"/>
    <w:rsid w:val="005770FB"/>
    <w:rsid w:val="00581CFF"/>
    <w:rsid w:val="00582B82"/>
    <w:rsid w:val="00582F0A"/>
    <w:rsid w:val="005846B0"/>
    <w:rsid w:val="005906DA"/>
    <w:rsid w:val="005967D5"/>
    <w:rsid w:val="00597710"/>
    <w:rsid w:val="005B3021"/>
    <w:rsid w:val="005B4AE9"/>
    <w:rsid w:val="005B683D"/>
    <w:rsid w:val="005B6A38"/>
    <w:rsid w:val="005C04DA"/>
    <w:rsid w:val="005C3672"/>
    <w:rsid w:val="005C4081"/>
    <w:rsid w:val="005C5741"/>
    <w:rsid w:val="005D7F68"/>
    <w:rsid w:val="005E105F"/>
    <w:rsid w:val="005E72E1"/>
    <w:rsid w:val="005F10DA"/>
    <w:rsid w:val="0060281A"/>
    <w:rsid w:val="0060493D"/>
    <w:rsid w:val="00606279"/>
    <w:rsid w:val="00607DAB"/>
    <w:rsid w:val="00607EB8"/>
    <w:rsid w:val="0061133A"/>
    <w:rsid w:val="006161C4"/>
    <w:rsid w:val="006213A8"/>
    <w:rsid w:val="0062622C"/>
    <w:rsid w:val="00630A0B"/>
    <w:rsid w:val="00631F05"/>
    <w:rsid w:val="00633AC4"/>
    <w:rsid w:val="00636A9A"/>
    <w:rsid w:val="0064530C"/>
    <w:rsid w:val="006546C9"/>
    <w:rsid w:val="00654E74"/>
    <w:rsid w:val="00662FDF"/>
    <w:rsid w:val="006638D6"/>
    <w:rsid w:val="006665FE"/>
    <w:rsid w:val="006704A2"/>
    <w:rsid w:val="00670EDB"/>
    <w:rsid w:val="00676127"/>
    <w:rsid w:val="006802B6"/>
    <w:rsid w:val="00680E59"/>
    <w:rsid w:val="006813F3"/>
    <w:rsid w:val="006821E8"/>
    <w:rsid w:val="00692F4F"/>
    <w:rsid w:val="006959A6"/>
    <w:rsid w:val="006B0E6F"/>
    <w:rsid w:val="006B157E"/>
    <w:rsid w:val="006B15FD"/>
    <w:rsid w:val="006C0869"/>
    <w:rsid w:val="006C1BBF"/>
    <w:rsid w:val="006C2810"/>
    <w:rsid w:val="006D106F"/>
    <w:rsid w:val="006D14DF"/>
    <w:rsid w:val="006D7003"/>
    <w:rsid w:val="006E5F4F"/>
    <w:rsid w:val="006E7F1F"/>
    <w:rsid w:val="006F5F0B"/>
    <w:rsid w:val="0070594F"/>
    <w:rsid w:val="00706051"/>
    <w:rsid w:val="00712266"/>
    <w:rsid w:val="00724B57"/>
    <w:rsid w:val="00732937"/>
    <w:rsid w:val="00746473"/>
    <w:rsid w:val="00747D4C"/>
    <w:rsid w:val="0075398F"/>
    <w:rsid w:val="00756F01"/>
    <w:rsid w:val="00763BF6"/>
    <w:rsid w:val="00767275"/>
    <w:rsid w:val="00767ED8"/>
    <w:rsid w:val="00771A6E"/>
    <w:rsid w:val="0077278F"/>
    <w:rsid w:val="007737BA"/>
    <w:rsid w:val="007808B3"/>
    <w:rsid w:val="007818A6"/>
    <w:rsid w:val="007872BD"/>
    <w:rsid w:val="00795831"/>
    <w:rsid w:val="00795CB0"/>
    <w:rsid w:val="007A09EB"/>
    <w:rsid w:val="007A39D0"/>
    <w:rsid w:val="007A44CB"/>
    <w:rsid w:val="007B0E0B"/>
    <w:rsid w:val="007B11FC"/>
    <w:rsid w:val="007B3F3B"/>
    <w:rsid w:val="007B570B"/>
    <w:rsid w:val="007B7AD8"/>
    <w:rsid w:val="007D0720"/>
    <w:rsid w:val="007D0DE2"/>
    <w:rsid w:val="007D2BDA"/>
    <w:rsid w:val="007D3F21"/>
    <w:rsid w:val="007D5B91"/>
    <w:rsid w:val="007D5BE5"/>
    <w:rsid w:val="007E0A3B"/>
    <w:rsid w:val="007E101F"/>
    <w:rsid w:val="007E2112"/>
    <w:rsid w:val="007E4CC2"/>
    <w:rsid w:val="007F111E"/>
    <w:rsid w:val="007F210E"/>
    <w:rsid w:val="00801C3A"/>
    <w:rsid w:val="008020D4"/>
    <w:rsid w:val="008075A5"/>
    <w:rsid w:val="00813EC4"/>
    <w:rsid w:val="00820566"/>
    <w:rsid w:val="008222BD"/>
    <w:rsid w:val="008274F4"/>
    <w:rsid w:val="00831C42"/>
    <w:rsid w:val="00832078"/>
    <w:rsid w:val="0083457D"/>
    <w:rsid w:val="00840B25"/>
    <w:rsid w:val="008575EE"/>
    <w:rsid w:val="0086168F"/>
    <w:rsid w:val="00862A87"/>
    <w:rsid w:val="00873B4E"/>
    <w:rsid w:val="00877F53"/>
    <w:rsid w:val="008930E7"/>
    <w:rsid w:val="00893ACC"/>
    <w:rsid w:val="00893D6D"/>
    <w:rsid w:val="00894AB7"/>
    <w:rsid w:val="008B3F1F"/>
    <w:rsid w:val="008B4C1B"/>
    <w:rsid w:val="008C0730"/>
    <w:rsid w:val="008D3DCB"/>
    <w:rsid w:val="008D3F7D"/>
    <w:rsid w:val="008D602D"/>
    <w:rsid w:val="008E6579"/>
    <w:rsid w:val="008F4089"/>
    <w:rsid w:val="008F41A5"/>
    <w:rsid w:val="00903348"/>
    <w:rsid w:val="00903705"/>
    <w:rsid w:val="0090696F"/>
    <w:rsid w:val="00910564"/>
    <w:rsid w:val="00912993"/>
    <w:rsid w:val="00914306"/>
    <w:rsid w:val="0091543B"/>
    <w:rsid w:val="00915F8E"/>
    <w:rsid w:val="00920D54"/>
    <w:rsid w:val="009211E4"/>
    <w:rsid w:val="00922DE3"/>
    <w:rsid w:val="0092503B"/>
    <w:rsid w:val="00926F5F"/>
    <w:rsid w:val="0093623F"/>
    <w:rsid w:val="00937698"/>
    <w:rsid w:val="009518AF"/>
    <w:rsid w:val="00961EBC"/>
    <w:rsid w:val="00965A52"/>
    <w:rsid w:val="0097233B"/>
    <w:rsid w:val="00974876"/>
    <w:rsid w:val="00986BE4"/>
    <w:rsid w:val="00987172"/>
    <w:rsid w:val="00992B44"/>
    <w:rsid w:val="009963BA"/>
    <w:rsid w:val="009A2FE8"/>
    <w:rsid w:val="009A7C45"/>
    <w:rsid w:val="009B6165"/>
    <w:rsid w:val="009C6567"/>
    <w:rsid w:val="009D367E"/>
    <w:rsid w:val="009D40D2"/>
    <w:rsid w:val="009E1824"/>
    <w:rsid w:val="009F067C"/>
    <w:rsid w:val="009F1B69"/>
    <w:rsid w:val="009F4FE9"/>
    <w:rsid w:val="009F5268"/>
    <w:rsid w:val="00A026BD"/>
    <w:rsid w:val="00A0583D"/>
    <w:rsid w:val="00A10AEA"/>
    <w:rsid w:val="00A156B5"/>
    <w:rsid w:val="00A20A11"/>
    <w:rsid w:val="00A374A3"/>
    <w:rsid w:val="00A52C3B"/>
    <w:rsid w:val="00A539C1"/>
    <w:rsid w:val="00A55D2C"/>
    <w:rsid w:val="00A57ECD"/>
    <w:rsid w:val="00A64854"/>
    <w:rsid w:val="00A667C2"/>
    <w:rsid w:val="00A71140"/>
    <w:rsid w:val="00A82C89"/>
    <w:rsid w:val="00A846C9"/>
    <w:rsid w:val="00A93212"/>
    <w:rsid w:val="00A93E76"/>
    <w:rsid w:val="00A968DE"/>
    <w:rsid w:val="00AA45F6"/>
    <w:rsid w:val="00AA74A2"/>
    <w:rsid w:val="00AB3BCD"/>
    <w:rsid w:val="00AB5D8D"/>
    <w:rsid w:val="00AC109E"/>
    <w:rsid w:val="00AC6B10"/>
    <w:rsid w:val="00AD4BFC"/>
    <w:rsid w:val="00AD64A5"/>
    <w:rsid w:val="00AE05F0"/>
    <w:rsid w:val="00AE5B64"/>
    <w:rsid w:val="00AE61F5"/>
    <w:rsid w:val="00AF07D0"/>
    <w:rsid w:val="00AF61DF"/>
    <w:rsid w:val="00B02B18"/>
    <w:rsid w:val="00B1069B"/>
    <w:rsid w:val="00B12519"/>
    <w:rsid w:val="00B13D41"/>
    <w:rsid w:val="00B157A8"/>
    <w:rsid w:val="00B15C0D"/>
    <w:rsid w:val="00B17021"/>
    <w:rsid w:val="00B305E3"/>
    <w:rsid w:val="00B51E10"/>
    <w:rsid w:val="00B53927"/>
    <w:rsid w:val="00B55520"/>
    <w:rsid w:val="00B574D0"/>
    <w:rsid w:val="00B57EA0"/>
    <w:rsid w:val="00B62EE8"/>
    <w:rsid w:val="00B72243"/>
    <w:rsid w:val="00B8209E"/>
    <w:rsid w:val="00B82C9B"/>
    <w:rsid w:val="00B86BAA"/>
    <w:rsid w:val="00B9198F"/>
    <w:rsid w:val="00BA13C4"/>
    <w:rsid w:val="00BA6F12"/>
    <w:rsid w:val="00BA77C7"/>
    <w:rsid w:val="00BB2E01"/>
    <w:rsid w:val="00BB64C4"/>
    <w:rsid w:val="00BB7B12"/>
    <w:rsid w:val="00BD4F4A"/>
    <w:rsid w:val="00BD62DB"/>
    <w:rsid w:val="00BD728A"/>
    <w:rsid w:val="00BD7836"/>
    <w:rsid w:val="00BE2E17"/>
    <w:rsid w:val="00BF6D1D"/>
    <w:rsid w:val="00C0039C"/>
    <w:rsid w:val="00C0125A"/>
    <w:rsid w:val="00C04F3D"/>
    <w:rsid w:val="00C1069F"/>
    <w:rsid w:val="00C115CD"/>
    <w:rsid w:val="00C16AEA"/>
    <w:rsid w:val="00C16E00"/>
    <w:rsid w:val="00C2330A"/>
    <w:rsid w:val="00C3398B"/>
    <w:rsid w:val="00C445FE"/>
    <w:rsid w:val="00C46425"/>
    <w:rsid w:val="00C53FF7"/>
    <w:rsid w:val="00C66CED"/>
    <w:rsid w:val="00C74928"/>
    <w:rsid w:val="00C75198"/>
    <w:rsid w:val="00C8303A"/>
    <w:rsid w:val="00C831C1"/>
    <w:rsid w:val="00C919CF"/>
    <w:rsid w:val="00C91A1D"/>
    <w:rsid w:val="00C928A3"/>
    <w:rsid w:val="00CA1D01"/>
    <w:rsid w:val="00CA4E47"/>
    <w:rsid w:val="00CA5BD5"/>
    <w:rsid w:val="00CB155D"/>
    <w:rsid w:val="00CC1EEB"/>
    <w:rsid w:val="00CC5C2E"/>
    <w:rsid w:val="00CC7D63"/>
    <w:rsid w:val="00CD150A"/>
    <w:rsid w:val="00CD2379"/>
    <w:rsid w:val="00CE1888"/>
    <w:rsid w:val="00CE237B"/>
    <w:rsid w:val="00CF17B6"/>
    <w:rsid w:val="00CF7073"/>
    <w:rsid w:val="00D028C6"/>
    <w:rsid w:val="00D217CC"/>
    <w:rsid w:val="00D25F76"/>
    <w:rsid w:val="00D2766B"/>
    <w:rsid w:val="00D30E09"/>
    <w:rsid w:val="00D34014"/>
    <w:rsid w:val="00D35A20"/>
    <w:rsid w:val="00D368B0"/>
    <w:rsid w:val="00D40868"/>
    <w:rsid w:val="00D44CF7"/>
    <w:rsid w:val="00D47494"/>
    <w:rsid w:val="00D562D6"/>
    <w:rsid w:val="00D57607"/>
    <w:rsid w:val="00D60468"/>
    <w:rsid w:val="00D62CEA"/>
    <w:rsid w:val="00D65491"/>
    <w:rsid w:val="00D70C1F"/>
    <w:rsid w:val="00D70C62"/>
    <w:rsid w:val="00D74328"/>
    <w:rsid w:val="00D83A22"/>
    <w:rsid w:val="00D83E05"/>
    <w:rsid w:val="00D84B8A"/>
    <w:rsid w:val="00D93A2E"/>
    <w:rsid w:val="00D94635"/>
    <w:rsid w:val="00D957EF"/>
    <w:rsid w:val="00D96D86"/>
    <w:rsid w:val="00DA05D8"/>
    <w:rsid w:val="00DA0C81"/>
    <w:rsid w:val="00DA3D45"/>
    <w:rsid w:val="00DA4938"/>
    <w:rsid w:val="00DB22E2"/>
    <w:rsid w:val="00DB48F2"/>
    <w:rsid w:val="00DB53D7"/>
    <w:rsid w:val="00DC4601"/>
    <w:rsid w:val="00DC572B"/>
    <w:rsid w:val="00DD32BC"/>
    <w:rsid w:val="00DF089C"/>
    <w:rsid w:val="00DF1165"/>
    <w:rsid w:val="00DF3FC7"/>
    <w:rsid w:val="00DF64BF"/>
    <w:rsid w:val="00E03949"/>
    <w:rsid w:val="00E17361"/>
    <w:rsid w:val="00E25707"/>
    <w:rsid w:val="00E30A02"/>
    <w:rsid w:val="00E34175"/>
    <w:rsid w:val="00E34CF8"/>
    <w:rsid w:val="00E377A3"/>
    <w:rsid w:val="00E41593"/>
    <w:rsid w:val="00E54766"/>
    <w:rsid w:val="00E5677E"/>
    <w:rsid w:val="00E6234A"/>
    <w:rsid w:val="00E6742D"/>
    <w:rsid w:val="00E7012A"/>
    <w:rsid w:val="00E73F87"/>
    <w:rsid w:val="00E84323"/>
    <w:rsid w:val="00E8508F"/>
    <w:rsid w:val="00E90259"/>
    <w:rsid w:val="00E94E14"/>
    <w:rsid w:val="00E95688"/>
    <w:rsid w:val="00EC29F6"/>
    <w:rsid w:val="00EF0713"/>
    <w:rsid w:val="00EF2243"/>
    <w:rsid w:val="00EF3BC1"/>
    <w:rsid w:val="00F04A50"/>
    <w:rsid w:val="00F1261B"/>
    <w:rsid w:val="00F16A7D"/>
    <w:rsid w:val="00F211A0"/>
    <w:rsid w:val="00F22B3D"/>
    <w:rsid w:val="00F244C6"/>
    <w:rsid w:val="00F329F9"/>
    <w:rsid w:val="00F51F6F"/>
    <w:rsid w:val="00F53339"/>
    <w:rsid w:val="00F64343"/>
    <w:rsid w:val="00F6777D"/>
    <w:rsid w:val="00F7219C"/>
    <w:rsid w:val="00F72310"/>
    <w:rsid w:val="00F74373"/>
    <w:rsid w:val="00F75F04"/>
    <w:rsid w:val="00F7667F"/>
    <w:rsid w:val="00F76B7A"/>
    <w:rsid w:val="00F800AA"/>
    <w:rsid w:val="00F93778"/>
    <w:rsid w:val="00F94ACB"/>
    <w:rsid w:val="00F94D29"/>
    <w:rsid w:val="00F95618"/>
    <w:rsid w:val="00FD1F25"/>
    <w:rsid w:val="00FD3C74"/>
    <w:rsid w:val="00FD58F3"/>
    <w:rsid w:val="00FD5B0C"/>
    <w:rsid w:val="00FE7727"/>
    <w:rsid w:val="00FF43B6"/>
    <w:rsid w:val="00FF7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379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0" w:defSemiHidden="0" w:defUnhideWhenUsed="0" w:defQFormat="0" w:count="376">
    <w:lsdException w:name="Normal" w:uiPriority="2"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2" w:unhideWhenUsed="1"/>
    <w:lsdException w:name="footnote text" w:semiHidden="1" w:unhideWhenUsed="1"/>
    <w:lsdException w:name="annotation text" w:semiHidden="1" w:unhideWhenUsed="1"/>
    <w:lsdException w:name="header" w:semiHidden="1" w:uiPriority="1"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2"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iPriority="2" w:unhideWhenUsed="1"/>
    <w:lsdException w:name="endnote reference" w:semiHidden="1" w:unhideWhenUsed="1"/>
    <w:lsdException w:name="endnote text" w:semiHidden="1" w:unhideWhenUsed="1"/>
    <w:lsdException w:name="table of authorities" w:semiHidden="1" w:uiPriority="2" w:unhideWhenUsed="1"/>
    <w:lsdException w:name="macro" w:uiPriority="1"/>
    <w:lsdException w:name="toa heading" w:semiHidden="1" w:uiPriority="2" w:unhideWhenUsed="1"/>
    <w:lsdException w:name="List" w:semiHidden="1" w:uiPriority="2" w:unhideWhenUsed="1"/>
    <w:lsdException w:name="List Bullet" w:uiPriority="1"/>
    <w:lsdException w:name="List Number" w:uiPriority="1"/>
    <w:lsdException w:name="List 2" w:semiHidden="1" w:uiPriority="2" w:unhideWhenUsed="1"/>
    <w:lsdException w:name="List 3" w:semiHidden="1" w:uiPriority="2" w:unhideWhenUsed="1"/>
    <w:lsdException w:name="List 4" w:semiHidden="1" w:uiPriority="2" w:unhideWhenUsed="1"/>
    <w:lsdException w:name="List 5" w:semiHidden="1" w:uiPriority="1" w:unhideWhenUsed="1"/>
    <w:lsdException w:name="List Bullet 2" w:semiHidden="1" w:uiPriority="1" w:unhideWhenUsed="1"/>
    <w:lsdException w:name="List Bullet 3" w:semiHidden="1" w:uiPriority="1" w:unhideWhenUsed="1"/>
    <w:lsdException w:name="List Bullet 4" w:semiHidden="1" w:uiPriority="1" w:unhideWhenUsed="1"/>
    <w:lsdException w:name="List Bullet 5" w:semiHidden="1" w:uiPriority="1" w:unhideWhenUsed="1"/>
    <w:lsdException w:name="List Number 2" w:semiHidden="1" w:uiPriority="1" w:unhideWhenUsed="1"/>
    <w:lsdException w:name="List Number 3" w:semiHidden="1" w:uiPriority="1" w:unhideWhenUsed="1"/>
    <w:lsdException w:name="List Number 4" w:semiHidden="1" w:uiPriority="1" w:unhideWhenUsed="1"/>
    <w:lsdException w:name="List Number 5" w:semiHidden="1" w:uiPriority="1" w:unhideWhenUsed="1"/>
    <w:lsdException w:name="Title" w:uiPriority="2" w:qFormat="1"/>
    <w:lsdException w:name="Closing" w:semiHidden="1" w:unhideWhenUsed="1"/>
    <w:lsdException w:name="Signature" w:semiHidden="1" w:uiPriority="2" w:unhideWhenUsed="1"/>
    <w:lsdException w:name="Default Paragraph Font" w:semiHidden="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uiPriority="1"/>
    <w:lsdException w:name="List Continue 4" w:uiPriority="1"/>
    <w:lsdException w:name="List Continue 5" w:uiPriority="1"/>
    <w:lsdException w:name="Message Header" w:uiPriority="2"/>
    <w:lsdException w:name="Subtitle" w:uiPriority="2" w:qFormat="1"/>
    <w:lsdException w:name="Salutation" w:semiHidden="1" w:uiPriority="2" w:unhideWhenUsed="1"/>
    <w:lsdException w:name="Date" w:semiHidden="1" w:unhideWhenUsed="1"/>
    <w:lsdException w:name="Body Text First Indent" w:semiHidden="1" w:unhideWhenUsed="1"/>
    <w:lsdException w:name="Body Text First Indent 2" w:semiHidden="1" w:unhideWhenUsed="1"/>
    <w:lsdException w:name="Note Heading" w:semiHidden="1" w:uiPriority="2"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uiPriority="2"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2" w:unhideWhenUsed="1"/>
    <w:lsdException w:name="HTML Variable" w:semiHidden="1" w:uiPriority="2"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5" w:qFormat="1"/>
    <w:lsdException w:name="Quote" w:uiPriority="2" w:qFormat="1"/>
    <w:lsdException w:name="Intense Quote"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2" w:qFormat="1"/>
    <w:lsdException w:name="Subtle Reference" w:uiPriority="32" w:qFormat="1"/>
    <w:lsdException w:name="Intense Reference" w:uiPriority="33" w:qFormat="1"/>
    <w:lsdException w:name="Book Title" w:uiPriority="34" w:qFormat="1"/>
    <w:lsdException w:name="Bibliography" w:semiHidden="1" w:uiPriority="38" w:unhideWhenUsed="1"/>
    <w:lsdException w:name="TOC Heading" w:semiHidden="1" w:uiPriority="4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uiPriority w:val="2"/>
    <w:qFormat/>
    <w:rsid w:val="00D74328"/>
    <w:rPr>
      <w:sz w:val="24"/>
      <w:szCs w:val="24"/>
      <w:lang w:eastAsia="en-US"/>
    </w:rPr>
  </w:style>
  <w:style w:type="paragraph" w:styleId="1">
    <w:name w:val="heading 1"/>
    <w:basedOn w:val="a1"/>
    <w:next w:val="a1"/>
    <w:uiPriority w:val="1"/>
    <w:qFormat/>
    <w:rsid w:val="00873B4E"/>
    <w:pPr>
      <w:keepNext/>
      <w:spacing w:beforeLines="100" w:before="100" w:afterLines="100" w:after="100"/>
      <w:jc w:val="center"/>
      <w:outlineLvl w:val="0"/>
    </w:pPr>
    <w:rPr>
      <w:b/>
      <w:bCs/>
      <w:kern w:val="32"/>
      <w:szCs w:val="32"/>
    </w:rPr>
  </w:style>
  <w:style w:type="paragraph" w:styleId="21">
    <w:name w:val="heading 2"/>
    <w:basedOn w:val="a1"/>
    <w:next w:val="a1"/>
    <w:uiPriority w:val="1"/>
    <w:qFormat/>
    <w:rsid w:val="00D74328"/>
    <w:pPr>
      <w:keepNext/>
      <w:spacing w:before="240" w:after="60"/>
      <w:outlineLvl w:val="1"/>
    </w:pPr>
    <w:rPr>
      <w:b/>
      <w:bCs/>
      <w:iCs/>
      <w:szCs w:val="28"/>
    </w:rPr>
  </w:style>
  <w:style w:type="paragraph" w:styleId="3">
    <w:name w:val="heading 3"/>
    <w:basedOn w:val="a1"/>
    <w:next w:val="a1"/>
    <w:uiPriority w:val="1"/>
    <w:qFormat/>
    <w:rsid w:val="00D74328"/>
    <w:pPr>
      <w:spacing w:before="240" w:after="60"/>
      <w:outlineLvl w:val="2"/>
    </w:pPr>
    <w:rPr>
      <w:b/>
      <w:bCs/>
      <w:szCs w:val="26"/>
    </w:rPr>
  </w:style>
  <w:style w:type="paragraph" w:styleId="4">
    <w:name w:val="heading 4"/>
    <w:basedOn w:val="a1"/>
    <w:next w:val="a1"/>
    <w:uiPriority w:val="1"/>
    <w:qFormat/>
    <w:rsid w:val="00D74328"/>
    <w:pPr>
      <w:spacing w:before="240" w:after="60"/>
      <w:outlineLvl w:val="3"/>
    </w:pPr>
    <w:rPr>
      <w:b/>
      <w:bCs/>
      <w:szCs w:val="28"/>
    </w:rPr>
  </w:style>
  <w:style w:type="paragraph" w:styleId="5">
    <w:name w:val="heading 5"/>
    <w:basedOn w:val="a1"/>
    <w:next w:val="a1"/>
    <w:uiPriority w:val="1"/>
    <w:qFormat/>
    <w:rsid w:val="00D74328"/>
    <w:pPr>
      <w:spacing w:before="240" w:after="60"/>
      <w:outlineLvl w:val="4"/>
    </w:pPr>
    <w:rPr>
      <w:b/>
      <w:bCs/>
      <w:iCs/>
      <w:szCs w:val="26"/>
    </w:rPr>
  </w:style>
  <w:style w:type="paragraph" w:styleId="6">
    <w:name w:val="heading 6"/>
    <w:basedOn w:val="a1"/>
    <w:next w:val="a1"/>
    <w:uiPriority w:val="1"/>
    <w:qFormat/>
    <w:rsid w:val="00D74328"/>
    <w:pPr>
      <w:spacing w:before="240" w:after="60"/>
      <w:outlineLvl w:val="5"/>
    </w:pPr>
    <w:rPr>
      <w:b/>
      <w:bCs/>
      <w:szCs w:val="22"/>
    </w:rPr>
  </w:style>
  <w:style w:type="paragraph" w:styleId="7">
    <w:name w:val="heading 7"/>
    <w:basedOn w:val="a1"/>
    <w:next w:val="a1"/>
    <w:uiPriority w:val="1"/>
    <w:qFormat/>
    <w:rsid w:val="00D74328"/>
    <w:pPr>
      <w:spacing w:before="240" w:after="60"/>
      <w:outlineLvl w:val="6"/>
    </w:pPr>
    <w:rPr>
      <w:b/>
    </w:rPr>
  </w:style>
  <w:style w:type="paragraph" w:styleId="8">
    <w:name w:val="heading 8"/>
    <w:basedOn w:val="a1"/>
    <w:next w:val="a1"/>
    <w:uiPriority w:val="1"/>
    <w:qFormat/>
    <w:rsid w:val="00D74328"/>
    <w:pPr>
      <w:spacing w:before="240" w:after="60"/>
      <w:outlineLvl w:val="7"/>
    </w:pPr>
    <w:rPr>
      <w:b/>
      <w:iCs/>
    </w:rPr>
  </w:style>
  <w:style w:type="paragraph" w:styleId="9">
    <w:name w:val="heading 9"/>
    <w:basedOn w:val="a1"/>
    <w:next w:val="a1"/>
    <w:uiPriority w:val="2"/>
    <w:qFormat/>
    <w:rsid w:val="00D74328"/>
    <w:pPr>
      <w:spacing w:before="240" w:after="60"/>
      <w:outlineLvl w:val="8"/>
    </w:pPr>
    <w:rPr>
      <w:b/>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74328"/>
    <w:pPr>
      <w:spacing w:after="240"/>
    </w:pPr>
    <w:rPr>
      <w:szCs w:val="20"/>
    </w:rPr>
  </w:style>
  <w:style w:type="paragraph" w:styleId="a7">
    <w:name w:val="Quote"/>
    <w:basedOn w:val="a5"/>
    <w:uiPriority w:val="2"/>
    <w:qFormat/>
    <w:rsid w:val="00D74328"/>
    <w:pPr>
      <w:ind w:left="1440" w:right="1440"/>
    </w:pPr>
  </w:style>
  <w:style w:type="paragraph" w:customStyle="1" w:styleId="BodyTextContinued">
    <w:name w:val="Body Text Continued"/>
    <w:basedOn w:val="a5"/>
    <w:next w:val="a5"/>
    <w:rsid w:val="00D74328"/>
  </w:style>
  <w:style w:type="paragraph" w:styleId="10">
    <w:name w:val="toc 1"/>
    <w:basedOn w:val="a1"/>
    <w:next w:val="a1"/>
    <w:autoRedefine/>
    <w:uiPriority w:val="2"/>
    <w:rsid w:val="00D74328"/>
    <w:pPr>
      <w:tabs>
        <w:tab w:val="left" w:pos="720"/>
        <w:tab w:val="right" w:leader="dot" w:pos="9360"/>
      </w:tabs>
      <w:spacing w:after="240"/>
      <w:ind w:left="720" w:right="720" w:hanging="720"/>
    </w:pPr>
    <w:rPr>
      <w:noProof/>
    </w:rPr>
  </w:style>
  <w:style w:type="paragraph" w:styleId="22">
    <w:name w:val="toc 2"/>
    <w:basedOn w:val="a1"/>
    <w:next w:val="a1"/>
    <w:autoRedefine/>
    <w:uiPriority w:val="2"/>
    <w:rsid w:val="00D74328"/>
    <w:pPr>
      <w:tabs>
        <w:tab w:val="left" w:pos="1440"/>
        <w:tab w:val="right" w:leader="dot" w:pos="9350"/>
      </w:tabs>
      <w:spacing w:after="240"/>
      <w:ind w:left="1440" w:right="720" w:hanging="720"/>
    </w:pPr>
    <w:rPr>
      <w:noProof/>
    </w:rPr>
  </w:style>
  <w:style w:type="paragraph" w:styleId="30">
    <w:name w:val="toc 3"/>
    <w:basedOn w:val="a1"/>
    <w:next w:val="a1"/>
    <w:autoRedefine/>
    <w:uiPriority w:val="2"/>
    <w:rsid w:val="00D74328"/>
    <w:pPr>
      <w:tabs>
        <w:tab w:val="left" w:pos="2160"/>
        <w:tab w:val="right" w:leader="dot" w:pos="9350"/>
      </w:tabs>
      <w:spacing w:after="240"/>
      <w:ind w:left="2160" w:right="720" w:hanging="720"/>
    </w:pPr>
    <w:rPr>
      <w:noProof/>
    </w:rPr>
  </w:style>
  <w:style w:type="paragraph" w:styleId="40">
    <w:name w:val="toc 4"/>
    <w:basedOn w:val="a1"/>
    <w:next w:val="a1"/>
    <w:autoRedefine/>
    <w:uiPriority w:val="2"/>
    <w:rsid w:val="00D74328"/>
    <w:pPr>
      <w:tabs>
        <w:tab w:val="left" w:pos="2880"/>
        <w:tab w:val="right" w:leader="dot" w:pos="9350"/>
      </w:tabs>
      <w:spacing w:after="240"/>
      <w:ind w:left="2880" w:right="720" w:hanging="720"/>
    </w:pPr>
    <w:rPr>
      <w:noProof/>
    </w:rPr>
  </w:style>
  <w:style w:type="paragraph" w:styleId="50">
    <w:name w:val="toc 5"/>
    <w:basedOn w:val="a1"/>
    <w:next w:val="a1"/>
    <w:autoRedefine/>
    <w:uiPriority w:val="2"/>
    <w:rsid w:val="00D74328"/>
    <w:pPr>
      <w:tabs>
        <w:tab w:val="left" w:pos="3600"/>
        <w:tab w:val="right" w:leader="dot" w:pos="9350"/>
      </w:tabs>
      <w:spacing w:after="240"/>
      <w:ind w:left="3600" w:right="720" w:hanging="720"/>
    </w:pPr>
    <w:rPr>
      <w:noProof/>
    </w:rPr>
  </w:style>
  <w:style w:type="paragraph" w:styleId="60">
    <w:name w:val="toc 6"/>
    <w:basedOn w:val="a1"/>
    <w:next w:val="a1"/>
    <w:autoRedefine/>
    <w:uiPriority w:val="2"/>
    <w:rsid w:val="00D74328"/>
    <w:pPr>
      <w:tabs>
        <w:tab w:val="left" w:pos="4320"/>
        <w:tab w:val="right" w:leader="dot" w:pos="9350"/>
      </w:tabs>
      <w:spacing w:after="240"/>
      <w:ind w:left="4320" w:right="720" w:hanging="720"/>
    </w:pPr>
    <w:rPr>
      <w:noProof/>
    </w:rPr>
  </w:style>
  <w:style w:type="paragraph" w:styleId="70">
    <w:name w:val="toc 7"/>
    <w:basedOn w:val="a1"/>
    <w:next w:val="a1"/>
    <w:autoRedefine/>
    <w:uiPriority w:val="2"/>
    <w:rsid w:val="00D74328"/>
    <w:pPr>
      <w:tabs>
        <w:tab w:val="left" w:pos="5040"/>
        <w:tab w:val="right" w:leader="dot" w:pos="9350"/>
      </w:tabs>
      <w:spacing w:after="240"/>
      <w:ind w:left="5040" w:right="720" w:hanging="720"/>
    </w:pPr>
    <w:rPr>
      <w:noProof/>
    </w:rPr>
  </w:style>
  <w:style w:type="paragraph" w:styleId="80">
    <w:name w:val="toc 8"/>
    <w:basedOn w:val="a1"/>
    <w:next w:val="a1"/>
    <w:autoRedefine/>
    <w:uiPriority w:val="2"/>
    <w:rsid w:val="00D74328"/>
    <w:pPr>
      <w:tabs>
        <w:tab w:val="left" w:pos="5760"/>
        <w:tab w:val="right" w:leader="dot" w:pos="9350"/>
      </w:tabs>
      <w:spacing w:after="240"/>
      <w:ind w:left="5760" w:right="720" w:hanging="720"/>
    </w:pPr>
    <w:rPr>
      <w:noProof/>
    </w:rPr>
  </w:style>
  <w:style w:type="paragraph" w:styleId="90">
    <w:name w:val="toc 9"/>
    <w:basedOn w:val="a1"/>
    <w:next w:val="a1"/>
    <w:autoRedefine/>
    <w:uiPriority w:val="2"/>
    <w:rsid w:val="00D74328"/>
    <w:pPr>
      <w:tabs>
        <w:tab w:val="left" w:pos="2307"/>
        <w:tab w:val="left" w:pos="6480"/>
        <w:tab w:val="right" w:leader="dot" w:pos="9350"/>
      </w:tabs>
      <w:spacing w:after="240"/>
      <w:ind w:left="6480" w:right="720" w:hanging="720"/>
    </w:pPr>
    <w:rPr>
      <w:noProof/>
    </w:rPr>
  </w:style>
  <w:style w:type="paragraph" w:styleId="a0">
    <w:name w:val="List Number"/>
    <w:basedOn w:val="a5"/>
    <w:uiPriority w:val="1"/>
    <w:rsid w:val="00D74328"/>
    <w:pPr>
      <w:numPr>
        <w:numId w:val="9"/>
      </w:numPr>
    </w:pPr>
  </w:style>
  <w:style w:type="paragraph" w:styleId="20">
    <w:name w:val="List Number 2"/>
    <w:basedOn w:val="a5"/>
    <w:uiPriority w:val="1"/>
    <w:rsid w:val="00D74328"/>
    <w:pPr>
      <w:numPr>
        <w:numId w:val="10"/>
      </w:numPr>
    </w:pPr>
  </w:style>
  <w:style w:type="paragraph" w:styleId="a">
    <w:name w:val="List Bullet"/>
    <w:basedOn w:val="a5"/>
    <w:uiPriority w:val="1"/>
    <w:rsid w:val="00D74328"/>
    <w:pPr>
      <w:numPr>
        <w:numId w:val="5"/>
      </w:numPr>
      <w:tabs>
        <w:tab w:val="left" w:pos="1440"/>
      </w:tabs>
    </w:pPr>
    <w:rPr>
      <w:szCs w:val="24"/>
    </w:rPr>
  </w:style>
  <w:style w:type="paragraph" w:styleId="2">
    <w:name w:val="List Bullet 2"/>
    <w:basedOn w:val="a5"/>
    <w:uiPriority w:val="1"/>
    <w:rsid w:val="00D74328"/>
    <w:pPr>
      <w:numPr>
        <w:numId w:val="7"/>
      </w:numPr>
      <w:tabs>
        <w:tab w:val="clear" w:pos="1440"/>
        <w:tab w:val="left" w:pos="720"/>
      </w:tabs>
      <w:ind w:left="720"/>
    </w:pPr>
    <w:rPr>
      <w:szCs w:val="24"/>
    </w:rPr>
  </w:style>
  <w:style w:type="paragraph" w:styleId="a8">
    <w:name w:val="header"/>
    <w:basedOn w:val="a1"/>
    <w:uiPriority w:val="1"/>
    <w:rsid w:val="00D74328"/>
    <w:pPr>
      <w:tabs>
        <w:tab w:val="center" w:pos="4680"/>
        <w:tab w:val="right" w:pos="9360"/>
      </w:tabs>
    </w:pPr>
  </w:style>
  <w:style w:type="paragraph" w:styleId="a9">
    <w:name w:val="footer"/>
    <w:basedOn w:val="a1"/>
    <w:link w:val="aa"/>
    <w:uiPriority w:val="99"/>
    <w:rsid w:val="00D74328"/>
    <w:pPr>
      <w:tabs>
        <w:tab w:val="center" w:pos="4680"/>
        <w:tab w:val="right" w:pos="9360"/>
      </w:tabs>
    </w:pPr>
  </w:style>
  <w:style w:type="table" w:styleId="ab">
    <w:name w:val="Table Grid"/>
    <w:basedOn w:val="a3"/>
    <w:uiPriority w:val="59"/>
    <w:rsid w:val="00D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hidden">
    <w:name w:val="Caption_hidden"/>
    <w:rsid w:val="00D74328"/>
    <w:pPr>
      <w:autoSpaceDE w:val="0"/>
      <w:autoSpaceDN w:val="0"/>
      <w:adjustRightInd w:val="0"/>
      <w:spacing w:after="240" w:line="280" w:lineRule="atLeast"/>
      <w:jc w:val="center"/>
    </w:pPr>
    <w:rPr>
      <w:rFonts w:ascii="Arial" w:hAnsi="Arial" w:cs="Arial"/>
      <w:b/>
      <w:vanish/>
      <w:color w:val="FF0000"/>
      <w:lang w:eastAsia="en-US"/>
    </w:rPr>
  </w:style>
  <w:style w:type="paragraph" w:customStyle="1" w:styleId="FootnoteTexthidden">
    <w:name w:val="Footnote Text_hidden"/>
    <w:basedOn w:val="ac"/>
    <w:rsid w:val="00D74328"/>
    <w:rPr>
      <w:rFonts w:ascii="Times New Roman Bold" w:hAnsi="Times New Roman Bold" w:cs="Arial"/>
      <w:b/>
      <w:vanish/>
      <w:color w:val="FF0000"/>
    </w:rPr>
  </w:style>
  <w:style w:type="paragraph" w:customStyle="1" w:styleId="Formhidden">
    <w:name w:val="Form_hidden"/>
    <w:rsid w:val="00D74328"/>
    <w:pPr>
      <w:autoSpaceDE w:val="0"/>
      <w:autoSpaceDN w:val="0"/>
      <w:adjustRightInd w:val="0"/>
      <w:spacing w:after="240"/>
      <w:jc w:val="center"/>
    </w:pPr>
    <w:rPr>
      <w:b/>
      <w:bCs/>
      <w:vanish/>
      <w:color w:val="FF0000"/>
      <w:sz w:val="24"/>
      <w:szCs w:val="24"/>
      <w:lang w:eastAsia="en-US"/>
    </w:rPr>
  </w:style>
  <w:style w:type="paragraph" w:customStyle="1" w:styleId="UserInstructionjustifyhidden">
    <w:name w:val="UserInstruction_justify_hidden"/>
    <w:uiPriority w:val="2"/>
    <w:rsid w:val="00D74328"/>
    <w:pPr>
      <w:keepLines/>
      <w:pBdr>
        <w:top w:val="single" w:sz="12" w:space="12" w:color="C00000"/>
        <w:left w:val="single" w:sz="12" w:space="4" w:color="C00000"/>
        <w:bottom w:val="single" w:sz="12" w:space="12" w:color="C00000"/>
        <w:right w:val="single" w:sz="12" w:space="4" w:color="C00000"/>
      </w:pBdr>
      <w:spacing w:after="240"/>
      <w:ind w:left="1627" w:right="1627"/>
      <w:jc w:val="both"/>
    </w:pPr>
    <w:rPr>
      <w:rFonts w:ascii="Arial" w:hAnsi="Arial" w:cs="Arial"/>
      <w:vanish/>
      <w:color w:val="FF0000"/>
      <w:lang w:eastAsia="en-US"/>
    </w:rPr>
  </w:style>
  <w:style w:type="paragraph" w:styleId="ac">
    <w:name w:val="footnote text"/>
    <w:basedOn w:val="a1"/>
    <w:semiHidden/>
    <w:rsid w:val="00D74328"/>
    <w:rPr>
      <w:sz w:val="20"/>
      <w:szCs w:val="20"/>
    </w:rPr>
  </w:style>
  <w:style w:type="paragraph" w:customStyle="1" w:styleId="Titlehidden">
    <w:name w:val="Title_hidden"/>
    <w:uiPriority w:val="2"/>
    <w:rsid w:val="00D74328"/>
    <w:pPr>
      <w:spacing w:after="240"/>
      <w:jc w:val="center"/>
    </w:pPr>
    <w:rPr>
      <w:rFonts w:ascii="Times New Roman Bold" w:hAnsi="Times New Roman Bold"/>
      <w:b/>
      <w:bCs/>
      <w:vanish/>
      <w:color w:val="FF0000"/>
      <w:sz w:val="28"/>
      <w:szCs w:val="24"/>
      <w:lang w:eastAsia="en-US"/>
    </w:rPr>
  </w:style>
  <w:style w:type="paragraph" w:customStyle="1" w:styleId="UserInstructioncenterhidden">
    <w:name w:val="UserInstruction_center_hidden"/>
    <w:uiPriority w:val="2"/>
    <w:rsid w:val="00D74328"/>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hAnsi="Arial" w:cs="Arial"/>
      <w:vanish/>
      <w:color w:val="FF0000"/>
      <w:lang w:eastAsia="en-US"/>
    </w:rPr>
  </w:style>
  <w:style w:type="paragraph" w:customStyle="1" w:styleId="DescriptionLasthidden">
    <w:name w:val="DescriptionLast_hidden"/>
    <w:rsid w:val="00D74328"/>
    <w:pPr>
      <w:widowControl w:val="0"/>
      <w:pBdr>
        <w:bottom w:val="single" w:sz="12" w:space="12" w:color="auto"/>
      </w:pBdr>
      <w:autoSpaceDE w:val="0"/>
      <w:autoSpaceDN w:val="0"/>
      <w:adjustRightInd w:val="0"/>
      <w:spacing w:after="240"/>
    </w:pPr>
    <w:rPr>
      <w:vanish/>
      <w:color w:val="FF0000"/>
      <w:sz w:val="22"/>
      <w:szCs w:val="24"/>
      <w:lang w:eastAsia="en-US"/>
    </w:rPr>
  </w:style>
  <w:style w:type="paragraph" w:customStyle="1" w:styleId="MnLevel1hidden">
    <w:name w:val="MnLevel1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2hidden">
    <w:name w:val="MnLevel2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3hidden">
    <w:name w:val="MnLevel3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Descriptionhidden">
    <w:name w:val="Description_hidden"/>
    <w:rsid w:val="00D74328"/>
    <w:pPr>
      <w:widowControl w:val="0"/>
      <w:autoSpaceDE w:val="0"/>
      <w:autoSpaceDN w:val="0"/>
      <w:adjustRightInd w:val="0"/>
      <w:spacing w:after="240"/>
    </w:pPr>
    <w:rPr>
      <w:vanish/>
      <w:color w:val="FF0000"/>
      <w:sz w:val="22"/>
      <w:szCs w:val="24"/>
      <w:lang w:eastAsia="en-US"/>
    </w:rPr>
  </w:style>
  <w:style w:type="paragraph" w:styleId="ad">
    <w:name w:val="Title"/>
    <w:basedOn w:val="a1"/>
    <w:link w:val="ae"/>
    <w:uiPriority w:val="2"/>
    <w:qFormat/>
    <w:rsid w:val="00D74328"/>
    <w:pPr>
      <w:widowControl w:val="0"/>
      <w:autoSpaceDE w:val="0"/>
      <w:autoSpaceDN w:val="0"/>
      <w:adjustRightInd w:val="0"/>
      <w:spacing w:after="340" w:line="280" w:lineRule="atLeast"/>
      <w:jc w:val="center"/>
    </w:pPr>
    <w:rPr>
      <w:b/>
      <w:bCs/>
      <w:sz w:val="28"/>
    </w:rPr>
  </w:style>
  <w:style w:type="paragraph" w:customStyle="1" w:styleId="Statutehidden">
    <w:name w:val="Statute_hidden"/>
    <w:uiPriority w:val="2"/>
    <w:qFormat/>
    <w:rsid w:val="00D74328"/>
    <w:rPr>
      <w:rFonts w:ascii="Arial" w:hAnsi="Arial"/>
      <w:i/>
      <w:vanish/>
      <w:color w:val="FF0000"/>
      <w:szCs w:val="24"/>
      <w:lang w:eastAsia="en-US"/>
    </w:rPr>
  </w:style>
  <w:style w:type="paragraph" w:customStyle="1" w:styleId="MnLevel4hidden">
    <w:name w:val="MnLevel4_hidden"/>
    <w:uiPriority w:val="2"/>
    <w:rsid w:val="00D74328"/>
    <w:pPr>
      <w:widowControl w:val="0"/>
      <w:tabs>
        <w:tab w:val="left" w:pos="1440"/>
      </w:tabs>
      <w:autoSpaceDE w:val="0"/>
      <w:autoSpaceDN w:val="0"/>
      <w:adjustRightInd w:val="0"/>
      <w:spacing w:after="240" w:line="280" w:lineRule="exact"/>
      <w:ind w:left="1440" w:right="5760" w:hanging="1440"/>
    </w:pPr>
    <w:rPr>
      <w:rFonts w:ascii="Arial" w:hAnsi="Arial" w:cs="Arial"/>
      <w:i/>
      <w:vanish/>
      <w:color w:val="FF0000"/>
      <w:lang w:eastAsia="en-US"/>
    </w:rPr>
  </w:style>
  <w:style w:type="paragraph" w:customStyle="1" w:styleId="MnLevel5hidden">
    <w:name w:val="MnLevel5_hidden"/>
    <w:uiPriority w:val="2"/>
    <w:qFormat/>
    <w:rsid w:val="00D74328"/>
    <w:pPr>
      <w:spacing w:after="240"/>
      <w:ind w:right="5760"/>
    </w:pPr>
    <w:rPr>
      <w:rFonts w:ascii="Arial" w:hAnsi="Arial" w:cs="Arial"/>
      <w:i/>
      <w:vanish/>
      <w:color w:val="FF0000"/>
      <w:lang w:eastAsia="en-US"/>
    </w:rPr>
  </w:style>
  <w:style w:type="paragraph" w:customStyle="1" w:styleId="MnListnhidden">
    <w:name w:val="MnList_n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ahidden">
    <w:name w:val="MnList_a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nparenhidden">
    <w:name w:val="MnList_n_paren_hidden"/>
    <w:uiPriority w:val="2"/>
    <w:qFormat/>
    <w:rsid w:val="00D74328"/>
    <w:pPr>
      <w:tabs>
        <w:tab w:val="left" w:pos="720"/>
      </w:tabs>
      <w:spacing w:after="240"/>
      <w:ind w:left="720" w:right="5760" w:hanging="720"/>
    </w:pPr>
    <w:rPr>
      <w:rFonts w:ascii="Arial" w:hAnsi="Arial" w:cs="Arial"/>
      <w:vanish/>
      <w:color w:val="FF0000"/>
      <w:lang w:eastAsia="en-US"/>
    </w:rPr>
  </w:style>
  <w:style w:type="paragraph" w:customStyle="1" w:styleId="MnBullethidden">
    <w:name w:val="MnBullet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SignBlock">
    <w:name w:val="SignBlock"/>
    <w:uiPriority w:val="2"/>
    <w:rsid w:val="00D74328"/>
    <w:pPr>
      <w:keepNext/>
      <w:widowControl w:val="0"/>
      <w:tabs>
        <w:tab w:val="right" w:leader="underscore" w:pos="8640"/>
      </w:tabs>
      <w:autoSpaceDE w:val="0"/>
      <w:autoSpaceDN w:val="0"/>
      <w:adjustRightInd w:val="0"/>
      <w:spacing w:line="280" w:lineRule="exact"/>
      <w:ind w:left="4320"/>
    </w:pPr>
    <w:rPr>
      <w:sz w:val="24"/>
      <w:szCs w:val="24"/>
      <w:lang w:eastAsia="en-US"/>
    </w:rPr>
  </w:style>
  <w:style w:type="paragraph" w:customStyle="1" w:styleId="ParaFlushLeft">
    <w:name w:val="ParaFlushLeft"/>
    <w:uiPriority w:val="2"/>
    <w:rsid w:val="00D74328"/>
    <w:pPr>
      <w:tabs>
        <w:tab w:val="right" w:leader="underscore" w:pos="5040"/>
        <w:tab w:val="decimal" w:leader="underscore" w:pos="9000"/>
      </w:tabs>
      <w:autoSpaceDE w:val="0"/>
      <w:autoSpaceDN w:val="0"/>
      <w:adjustRightInd w:val="0"/>
      <w:spacing w:after="240" w:line="280" w:lineRule="atLeast"/>
    </w:pPr>
    <w:rPr>
      <w:sz w:val="24"/>
      <w:szCs w:val="24"/>
      <w:lang w:eastAsia="en-US"/>
    </w:rPr>
  </w:style>
  <w:style w:type="paragraph" w:customStyle="1" w:styleId="SignedOn">
    <w:name w:val="SignedOn"/>
    <w:uiPriority w:val="2"/>
    <w:rsid w:val="00D74328"/>
    <w:pPr>
      <w:tabs>
        <w:tab w:val="right" w:pos="5400"/>
        <w:tab w:val="right" w:leader="underscore" w:pos="8640"/>
      </w:tabs>
      <w:autoSpaceDE w:val="0"/>
      <w:autoSpaceDN w:val="0"/>
      <w:adjustRightInd w:val="0"/>
      <w:spacing w:after="240" w:line="280" w:lineRule="atLeast"/>
      <w:ind w:left="4320"/>
    </w:pPr>
    <w:rPr>
      <w:sz w:val="24"/>
      <w:szCs w:val="24"/>
      <w:lang w:eastAsia="en-US"/>
    </w:rPr>
  </w:style>
  <w:style w:type="paragraph" w:customStyle="1" w:styleId="SignItemLast">
    <w:name w:val="SignItemLast"/>
    <w:uiPriority w:val="2"/>
    <w:rsid w:val="00D74328"/>
    <w:pPr>
      <w:widowControl w:val="0"/>
      <w:tabs>
        <w:tab w:val="left" w:pos="4720"/>
        <w:tab w:val="left" w:leader="underscore" w:pos="8640"/>
      </w:tabs>
      <w:autoSpaceDE w:val="0"/>
      <w:autoSpaceDN w:val="0"/>
      <w:adjustRightInd w:val="0"/>
      <w:spacing w:after="240" w:line="280" w:lineRule="exact"/>
      <w:ind w:left="4320"/>
    </w:pPr>
    <w:rPr>
      <w:sz w:val="24"/>
      <w:szCs w:val="24"/>
      <w:lang w:eastAsia="en-US"/>
    </w:rPr>
  </w:style>
  <w:style w:type="paragraph" w:customStyle="1" w:styleId="SignItem">
    <w:name w:val="SignItem"/>
    <w:uiPriority w:val="2"/>
    <w:rsid w:val="00D74328"/>
    <w:pPr>
      <w:keepNext/>
      <w:widowControl w:val="0"/>
      <w:tabs>
        <w:tab w:val="left" w:leader="underscore" w:pos="8640"/>
      </w:tabs>
      <w:autoSpaceDE w:val="0"/>
      <w:autoSpaceDN w:val="0"/>
      <w:adjustRightInd w:val="0"/>
      <w:ind w:left="4320"/>
    </w:pPr>
    <w:rPr>
      <w:sz w:val="24"/>
      <w:szCs w:val="24"/>
      <w:lang w:eastAsia="en-US"/>
    </w:rPr>
  </w:style>
  <w:style w:type="paragraph" w:customStyle="1" w:styleId="StepBullethidden">
    <w:name w:val="StepBulle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tepNumberhidden">
    <w:name w:val="StepNumber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UserInstructionHangIndhidden">
    <w:name w:val="UserInstruction_HangInd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3067" w:right="1627" w:hanging="1440"/>
      <w:jc w:val="both"/>
    </w:pPr>
    <w:rPr>
      <w:rFonts w:ascii="Arial" w:hAnsi="Arial" w:cs="Arial"/>
      <w:vanish/>
      <w:color w:val="FF0000"/>
      <w:lang w:eastAsia="en-US"/>
    </w:rPr>
  </w:style>
  <w:style w:type="paragraph" w:customStyle="1" w:styleId="SignBlockFlush">
    <w:name w:val="SignBlockFlush"/>
    <w:uiPriority w:val="99"/>
    <w:rsid w:val="00D74328"/>
    <w:pPr>
      <w:keepNext/>
      <w:widowControl w:val="0"/>
      <w:tabs>
        <w:tab w:val="right" w:leader="underscore" w:pos="4320"/>
      </w:tabs>
      <w:autoSpaceDE w:val="0"/>
      <w:autoSpaceDN w:val="0"/>
      <w:adjustRightInd w:val="0"/>
      <w:spacing w:line="280" w:lineRule="exact"/>
      <w:ind w:right="5040"/>
    </w:pPr>
    <w:rPr>
      <w:sz w:val="24"/>
      <w:szCs w:val="24"/>
      <w:lang w:eastAsia="en-US"/>
    </w:rPr>
  </w:style>
  <w:style w:type="paragraph" w:customStyle="1" w:styleId="ByLine">
    <w:name w:val="ByLine"/>
    <w:uiPriority w:val="99"/>
    <w:rsid w:val="00D74328"/>
    <w:pPr>
      <w:keepNext/>
      <w:widowControl w:val="0"/>
      <w:tabs>
        <w:tab w:val="left" w:leader="underscore" w:pos="8640"/>
      </w:tabs>
      <w:autoSpaceDE w:val="0"/>
      <w:autoSpaceDN w:val="0"/>
      <w:adjustRightInd w:val="0"/>
      <w:spacing w:line="280" w:lineRule="exact"/>
      <w:ind w:left="4320"/>
    </w:pPr>
    <w:rPr>
      <w:sz w:val="24"/>
      <w:szCs w:val="24"/>
      <w:lang w:eastAsia="en-US"/>
    </w:rPr>
  </w:style>
  <w:style w:type="paragraph" w:customStyle="1" w:styleId="Subtitlehidden">
    <w:name w:val="Subtitle_hidden"/>
    <w:uiPriority w:val="99"/>
    <w:rsid w:val="00D74328"/>
    <w:pPr>
      <w:widowControl w:val="0"/>
      <w:autoSpaceDE w:val="0"/>
      <w:autoSpaceDN w:val="0"/>
      <w:adjustRightInd w:val="0"/>
      <w:spacing w:after="240"/>
      <w:jc w:val="center"/>
    </w:pPr>
    <w:rPr>
      <w:vanish/>
      <w:color w:val="FF0000"/>
      <w:sz w:val="24"/>
      <w:szCs w:val="24"/>
      <w:lang w:eastAsia="en-US"/>
    </w:rPr>
  </w:style>
  <w:style w:type="paragraph" w:customStyle="1" w:styleId="StepNumber1sthidden">
    <w:name w:val="StepNumber1s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plithidden">
    <w:name w:val="Split_hidden"/>
    <w:qFormat/>
    <w:rsid w:val="00D74328"/>
    <w:rPr>
      <w:vanish/>
      <w:sz w:val="4"/>
      <w:szCs w:val="24"/>
      <w:lang w:eastAsia="en-US"/>
    </w:rPr>
  </w:style>
  <w:style w:type="paragraph" w:customStyle="1" w:styleId="clausetitlehidden">
    <w:name w:val="clause_title_hidden"/>
    <w:basedOn w:val="a1"/>
    <w:autoRedefine/>
    <w:uiPriority w:val="2"/>
    <w:qFormat/>
    <w:rsid w:val="00D74328"/>
    <w:pPr>
      <w:spacing w:before="480" w:after="240"/>
      <w:ind w:left="720" w:hanging="720"/>
    </w:pPr>
    <w:rPr>
      <w:i/>
      <w:vanish/>
      <w:color w:val="FF0000"/>
    </w:rPr>
  </w:style>
  <w:style w:type="paragraph" w:customStyle="1" w:styleId="clausenumberhidden">
    <w:name w:val="clause_number_hidden"/>
    <w:basedOn w:val="a1"/>
    <w:uiPriority w:val="2"/>
    <w:qFormat/>
    <w:rsid w:val="00D74328"/>
    <w:pPr>
      <w:spacing w:after="240"/>
    </w:pPr>
    <w:rPr>
      <w:rFonts w:ascii="Arial" w:hAnsi="Arial"/>
      <w:b/>
      <w:i/>
      <w:vanish/>
      <w:color w:val="FF0000"/>
      <w:sz w:val="20"/>
    </w:rPr>
  </w:style>
  <w:style w:type="paragraph" w:customStyle="1" w:styleId="TitleBeforeSubhidden">
    <w:name w:val="TitleBeforeSub_hidden"/>
    <w:uiPriority w:val="2"/>
    <w:qFormat/>
    <w:rsid w:val="00D74328"/>
    <w:pPr>
      <w:keepNext/>
      <w:widowControl w:val="0"/>
      <w:suppressAutoHyphens/>
      <w:spacing w:line="340" w:lineRule="atLeast"/>
      <w:jc w:val="center"/>
    </w:pPr>
    <w:rPr>
      <w:rFonts w:ascii="Times New Roman Bold" w:hAnsi="Times New Roman Bold"/>
      <w:b/>
      <w:vanish/>
      <w:color w:val="FF0000"/>
      <w:sz w:val="28"/>
      <w:szCs w:val="24"/>
      <w:lang w:eastAsia="en-US"/>
    </w:rPr>
  </w:style>
  <w:style w:type="character" w:customStyle="1" w:styleId="a6">
    <w:name w:val="本文 (文字)"/>
    <w:link w:val="a5"/>
    <w:rsid w:val="00D74328"/>
    <w:rPr>
      <w:rFonts w:ascii="Times New Roman" w:hAnsi="Times New Roman" w:cs="Times New Roman"/>
      <w:sz w:val="24"/>
    </w:rPr>
  </w:style>
  <w:style w:type="paragraph" w:customStyle="1" w:styleId="TitleBeforeSub">
    <w:name w:val="TitleBeforeSub"/>
    <w:uiPriority w:val="2"/>
    <w:qFormat/>
    <w:rsid w:val="00D74328"/>
    <w:pPr>
      <w:keepNext/>
      <w:widowControl w:val="0"/>
      <w:suppressAutoHyphens/>
      <w:spacing w:line="340" w:lineRule="atLeast"/>
      <w:jc w:val="center"/>
    </w:pPr>
    <w:rPr>
      <w:b/>
      <w:sz w:val="28"/>
      <w:szCs w:val="24"/>
      <w:lang w:eastAsia="en-US"/>
    </w:rPr>
  </w:style>
  <w:style w:type="character" w:customStyle="1" w:styleId="ae">
    <w:name w:val="表題 (文字)"/>
    <w:link w:val="ad"/>
    <w:uiPriority w:val="2"/>
    <w:locked/>
    <w:rsid w:val="00D74328"/>
    <w:rPr>
      <w:rFonts w:ascii="Times New Roman" w:hAnsi="Times New Roman" w:cs="Times New Roman"/>
      <w:b/>
      <w:bCs/>
      <w:sz w:val="28"/>
      <w:szCs w:val="24"/>
    </w:rPr>
  </w:style>
  <w:style w:type="paragraph" w:customStyle="1" w:styleId="Para">
    <w:name w:val="Para"/>
    <w:uiPriority w:val="99"/>
    <w:rsid w:val="00D74328"/>
    <w:pPr>
      <w:widowControl w:val="0"/>
      <w:tabs>
        <w:tab w:val="right" w:leader="underscore" w:pos="9000"/>
      </w:tabs>
      <w:suppressAutoHyphens/>
      <w:autoSpaceDE w:val="0"/>
      <w:autoSpaceDN w:val="0"/>
      <w:adjustRightInd w:val="0"/>
      <w:spacing w:after="240" w:line="280" w:lineRule="atLeast"/>
      <w:ind w:firstLine="720"/>
    </w:pPr>
    <w:rPr>
      <w:color w:val="000000"/>
      <w:w w:val="0"/>
      <w:sz w:val="24"/>
      <w:szCs w:val="24"/>
      <w:lang w:eastAsia="en-US"/>
    </w:rPr>
  </w:style>
  <w:style w:type="paragraph" w:customStyle="1" w:styleId="TableAnchor">
    <w:name w:val="TableAnchor"/>
    <w:uiPriority w:val="99"/>
    <w:rsid w:val="00D74328"/>
    <w:pPr>
      <w:widowControl w:val="0"/>
      <w:suppressAutoHyphens/>
      <w:autoSpaceDE w:val="0"/>
      <w:autoSpaceDN w:val="0"/>
      <w:adjustRightInd w:val="0"/>
      <w:spacing w:after="240" w:line="240" w:lineRule="atLeast"/>
    </w:pPr>
    <w:rPr>
      <w:color w:val="000000"/>
      <w:w w:val="0"/>
      <w:sz w:val="4"/>
      <w:szCs w:val="4"/>
      <w:lang w:eastAsia="en-US"/>
    </w:rPr>
  </w:style>
  <w:style w:type="character" w:customStyle="1" w:styleId="Substitute">
    <w:name w:val="Substitute"/>
    <w:uiPriority w:val="99"/>
    <w:rsid w:val="00D74328"/>
    <w:rPr>
      <w:rFonts w:ascii="Arial" w:hAnsi="Arial"/>
      <w:b/>
      <w:sz w:val="20"/>
    </w:rPr>
  </w:style>
  <w:style w:type="paragraph" w:styleId="af">
    <w:name w:val="Balloon Text"/>
    <w:basedOn w:val="a1"/>
    <w:link w:val="af0"/>
    <w:rsid w:val="002C384C"/>
    <w:rPr>
      <w:rFonts w:ascii="Tahoma" w:hAnsi="Tahoma" w:cs="Tahoma"/>
      <w:sz w:val="16"/>
      <w:szCs w:val="16"/>
    </w:rPr>
  </w:style>
  <w:style w:type="character" w:customStyle="1" w:styleId="af0">
    <w:name w:val="吹き出し (文字)"/>
    <w:link w:val="af"/>
    <w:rsid w:val="002C384C"/>
    <w:rPr>
      <w:rFonts w:ascii="Tahoma" w:hAnsi="Tahoma" w:cs="Tahoma"/>
      <w:sz w:val="16"/>
      <w:szCs w:val="16"/>
    </w:rPr>
  </w:style>
  <w:style w:type="paragraph" w:customStyle="1" w:styleId="HeadingRunIn">
    <w:name w:val="HeadingRunIn"/>
    <w:next w:val="a1"/>
    <w:rsid w:val="009F5268"/>
    <w:pPr>
      <w:keepNext/>
      <w:autoSpaceDE w:val="0"/>
      <w:autoSpaceDN w:val="0"/>
      <w:adjustRightInd w:val="0"/>
      <w:spacing w:before="120" w:line="280" w:lineRule="atLeast"/>
    </w:pPr>
    <w:rPr>
      <w:b/>
      <w:bCs/>
      <w:color w:val="000000"/>
      <w:w w:val="0"/>
      <w:sz w:val="24"/>
      <w:szCs w:val="24"/>
      <w:lang w:eastAsia="en-US"/>
    </w:rPr>
  </w:style>
  <w:style w:type="character" w:customStyle="1" w:styleId="aa">
    <w:name w:val="フッター (文字)"/>
    <w:link w:val="a9"/>
    <w:uiPriority w:val="99"/>
    <w:rsid w:val="007872BD"/>
    <w:rPr>
      <w:rFonts w:ascii="Times New Roman" w:hAnsi="Times New Roman" w:cs="Times New Roman"/>
      <w:sz w:val="24"/>
      <w:szCs w:val="24"/>
    </w:rPr>
  </w:style>
  <w:style w:type="character" w:customStyle="1" w:styleId="DeltaViewDeletion">
    <w:name w:val="DeltaView Deletion"/>
    <w:uiPriority w:val="99"/>
    <w:rsid w:val="00D028C6"/>
    <w:rPr>
      <w:strike/>
      <w:color w:val="FF0000"/>
    </w:rPr>
  </w:style>
  <w:style w:type="character" w:styleId="af1">
    <w:name w:val="annotation reference"/>
    <w:semiHidden/>
    <w:unhideWhenUsed/>
    <w:rsid w:val="00D028C6"/>
    <w:rPr>
      <w:sz w:val="18"/>
      <w:szCs w:val="18"/>
    </w:rPr>
  </w:style>
  <w:style w:type="paragraph" w:styleId="af2">
    <w:name w:val="annotation text"/>
    <w:basedOn w:val="a1"/>
    <w:link w:val="af3"/>
    <w:semiHidden/>
    <w:unhideWhenUsed/>
    <w:rsid w:val="00D028C6"/>
  </w:style>
  <w:style w:type="character" w:customStyle="1" w:styleId="af3">
    <w:name w:val="コメント文字列 (文字)"/>
    <w:link w:val="af2"/>
    <w:semiHidden/>
    <w:rsid w:val="00D028C6"/>
    <w:rPr>
      <w:sz w:val="24"/>
      <w:szCs w:val="24"/>
    </w:rPr>
  </w:style>
  <w:style w:type="paragraph" w:styleId="af4">
    <w:name w:val="annotation subject"/>
    <w:basedOn w:val="af2"/>
    <w:next w:val="af2"/>
    <w:link w:val="af5"/>
    <w:semiHidden/>
    <w:unhideWhenUsed/>
    <w:rsid w:val="00D028C6"/>
    <w:rPr>
      <w:b/>
      <w:bCs/>
    </w:rPr>
  </w:style>
  <w:style w:type="character" w:customStyle="1" w:styleId="af5">
    <w:name w:val="コメント内容 (文字)"/>
    <w:link w:val="af4"/>
    <w:semiHidden/>
    <w:rsid w:val="00D028C6"/>
    <w:rPr>
      <w:b/>
      <w:bCs/>
      <w:sz w:val="24"/>
      <w:szCs w:val="24"/>
    </w:rPr>
  </w:style>
  <w:style w:type="paragraph" w:customStyle="1" w:styleId="LegalLevel1">
    <w:name w:val="Legal Level 1"/>
    <w:basedOn w:val="a1"/>
    <w:rsid w:val="00B51E10"/>
    <w:pPr>
      <w:numPr>
        <w:numId w:val="24"/>
      </w:numPr>
      <w:spacing w:after="220"/>
      <w:jc w:val="both"/>
    </w:pPr>
    <w:rPr>
      <w:noProof/>
      <w:sz w:val="22"/>
    </w:rPr>
  </w:style>
  <w:style w:type="paragraph" w:customStyle="1" w:styleId="LegalLevel2">
    <w:name w:val="Legal Level 2"/>
    <w:basedOn w:val="LegalLevel1"/>
    <w:rsid w:val="00B51E10"/>
    <w:pPr>
      <w:numPr>
        <w:ilvl w:val="1"/>
      </w:numPr>
    </w:pPr>
  </w:style>
  <w:style w:type="paragraph" w:customStyle="1" w:styleId="LegalLevel3">
    <w:name w:val="Legal Level 3"/>
    <w:basedOn w:val="LegalLevel2"/>
    <w:rsid w:val="00B51E10"/>
    <w:pPr>
      <w:numPr>
        <w:ilvl w:val="2"/>
      </w:numPr>
    </w:pPr>
  </w:style>
  <w:style w:type="paragraph" w:customStyle="1" w:styleId="LegalLevel4">
    <w:name w:val="Legal Level 4"/>
    <w:basedOn w:val="LegalLevel3"/>
    <w:rsid w:val="00B51E10"/>
    <w:pPr>
      <w:numPr>
        <w:ilvl w:val="3"/>
      </w:numPr>
    </w:pPr>
  </w:style>
  <w:style w:type="paragraph" w:customStyle="1" w:styleId="LegalLevel5">
    <w:name w:val="Legal Level 5"/>
    <w:basedOn w:val="LegalLevel4"/>
    <w:rsid w:val="00B51E10"/>
    <w:pPr>
      <w:numPr>
        <w:ilvl w:val="4"/>
      </w:numPr>
    </w:pPr>
  </w:style>
  <w:style w:type="paragraph" w:customStyle="1" w:styleId="LegalLevel6">
    <w:name w:val="Legal Level 6"/>
    <w:basedOn w:val="LegalLevel5"/>
    <w:rsid w:val="00B51E10"/>
    <w:pPr>
      <w:numPr>
        <w:ilvl w:val="5"/>
      </w:numPr>
    </w:pPr>
  </w:style>
  <w:style w:type="paragraph" w:customStyle="1" w:styleId="LegalLevel7">
    <w:name w:val="Legal Level 7"/>
    <w:basedOn w:val="LegalLevel6"/>
    <w:rsid w:val="00B51E10"/>
    <w:pPr>
      <w:numPr>
        <w:ilvl w:val="6"/>
      </w:numPr>
    </w:pPr>
  </w:style>
  <w:style w:type="paragraph" w:customStyle="1" w:styleId="LegalLevel8">
    <w:name w:val="Legal Level 8"/>
    <w:basedOn w:val="LegalLevel7"/>
    <w:rsid w:val="00B51E10"/>
    <w:pPr>
      <w:numPr>
        <w:ilvl w:val="7"/>
      </w:numPr>
    </w:pPr>
  </w:style>
  <w:style w:type="paragraph" w:styleId="af6">
    <w:name w:val="No Spacing"/>
    <w:uiPriority w:val="1"/>
    <w:qFormat/>
    <w:rsid w:val="00574C3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09139">
      <w:bodyDiv w:val="1"/>
      <w:marLeft w:val="0"/>
      <w:marRight w:val="0"/>
      <w:marTop w:val="0"/>
      <w:marBottom w:val="0"/>
      <w:divBdr>
        <w:top w:val="none" w:sz="0" w:space="0" w:color="auto"/>
        <w:left w:val="none" w:sz="0" w:space="0" w:color="auto"/>
        <w:bottom w:val="none" w:sz="0" w:space="0" w:color="auto"/>
        <w:right w:val="none" w:sz="0" w:space="0" w:color="auto"/>
      </w:divBdr>
    </w:div>
    <w:div w:id="18956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1681</Words>
  <Characters>9584</Characters>
  <Application>Microsoft Office Word</Application>
  <DocSecurity>0</DocSecurity>
  <Lines>79</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2022-09-05T07:22:00Z</dcterms:created>
  <dcterms:modified xsi:type="dcterms:W3CDTF">2022-09-05T07:22:00Z</dcterms:modified>
</cp:coreProperties>
</file>