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F01E7" w14:textId="77777777" w:rsidR="008A4BFF" w:rsidRPr="00F948B5" w:rsidRDefault="00000000">
      <w:pPr>
        <w:jc w:val="center"/>
        <w:rPr>
          <w:rFonts w:asciiTheme="majorHAnsi" w:hAnsiTheme="majorHAnsi" w:cstheme="majorHAnsi"/>
        </w:rPr>
      </w:pPr>
      <w:r>
        <w:rPr>
          <w:rFonts w:ascii="Arial" w:hAnsi="Arial"/>
          <w:sz w:val="32"/>
        </w:rPr>
        <w:br/>
      </w:r>
      <w:r>
        <w:rPr>
          <w:rFonts w:ascii="Arial" w:hAnsi="Arial"/>
          <w:sz w:val="32"/>
        </w:rPr>
        <w:br/>
      </w:r>
      <w:r>
        <w:rPr>
          <w:rFonts w:ascii="Arial" w:hAnsi="Arial"/>
          <w:sz w:val="32"/>
        </w:rPr>
        <w:br/>
      </w:r>
      <w:r>
        <w:rPr>
          <w:rFonts w:ascii="Arial" w:hAnsi="Arial"/>
          <w:sz w:val="32"/>
        </w:rPr>
        <w:br/>
      </w:r>
      <w:r w:rsidRPr="00F948B5">
        <w:rPr>
          <w:rFonts w:asciiTheme="majorHAnsi" w:hAnsiTheme="majorHAnsi" w:cstheme="majorHAnsi"/>
          <w:sz w:val="32"/>
        </w:rPr>
        <w:t>PROJECT PROPOSAL</w:t>
      </w:r>
      <w:r w:rsidRPr="00F948B5">
        <w:rPr>
          <w:rFonts w:asciiTheme="majorHAnsi" w:hAnsiTheme="majorHAnsi" w:cstheme="majorHAnsi"/>
          <w:sz w:val="32"/>
        </w:rPr>
        <w:br/>
      </w:r>
    </w:p>
    <w:p w14:paraId="0FA8ECBD" w14:textId="77777777" w:rsidR="008A4BFF" w:rsidRPr="00A95B94" w:rsidRDefault="00000000">
      <w:pPr>
        <w:jc w:val="center"/>
        <w:rPr>
          <w:rFonts w:asciiTheme="majorHAnsi" w:hAnsiTheme="majorHAnsi" w:cstheme="majorHAnsi"/>
        </w:rPr>
      </w:pPr>
      <w:r w:rsidRPr="00A95B94">
        <w:rPr>
          <w:rFonts w:asciiTheme="majorHAnsi" w:hAnsiTheme="majorHAnsi" w:cstheme="majorHAnsi"/>
          <w:b/>
          <w:sz w:val="64"/>
        </w:rPr>
        <w:t>Library Management System</w:t>
      </w:r>
    </w:p>
    <w:p w14:paraId="5E8EBED6" w14:textId="77777777" w:rsidR="008A4BFF" w:rsidRPr="00A95B94" w:rsidRDefault="00000000">
      <w:pPr>
        <w:jc w:val="center"/>
        <w:rPr>
          <w:rFonts w:asciiTheme="majorHAnsi" w:hAnsiTheme="majorHAnsi" w:cstheme="majorHAnsi"/>
        </w:rPr>
      </w:pPr>
      <w:r>
        <w:rPr>
          <w:b/>
          <w:sz w:val="28"/>
        </w:rPr>
        <w:br/>
      </w:r>
      <w:r>
        <w:rPr>
          <w:b/>
          <w:sz w:val="28"/>
        </w:rPr>
        <w:br/>
      </w:r>
      <w:r>
        <w:rPr>
          <w:b/>
          <w:sz w:val="28"/>
        </w:rPr>
        <w:br/>
      </w:r>
      <w:r>
        <w:rPr>
          <w:b/>
          <w:sz w:val="28"/>
        </w:rPr>
        <w:br/>
      </w:r>
      <w:r w:rsidRPr="00A95B94">
        <w:rPr>
          <w:rFonts w:asciiTheme="majorHAnsi" w:hAnsiTheme="majorHAnsi" w:cstheme="majorHAnsi"/>
          <w:b/>
          <w:sz w:val="28"/>
        </w:rPr>
        <w:t>Prepared By:</w:t>
      </w:r>
      <w:r w:rsidRPr="00A95B94">
        <w:rPr>
          <w:rFonts w:asciiTheme="majorHAnsi" w:hAnsiTheme="majorHAnsi" w:cstheme="majorHAnsi"/>
          <w:b/>
          <w:sz w:val="28"/>
        </w:rPr>
        <w:br/>
      </w:r>
    </w:p>
    <w:p w14:paraId="253C1014" w14:textId="77777777" w:rsidR="008A4BFF" w:rsidRPr="00A95B94" w:rsidRDefault="00000000">
      <w:pPr>
        <w:jc w:val="center"/>
        <w:rPr>
          <w:rFonts w:asciiTheme="majorHAnsi" w:hAnsiTheme="majorHAnsi" w:cstheme="majorHAnsi"/>
        </w:rPr>
      </w:pPr>
      <w:r w:rsidRPr="00A95B94">
        <w:rPr>
          <w:rFonts w:asciiTheme="majorHAnsi" w:hAnsiTheme="majorHAnsi" w:cstheme="majorHAnsi"/>
          <w:sz w:val="24"/>
        </w:rPr>
        <w:t xml:space="preserve">Hajira Tayyib — </w:t>
      </w:r>
      <w:r w:rsidRPr="00A95B94">
        <w:rPr>
          <w:rFonts w:asciiTheme="majorHAnsi" w:hAnsiTheme="majorHAnsi" w:cstheme="majorHAnsi"/>
          <w:b/>
          <w:sz w:val="24"/>
        </w:rPr>
        <w:t>24L-5583</w:t>
      </w:r>
    </w:p>
    <w:p w14:paraId="0C419E2B" w14:textId="77777777" w:rsidR="008A4BFF" w:rsidRPr="00A95B94" w:rsidRDefault="00000000">
      <w:pPr>
        <w:jc w:val="center"/>
        <w:rPr>
          <w:rFonts w:asciiTheme="majorHAnsi" w:hAnsiTheme="majorHAnsi" w:cstheme="majorHAnsi"/>
        </w:rPr>
      </w:pPr>
      <w:r w:rsidRPr="00A95B94">
        <w:rPr>
          <w:rFonts w:asciiTheme="majorHAnsi" w:hAnsiTheme="majorHAnsi" w:cstheme="majorHAnsi"/>
          <w:sz w:val="24"/>
        </w:rPr>
        <w:t xml:space="preserve">Aleeha Wasim — </w:t>
      </w:r>
      <w:r w:rsidRPr="00A95B94">
        <w:rPr>
          <w:rFonts w:asciiTheme="majorHAnsi" w:hAnsiTheme="majorHAnsi" w:cstheme="majorHAnsi"/>
          <w:b/>
          <w:sz w:val="24"/>
        </w:rPr>
        <w:t>24L-5735</w:t>
      </w:r>
    </w:p>
    <w:p w14:paraId="4C5D955D" w14:textId="77777777" w:rsidR="008A4BFF" w:rsidRPr="00A95B94" w:rsidRDefault="00000000">
      <w:pPr>
        <w:jc w:val="center"/>
        <w:rPr>
          <w:rFonts w:asciiTheme="majorHAnsi" w:hAnsiTheme="majorHAnsi" w:cstheme="majorHAnsi"/>
        </w:rPr>
      </w:pPr>
      <w:r w:rsidRPr="00A95B94">
        <w:rPr>
          <w:rFonts w:asciiTheme="majorHAnsi" w:hAnsiTheme="majorHAnsi" w:cstheme="majorHAnsi"/>
          <w:sz w:val="24"/>
        </w:rPr>
        <w:t xml:space="preserve">Faria Imran — </w:t>
      </w:r>
      <w:r w:rsidRPr="00A95B94">
        <w:rPr>
          <w:rFonts w:asciiTheme="majorHAnsi" w:hAnsiTheme="majorHAnsi" w:cstheme="majorHAnsi"/>
          <w:b/>
          <w:sz w:val="24"/>
        </w:rPr>
        <w:t>24L-5621</w:t>
      </w:r>
    </w:p>
    <w:p w14:paraId="3D37DE09" w14:textId="77777777" w:rsidR="008A4BFF" w:rsidRPr="00A95B94" w:rsidRDefault="00000000">
      <w:pPr>
        <w:jc w:val="center"/>
        <w:rPr>
          <w:rFonts w:asciiTheme="majorHAnsi" w:hAnsiTheme="majorHAnsi" w:cstheme="majorHAnsi"/>
        </w:rPr>
      </w:pPr>
      <w:r w:rsidRPr="00A95B94">
        <w:rPr>
          <w:rFonts w:asciiTheme="majorHAnsi" w:hAnsiTheme="majorHAnsi" w:cstheme="majorHAnsi"/>
          <w:sz w:val="24"/>
        </w:rPr>
        <w:t xml:space="preserve">Aila Zameer — </w:t>
      </w:r>
      <w:r w:rsidRPr="00A95B94">
        <w:rPr>
          <w:rFonts w:asciiTheme="majorHAnsi" w:hAnsiTheme="majorHAnsi" w:cstheme="majorHAnsi"/>
          <w:b/>
          <w:sz w:val="24"/>
        </w:rPr>
        <w:t>24L-5650</w:t>
      </w:r>
    </w:p>
    <w:p w14:paraId="234DE387" w14:textId="10EEE63C" w:rsidR="008A4BFF" w:rsidRDefault="00000000">
      <w:pPr>
        <w:jc w:val="center"/>
      </w:pPr>
      <w:r>
        <w:rPr>
          <w:i/>
        </w:rPr>
        <w:br/>
      </w:r>
      <w:r>
        <w:rPr>
          <w:i/>
        </w:rPr>
        <w:br/>
      </w:r>
    </w:p>
    <w:p w14:paraId="7E1E66DD" w14:textId="77777777" w:rsidR="008A4BFF" w:rsidRDefault="00000000">
      <w:r>
        <w:br w:type="page"/>
      </w:r>
    </w:p>
    <w:p w14:paraId="6F5D2EA8" w14:textId="77777777" w:rsidR="008A4BFF" w:rsidRPr="00A95B94"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B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Table of Contents</w:t>
      </w:r>
    </w:p>
    <w:p w14:paraId="64D3E554" w14:textId="77777777" w:rsidR="008A4BFF" w:rsidRPr="00A95B94" w:rsidRDefault="00000000" w:rsidP="00A95B94">
      <w:pPr>
        <w:pStyle w:val="ListBullet"/>
        <w:spacing w:line="480" w:lineRule="auto"/>
        <w:rPr>
          <w:rFonts w:asciiTheme="majorHAnsi" w:hAnsiTheme="majorHAnsi" w:cstheme="majorHAnsi"/>
        </w:rPr>
      </w:pPr>
      <w:r w:rsidRPr="00A95B94">
        <w:rPr>
          <w:rFonts w:asciiTheme="majorHAnsi" w:hAnsiTheme="majorHAnsi" w:cstheme="majorHAnsi"/>
        </w:rPr>
        <w:t>1. Introduction</w:t>
      </w:r>
    </w:p>
    <w:p w14:paraId="3011C2EC" w14:textId="77777777" w:rsidR="008A4BFF" w:rsidRPr="00A95B94" w:rsidRDefault="00000000" w:rsidP="00A95B94">
      <w:pPr>
        <w:pStyle w:val="ListBullet"/>
        <w:spacing w:line="480" w:lineRule="auto"/>
        <w:rPr>
          <w:rFonts w:asciiTheme="majorHAnsi" w:hAnsiTheme="majorHAnsi" w:cstheme="majorHAnsi"/>
        </w:rPr>
      </w:pPr>
      <w:r w:rsidRPr="00A95B94">
        <w:rPr>
          <w:rFonts w:asciiTheme="majorHAnsi" w:hAnsiTheme="majorHAnsi" w:cstheme="majorHAnsi"/>
        </w:rPr>
        <w:t>2. Problem Statement</w:t>
      </w:r>
    </w:p>
    <w:p w14:paraId="346FB7CB" w14:textId="77777777" w:rsidR="008A4BFF" w:rsidRPr="00A95B94" w:rsidRDefault="00000000" w:rsidP="00A95B94">
      <w:pPr>
        <w:pStyle w:val="ListBullet"/>
        <w:spacing w:line="480" w:lineRule="auto"/>
        <w:rPr>
          <w:rFonts w:asciiTheme="majorHAnsi" w:hAnsiTheme="majorHAnsi" w:cstheme="majorHAnsi"/>
        </w:rPr>
      </w:pPr>
      <w:r w:rsidRPr="00A95B94">
        <w:rPr>
          <w:rFonts w:asciiTheme="majorHAnsi" w:hAnsiTheme="majorHAnsi" w:cstheme="majorHAnsi"/>
        </w:rPr>
        <w:t>3. Proposed Solution</w:t>
      </w:r>
    </w:p>
    <w:p w14:paraId="3CEABB57" w14:textId="77777777" w:rsidR="008A4BFF" w:rsidRPr="00A95B94" w:rsidRDefault="00000000" w:rsidP="00A95B94">
      <w:pPr>
        <w:pStyle w:val="ListBullet"/>
        <w:spacing w:line="480" w:lineRule="auto"/>
        <w:rPr>
          <w:rFonts w:asciiTheme="majorHAnsi" w:hAnsiTheme="majorHAnsi" w:cstheme="majorHAnsi"/>
        </w:rPr>
      </w:pPr>
      <w:r w:rsidRPr="00A95B94">
        <w:rPr>
          <w:rFonts w:asciiTheme="majorHAnsi" w:hAnsiTheme="majorHAnsi" w:cstheme="majorHAnsi"/>
        </w:rPr>
        <w:t>4. Key Features</w:t>
      </w:r>
    </w:p>
    <w:p w14:paraId="1421D538" w14:textId="77777777" w:rsidR="008A4BFF" w:rsidRPr="00A95B94" w:rsidRDefault="00000000" w:rsidP="00A95B94">
      <w:pPr>
        <w:pStyle w:val="ListBullet"/>
        <w:spacing w:line="480" w:lineRule="auto"/>
        <w:rPr>
          <w:rFonts w:asciiTheme="majorHAnsi" w:hAnsiTheme="majorHAnsi" w:cstheme="majorHAnsi"/>
        </w:rPr>
      </w:pPr>
      <w:r w:rsidRPr="00A95B94">
        <w:rPr>
          <w:rFonts w:asciiTheme="majorHAnsi" w:hAnsiTheme="majorHAnsi" w:cstheme="majorHAnsi"/>
        </w:rPr>
        <w:t>5. Technical Implementation</w:t>
      </w:r>
    </w:p>
    <w:p w14:paraId="70FD8C4C" w14:textId="77777777" w:rsidR="008A4BFF" w:rsidRPr="00A95B94" w:rsidRDefault="00000000" w:rsidP="00A95B94">
      <w:pPr>
        <w:pStyle w:val="ListBullet"/>
        <w:spacing w:line="480" w:lineRule="auto"/>
        <w:rPr>
          <w:rFonts w:asciiTheme="majorHAnsi" w:hAnsiTheme="majorHAnsi" w:cstheme="majorHAnsi"/>
        </w:rPr>
      </w:pPr>
      <w:r w:rsidRPr="00A95B94">
        <w:rPr>
          <w:rFonts w:asciiTheme="majorHAnsi" w:hAnsiTheme="majorHAnsi" w:cstheme="majorHAnsi"/>
        </w:rPr>
        <w:t>6. Conclusion</w:t>
      </w:r>
    </w:p>
    <w:p w14:paraId="49FC4056" w14:textId="77777777" w:rsidR="008A4BFF" w:rsidRPr="00A95B94" w:rsidRDefault="00000000" w:rsidP="00A95B94">
      <w:pPr>
        <w:spacing w:line="480" w:lineRule="auto"/>
        <w:rPr>
          <w:rFonts w:asciiTheme="majorHAnsi" w:hAnsiTheme="majorHAnsi" w:cstheme="majorHAnsi"/>
        </w:rPr>
      </w:pPr>
      <w:r w:rsidRPr="00A95B94">
        <w:rPr>
          <w:rFonts w:asciiTheme="majorHAnsi" w:hAnsiTheme="majorHAnsi" w:cstheme="majorHAnsi"/>
        </w:rPr>
        <w:br w:type="page"/>
      </w:r>
    </w:p>
    <w:p w14:paraId="6D3CFF7A" w14:textId="77777777" w:rsidR="008A4BFF" w:rsidRPr="00A95B94" w:rsidRDefault="00000000">
      <w:pPr>
        <w:pStyle w:val="Heading1"/>
        <w:rPr>
          <w:rFonts w:cstheme="majorHAns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B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Introduction</w:t>
      </w:r>
    </w:p>
    <w:p w14:paraId="5821DC29" w14:textId="77777777" w:rsidR="008A4BFF" w:rsidRPr="00A95B94" w:rsidRDefault="00000000">
      <w:pPr>
        <w:rPr>
          <w:rFonts w:asciiTheme="majorHAnsi" w:hAnsiTheme="majorHAnsi" w:cstheme="majorHAnsi"/>
        </w:rPr>
      </w:pPr>
      <w:r w:rsidRPr="00A95B94">
        <w:rPr>
          <w:rFonts w:asciiTheme="majorHAnsi" w:hAnsiTheme="majorHAnsi" w:cstheme="majorHAnsi"/>
        </w:rPr>
        <w:t>The Library Management System (LMS) is a comprehensive database-driven application designed to streamline and automate the everyday operations of a library. In an era where information is abundant, managing physical and digital assets effectively is paramount. This system serves as a digital backbone, replacing antiquated paper-based systems with a fast, reliable, and user-friendly interface for both librarians and members.</w:t>
      </w:r>
    </w:p>
    <w:p w14:paraId="26080004" w14:textId="77777777" w:rsidR="008A4BFF" w:rsidRPr="00A95B94" w:rsidRDefault="00000000">
      <w:pPr>
        <w:pStyle w:val="Heading1"/>
        <w:rPr>
          <w:rFonts w:cstheme="majorHAnsi"/>
        </w:rPr>
      </w:pPr>
      <w:r w:rsidRPr="00A95B94">
        <w:rPr>
          <w:rFonts w:cstheme="majorHAns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Problem Statement</w:t>
      </w:r>
    </w:p>
    <w:p w14:paraId="1BF55B3E" w14:textId="77777777" w:rsidR="008A4BFF" w:rsidRPr="00A95B94" w:rsidRDefault="00000000">
      <w:pPr>
        <w:rPr>
          <w:rFonts w:asciiTheme="majorHAnsi" w:hAnsiTheme="majorHAnsi" w:cstheme="majorHAnsi"/>
        </w:rPr>
      </w:pPr>
      <w:r w:rsidRPr="00A95B94">
        <w:rPr>
          <w:rFonts w:asciiTheme="majorHAnsi" w:hAnsiTheme="majorHAnsi" w:cstheme="majorHAnsi"/>
        </w:rPr>
        <w:t>Currently, many libraries still rely on manual record-keeping or fragmented spreadsheets, which lead to several critical issues:</w:t>
      </w:r>
    </w:p>
    <w:p w14:paraId="2EBA1F6F" w14:textId="77777777" w:rsidR="008A4BFF" w:rsidRPr="00A95B94" w:rsidRDefault="00000000">
      <w:pPr>
        <w:pStyle w:val="ListBullet"/>
        <w:rPr>
          <w:rFonts w:asciiTheme="majorHAnsi" w:hAnsiTheme="majorHAnsi" w:cstheme="majorHAnsi"/>
        </w:rPr>
      </w:pPr>
      <w:r w:rsidRPr="00A95B94">
        <w:rPr>
          <w:rFonts w:asciiTheme="majorHAnsi" w:hAnsiTheme="majorHAnsi" w:cstheme="majorHAnsi"/>
        </w:rPr>
        <w:t>Inventory Inaccuracy: Difficulties in tracking the exact number of copies available, leading to frustration for researchers and students.</w:t>
      </w:r>
    </w:p>
    <w:p w14:paraId="3554AADC" w14:textId="77777777" w:rsidR="008A4BFF" w:rsidRPr="00A95B94" w:rsidRDefault="00000000">
      <w:pPr>
        <w:pStyle w:val="ListBullet"/>
        <w:rPr>
          <w:rFonts w:asciiTheme="majorHAnsi" w:hAnsiTheme="majorHAnsi" w:cstheme="majorHAnsi"/>
        </w:rPr>
      </w:pPr>
      <w:r w:rsidRPr="00A95B94">
        <w:rPr>
          <w:rFonts w:asciiTheme="majorHAnsi" w:hAnsiTheme="majorHAnsi" w:cstheme="majorHAnsi"/>
        </w:rPr>
        <w:t>Inconsistent Record Tracking: High probability of human error in recording borrow and return dates, resulting in disputed fine calculations.</w:t>
      </w:r>
    </w:p>
    <w:p w14:paraId="0C2B82FB" w14:textId="77777777" w:rsidR="008A4BFF" w:rsidRPr="00A95B94" w:rsidRDefault="00000000">
      <w:pPr>
        <w:pStyle w:val="ListBullet"/>
        <w:rPr>
          <w:rFonts w:asciiTheme="majorHAnsi" w:hAnsiTheme="majorHAnsi" w:cstheme="majorHAnsi"/>
        </w:rPr>
      </w:pPr>
      <w:r w:rsidRPr="00A95B94">
        <w:rPr>
          <w:rFonts w:asciiTheme="majorHAnsi" w:hAnsiTheme="majorHAnsi" w:cstheme="majorHAnsi"/>
        </w:rPr>
        <w:t>Search Inefficiency: Users must manually browse shelves or indices, which is time-consuming.</w:t>
      </w:r>
    </w:p>
    <w:p w14:paraId="7C4C8E7A" w14:textId="77777777" w:rsidR="008A4BFF" w:rsidRPr="00A95B94" w:rsidRDefault="00000000">
      <w:pPr>
        <w:pStyle w:val="ListBullet"/>
        <w:rPr>
          <w:rFonts w:asciiTheme="majorHAnsi" w:hAnsiTheme="majorHAnsi" w:cstheme="majorHAnsi"/>
        </w:rPr>
      </w:pPr>
      <w:r w:rsidRPr="00A95B94">
        <w:rPr>
          <w:rFonts w:asciiTheme="majorHAnsi" w:hAnsiTheme="majorHAnsi" w:cstheme="majorHAnsi"/>
        </w:rPr>
        <w:t>Data Fragility: Physical ledgers are susceptible to damage, loss, or unauthorized tampering.</w:t>
      </w:r>
    </w:p>
    <w:p w14:paraId="2002E079" w14:textId="77777777" w:rsidR="008A4BFF" w:rsidRPr="00A95B94"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B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Proposed Solution</w:t>
      </w:r>
    </w:p>
    <w:p w14:paraId="296A4911" w14:textId="77777777" w:rsidR="008A4BFF" w:rsidRPr="00A95B94" w:rsidRDefault="00000000">
      <w:pPr>
        <w:rPr>
          <w:rFonts w:asciiTheme="majorHAnsi" w:hAnsiTheme="majorHAnsi" w:cstheme="majorHAnsi"/>
        </w:rPr>
      </w:pPr>
      <w:r w:rsidRPr="00A95B94">
        <w:rPr>
          <w:rFonts w:asciiTheme="majorHAnsi" w:hAnsiTheme="majorHAnsi" w:cstheme="majorHAnsi"/>
        </w:rPr>
        <w:t>Our proposed solution is a centralized relational database system. By implementing this system, we aim to digitize the entire lifecycle of a book within the institution. The system will handle everything from basic storage of book metadata to complex transaction logic. This ensures that the library remains an organized and accessible resource for all users while reducing the clerical workload on staff.</w:t>
      </w:r>
    </w:p>
    <w:p w14:paraId="6D81D31C" w14:textId="77777777" w:rsidR="008A4BFF" w:rsidRPr="00A95B94"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B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Key Features</w:t>
      </w:r>
    </w:p>
    <w:p w14:paraId="288CD362" w14:textId="77777777" w:rsidR="008A4BFF" w:rsidRPr="00A95B94" w:rsidRDefault="00000000">
      <w:pPr>
        <w:pStyle w:val="ListBullet"/>
        <w:rPr>
          <w:rFonts w:asciiTheme="majorHAnsi" w:hAnsiTheme="majorHAnsi" w:cstheme="majorHAnsi"/>
        </w:rPr>
      </w:pPr>
      <w:r w:rsidRPr="00A95B94">
        <w:rPr>
          <w:rFonts w:asciiTheme="majorHAnsi" w:hAnsiTheme="majorHAnsi" w:cstheme="majorHAnsi"/>
          <w:b/>
        </w:rPr>
        <w:t xml:space="preserve">Dynamic Cataloging: </w:t>
      </w:r>
      <w:r w:rsidRPr="00A95B94">
        <w:rPr>
          <w:rFonts w:asciiTheme="majorHAnsi" w:hAnsiTheme="majorHAnsi" w:cstheme="majorHAnsi"/>
        </w:rPr>
        <w:t>Effortlessly add, update, or remove books from the system with support for categories, authors, and unique ISBNs.</w:t>
      </w:r>
    </w:p>
    <w:p w14:paraId="3D9613F8" w14:textId="77777777" w:rsidR="008A4BFF" w:rsidRPr="00A95B94" w:rsidRDefault="00000000">
      <w:pPr>
        <w:pStyle w:val="ListBullet"/>
        <w:rPr>
          <w:rFonts w:asciiTheme="majorHAnsi" w:hAnsiTheme="majorHAnsi" w:cstheme="majorHAnsi"/>
        </w:rPr>
      </w:pPr>
      <w:r w:rsidRPr="00A95B94">
        <w:rPr>
          <w:rFonts w:asciiTheme="majorHAnsi" w:hAnsiTheme="majorHAnsi" w:cstheme="majorHAnsi"/>
          <w:b/>
        </w:rPr>
        <w:t xml:space="preserve">Member Account Management: </w:t>
      </w:r>
      <w:r w:rsidRPr="00A95B94">
        <w:rPr>
          <w:rFonts w:asciiTheme="majorHAnsi" w:hAnsiTheme="majorHAnsi" w:cstheme="majorHAnsi"/>
        </w:rPr>
        <w:t>Maintain secure profiles for students and faculty, tracking their current borrow limits and historical data.</w:t>
      </w:r>
    </w:p>
    <w:p w14:paraId="4188E1DE" w14:textId="77777777" w:rsidR="008A4BFF" w:rsidRPr="00A95B94" w:rsidRDefault="00000000">
      <w:pPr>
        <w:pStyle w:val="ListBullet"/>
        <w:rPr>
          <w:rFonts w:asciiTheme="majorHAnsi" w:hAnsiTheme="majorHAnsi" w:cstheme="majorHAnsi"/>
        </w:rPr>
      </w:pPr>
      <w:r w:rsidRPr="00A95B94">
        <w:rPr>
          <w:rFonts w:asciiTheme="majorHAnsi" w:hAnsiTheme="majorHAnsi" w:cstheme="majorHAnsi"/>
          <w:b/>
        </w:rPr>
        <w:t xml:space="preserve">Advanced Search Engine: </w:t>
      </w:r>
      <w:r w:rsidRPr="00A95B94">
        <w:rPr>
          <w:rFonts w:asciiTheme="majorHAnsi" w:hAnsiTheme="majorHAnsi" w:cstheme="majorHAnsi"/>
        </w:rPr>
        <w:t>Search for books using various parameters like title, genre, or keyword to find the exact shelf location instantly.</w:t>
      </w:r>
    </w:p>
    <w:p w14:paraId="3B4DD425" w14:textId="77777777" w:rsidR="008A4BFF" w:rsidRPr="00A95B94" w:rsidRDefault="00000000">
      <w:pPr>
        <w:pStyle w:val="ListBullet"/>
        <w:rPr>
          <w:rFonts w:asciiTheme="majorHAnsi" w:hAnsiTheme="majorHAnsi" w:cstheme="majorHAnsi"/>
        </w:rPr>
      </w:pPr>
      <w:r w:rsidRPr="00A95B94">
        <w:rPr>
          <w:rFonts w:asciiTheme="majorHAnsi" w:hAnsiTheme="majorHAnsi" w:cstheme="majorHAnsi"/>
          <w:b/>
        </w:rPr>
        <w:t xml:space="preserve">Automated Circulation: </w:t>
      </w:r>
      <w:r w:rsidRPr="00A95B94">
        <w:rPr>
          <w:rFonts w:asciiTheme="majorHAnsi" w:hAnsiTheme="majorHAnsi" w:cstheme="majorHAnsi"/>
        </w:rPr>
        <w:t>A seamless check-out/check-in system that automatically updates the 'Available' status of books.</w:t>
      </w:r>
    </w:p>
    <w:p w14:paraId="33D068C2" w14:textId="77777777" w:rsidR="008A4BFF" w:rsidRPr="00A95B94" w:rsidRDefault="00000000">
      <w:pPr>
        <w:pStyle w:val="ListBullet"/>
        <w:rPr>
          <w:rFonts w:asciiTheme="majorHAnsi" w:hAnsiTheme="majorHAnsi" w:cstheme="majorHAnsi"/>
        </w:rPr>
      </w:pPr>
      <w:r w:rsidRPr="00A95B94">
        <w:rPr>
          <w:rFonts w:asciiTheme="majorHAnsi" w:hAnsiTheme="majorHAnsi" w:cstheme="majorHAnsi"/>
          <w:b/>
        </w:rPr>
        <w:t xml:space="preserve">Fine &amp; Penalty Tracking: </w:t>
      </w:r>
      <w:r w:rsidRPr="00A95B94">
        <w:rPr>
          <w:rFonts w:asciiTheme="majorHAnsi" w:hAnsiTheme="majorHAnsi" w:cstheme="majorHAnsi"/>
        </w:rPr>
        <w:t>An automated logic module that calculates late fees based on the specific return deadline reached.</w:t>
      </w:r>
    </w:p>
    <w:p w14:paraId="5D4FA1BB" w14:textId="77777777" w:rsidR="008A4BFF" w:rsidRPr="00A95B94" w:rsidRDefault="00000000">
      <w:pPr>
        <w:pStyle w:val="ListBullet"/>
        <w:rPr>
          <w:rFonts w:asciiTheme="majorHAnsi" w:hAnsiTheme="majorHAnsi" w:cstheme="majorHAnsi"/>
        </w:rPr>
      </w:pPr>
      <w:r w:rsidRPr="00A95B94">
        <w:rPr>
          <w:rFonts w:asciiTheme="majorHAnsi" w:hAnsiTheme="majorHAnsi" w:cstheme="majorHAnsi"/>
          <w:b/>
        </w:rPr>
        <w:lastRenderedPageBreak/>
        <w:t xml:space="preserve">Reporting Dashboard: </w:t>
      </w:r>
      <w:r w:rsidRPr="00A95B94">
        <w:rPr>
          <w:rFonts w:asciiTheme="majorHAnsi" w:hAnsiTheme="majorHAnsi" w:cstheme="majorHAnsi"/>
        </w:rPr>
        <w:t>Generates daily or monthly reports on issued books, overdue items, and total revenue from fines.</w:t>
      </w:r>
    </w:p>
    <w:p w14:paraId="52FC792B" w14:textId="77777777" w:rsidR="008A4BFF" w:rsidRPr="00A95B94" w:rsidRDefault="00000000">
      <w:pPr>
        <w:pStyle w:val="Heading1"/>
        <w:rPr>
          <w:rFonts w:cstheme="majorHAns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B94">
        <w:rPr>
          <w:rFonts w:cstheme="majorHAns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Technical Implementation</w:t>
      </w:r>
    </w:p>
    <w:p w14:paraId="3AC15896" w14:textId="77777777" w:rsidR="008A4BFF" w:rsidRPr="00A95B94" w:rsidRDefault="00000000">
      <w:pPr>
        <w:rPr>
          <w:rFonts w:asciiTheme="majorHAnsi" w:hAnsiTheme="majorHAnsi" w:cstheme="majorHAnsi"/>
        </w:rPr>
      </w:pPr>
      <w:r w:rsidRPr="00A95B94">
        <w:rPr>
          <w:rFonts w:asciiTheme="majorHAnsi" w:hAnsiTheme="majorHAnsi" w:cstheme="majorHAnsi"/>
        </w:rPr>
        <w:t>The project will utilize a Relational Database (SQL) to ensure that data is stored in a structured and normalized format. The architecture will focus on 'Entity-Relationship' modeling, ensuring that books, borrowers, and transactions are linked via optimized keys to prevent data redundancy and ensure blazing-fast search speeds.</w:t>
      </w:r>
    </w:p>
    <w:p w14:paraId="267056E6" w14:textId="77777777" w:rsidR="008A4BFF" w:rsidRPr="00A95B94" w:rsidRDefault="00000000">
      <w:pPr>
        <w:pStyle w:val="Heading1"/>
        <w:rPr>
          <w:rFonts w:cstheme="majorHAns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B94">
        <w:rPr>
          <w:rFonts w:cstheme="majorHAns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Conclusion</w:t>
      </w:r>
    </w:p>
    <w:p w14:paraId="3EC27851" w14:textId="77777777" w:rsidR="008A4BFF" w:rsidRPr="00A95B94" w:rsidRDefault="00000000">
      <w:pPr>
        <w:rPr>
          <w:rFonts w:asciiTheme="majorHAnsi" w:hAnsiTheme="majorHAnsi" w:cstheme="majorHAnsi"/>
        </w:rPr>
      </w:pPr>
      <w:r w:rsidRPr="00A95B94">
        <w:rPr>
          <w:rFonts w:asciiTheme="majorHAnsi" w:hAnsiTheme="majorHAnsi" w:cstheme="majorHAnsi"/>
        </w:rPr>
        <w:t>The Library Management System is more than just a digital list of books; it is a tool for professional resource management. By addressing the core failures of manual systems—speed, accuracy, and data integrity—this project provides a modern solution that will benefit the institution's academic ecosystem for years to come.</w:t>
      </w:r>
    </w:p>
    <w:sectPr w:rsidR="008A4BFF" w:rsidRPr="00A95B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112826">
    <w:abstractNumId w:val="8"/>
  </w:num>
  <w:num w:numId="2" w16cid:durableId="1389723222">
    <w:abstractNumId w:val="6"/>
  </w:num>
  <w:num w:numId="3" w16cid:durableId="265383687">
    <w:abstractNumId w:val="5"/>
  </w:num>
  <w:num w:numId="4" w16cid:durableId="708531668">
    <w:abstractNumId w:val="4"/>
  </w:num>
  <w:num w:numId="5" w16cid:durableId="449781983">
    <w:abstractNumId w:val="7"/>
  </w:num>
  <w:num w:numId="6" w16cid:durableId="1065641545">
    <w:abstractNumId w:val="3"/>
  </w:num>
  <w:num w:numId="7" w16cid:durableId="1620721255">
    <w:abstractNumId w:val="2"/>
  </w:num>
  <w:num w:numId="8" w16cid:durableId="1574513409">
    <w:abstractNumId w:val="1"/>
  </w:num>
  <w:num w:numId="9" w16cid:durableId="1784378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172A"/>
    <w:rsid w:val="0029639D"/>
    <w:rsid w:val="00326F90"/>
    <w:rsid w:val="008A4BFF"/>
    <w:rsid w:val="00A95B94"/>
    <w:rsid w:val="00AA1D8D"/>
    <w:rsid w:val="00B47730"/>
    <w:rsid w:val="00BF04D2"/>
    <w:rsid w:val="00CB0664"/>
    <w:rsid w:val="00EA324A"/>
    <w:rsid w:val="00F948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9E581"/>
  <w14:defaultImageDpi w14:val="300"/>
  <w15:docId w15:val="{F925AA22-84B1-454D-BFC8-A65DE6ADC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2026-03-11T12:13:00Z</dcterms:created>
  <dcterms:modified xsi:type="dcterms:W3CDTF">2026-03-11T12:13:00Z</dcterms:modified>
  <cp:category/>
</cp:coreProperties>
</file>