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Drop-Shipping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eCommerce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$59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1. PARTIES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Retailer: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Drop-Shipper/Supplier: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Effective Date: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2. DROP-SHIP ARRANGEMENT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Retailer lists Supplier's Products on Retailer's sales channels. When Retailer receives an order, Retailer transmits order to Supplier. Supplier ships directly to end customer under Retailer's branding.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3. PRICING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Drop-ship price to Retailer: [___]% discount off MSRP / per Price List.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Retailer sets own retail prices. Supplier shall not enforce resale price maintenance (per antitrust law).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4. INVENTORY &amp; AVAILABILITY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Supplier shall provide daily inventory feed (CSV/API). Retailer must delist products within 24 hours of receiving out-of-stock notification.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5. SHIPPING STANDARDS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Ship within [___] business days. Carrier: [FedEx/UPS/USPS]. Tracking number provided within 24 hours of shipment.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Packing slip must show Retailer's brand, not Supplier's name or contact information.</w:t>
      </w:r>
    </w:p>
    <w:p>
      <w:pPr>
        <w:spacing w:after="80"/>
      </w:pPr>
      <w:r>
        <w:t xml:space="preserve"/>
      </w:r>
    </w:p>
    <w:p>
      <w:pPr>
        <w:shd w:color="FFF1F2" w:val="solid"/>
        <w:spacing w:before="80" w:after="100"/>
        <w:ind w:left="200"/>
      </w:pPr>
      <w:r>
        <w:rPr>
          <w:rFonts w:ascii="Calibri" w:cs="Calibri" w:eastAsia="Calibri" w:hAnsi="Calibri"/>
          <w:b/>
          <w:bCs/>
          <w:color w:val="7F1D1D"/>
          <w:sz w:val="18"/>
          <w:szCs w:val="18"/>
        </w:rPr>
        <w:t xml:space="preserve">⚠ Blind drop-shipping required — Supplier contact info must NOT appear on packaging, packing slips, or inserts.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6. RETURNS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Customer returns sent to Supplier. Supplier issues refund/replacement. Retailer not responsible for return shipping if product is defective.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7. PRODUCT CONTENT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Supplier provides product images, descriptions, and specs. Retailer may enhance content. Supplier grants royalty-free license to use content on Retailer's channels.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8. TERMINATION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30 days notice. Supplier fulfills all open orders on termination.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9. 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Retailer: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Drop-Shipper: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eCommerce  ·  Drop-Shipping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2026-03-14T19:30:25.467Z</dcterms:created>
  <dcterms:modified xsi:type="dcterms:W3CDTF">2026-03-14T19:30:25.467Z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