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</w:rPr>
      </w:pPr>
      <w:r>
        <w:rPr>
          <w:rFonts w:hint="eastAsia" w:ascii="宋体" w:hAnsi="宋体"/>
          <w:sz w:val="32"/>
        </w:rPr>
        <w:t>2012</w:t>
      </w:r>
      <w:r>
        <w:rPr>
          <w:rFonts w:hint="eastAsia"/>
          <w:sz w:val="32"/>
        </w:rPr>
        <w:t>级</w:t>
      </w:r>
      <w:r>
        <w:rPr>
          <w:rFonts w:hint="eastAsia" w:ascii="宋体" w:hAnsi="宋体"/>
          <w:sz w:val="32"/>
        </w:rPr>
        <w:t>管理</w:t>
      </w:r>
      <w:r>
        <w:rPr>
          <w:rFonts w:hint="eastAsia"/>
          <w:sz w:val="32"/>
        </w:rPr>
        <w:t>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24分，每小题8分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求极限</w:t>
      </w:r>
    </w:p>
    <w:p>
      <w:pPr>
        <w:rPr>
          <w:position w:val="-24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ab/>
      </w:r>
      <w:r>
        <w:rPr>
          <w:position w:val="-24"/>
          <w:sz w:val="28"/>
          <w:szCs w:val="28"/>
        </w:rPr>
        <w:object>
          <v:shape id="_x0000_i1025" o:spt="75" alt="" type="#_x0000_t75" style="height:38.35pt;width:72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</w:rPr>
        <w:tab/>
      </w:r>
      <w:r>
        <w:rPr>
          <w:position w:val="-42"/>
          <w:sz w:val="28"/>
          <w:szCs w:val="28"/>
        </w:rPr>
        <w:object>
          <v:shape id="_x0000_i1026" o:spt="75" alt="" type="#_x0000_t75" style="height:58.05pt;width:103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</w:rPr>
        <w:tab/>
      </w:r>
      <w:r>
        <w:rPr>
          <w:position w:val="-24"/>
          <w:sz w:val="28"/>
          <w:szCs w:val="28"/>
        </w:rPr>
        <w:object>
          <v:shape id="_x0000_i1027" o:spt="75" alt="" type="#_x0000_t75" style="height:57.05pt;width:107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本题8分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求函数</w:t>
      </w:r>
      <w:r>
        <w:rPr>
          <w:position w:val="-42"/>
          <w:sz w:val="28"/>
          <w:szCs w:val="28"/>
        </w:rPr>
        <w:object>
          <v:shape id="_x0000_i1028" o:spt="75" alt="" type="#_x0000_t75" style="height:50.4pt;width:72.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</w:rPr>
        <w:t>的导数。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本题8分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设a为常数，方程</w:t>
      </w:r>
      <w:r>
        <w:rPr>
          <w:position w:val="-10"/>
          <w:sz w:val="28"/>
          <w:szCs w:val="28"/>
        </w:rPr>
        <w:object>
          <v:shape id="_x0000_i1029" o:spt="75" alt="" type="#_x0000_t75" style="height:23.6pt;width:131.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>确定了隐函数</w:t>
      </w:r>
      <w:r>
        <w:rPr>
          <w:position w:val="-10"/>
          <w:sz w:val="28"/>
          <w:szCs w:val="28"/>
        </w:rPr>
        <w:object>
          <v:shape id="_x0000_i1030" o:spt="75" alt="" type="#_x0000_t75" style="height:23.35pt;width:67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8"/>
          <w:szCs w:val="28"/>
        </w:rPr>
        <w:t>. 求</w:t>
      </w:r>
      <w:r>
        <w:rPr>
          <w:position w:val="-10"/>
          <w:sz w:val="28"/>
          <w:szCs w:val="28"/>
        </w:rPr>
        <w:object>
          <v:shape id="_x0000_i1031" o:spt="75" alt="" type="#_x0000_t75" style="height:19.7pt;width:15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8"/>
          <w:szCs w:val="28"/>
        </w:rPr>
        <w:t>和</w:t>
      </w:r>
      <w:r>
        <w:rPr>
          <w:position w:val="-10"/>
          <w:sz w:val="28"/>
          <w:szCs w:val="28"/>
        </w:rPr>
        <w:object>
          <v:shape id="_x0000_i1032" o:spt="75" alt="" type="#_x0000_t75" style="height:20.2pt;width:20.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本题10分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求函数</w:t>
      </w:r>
      <w:r>
        <w:rPr>
          <w:position w:val="-10"/>
          <w:sz w:val="28"/>
          <w:szCs w:val="28"/>
        </w:rPr>
        <w:object>
          <v:shape id="_x0000_i1033" o:spt="75" alt="" type="#_x0000_t75" style="height:24.5pt;width:115.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8"/>
          <w:szCs w:val="28"/>
        </w:rPr>
        <w:t>在[-2,2]的单调性、极值、最值。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20分，每小题10分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求下列不定积分或定积分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ab/>
      </w:r>
      <w:r>
        <w:rPr>
          <w:position w:val="-16"/>
          <w:sz w:val="28"/>
          <w:szCs w:val="28"/>
        </w:rPr>
        <w:object>
          <v:shape id="_x0000_i1034" o:spt="75" alt="" type="#_x0000_t75" style="height:33.25pt;width:103.8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</w:rPr>
        <w:tab/>
      </w:r>
      <w:r>
        <w:rPr>
          <w:position w:val="-18"/>
          <w:sz w:val="28"/>
          <w:szCs w:val="28"/>
        </w:rPr>
        <w:object>
          <v:shape id="_x0000_i1042" o:spt="75" alt="" type="#_x0000_t75" style="height:38.6pt;width:108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42" DrawAspect="Content" ObjectID="_1468075735" r:id="rId24">
            <o:LockedField>false</o:LockedField>
          </o:OLEObject>
        </w:objec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证明恒等式 </w:t>
      </w:r>
      <w:r>
        <w:rPr>
          <w:position w:val="-24"/>
          <w:sz w:val="28"/>
          <w:szCs w:val="28"/>
        </w:rPr>
        <w:object>
          <v:shape id="_x0000_i1036" o:spt="75" alt="" type="#_x0000_t75" style="height:35.15pt;width:197.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求曲线</w:t>
      </w:r>
      <w:r>
        <w:rPr>
          <w:position w:val="-10"/>
          <w:sz w:val="28"/>
          <w:szCs w:val="28"/>
        </w:rPr>
        <w:object>
          <v:shape id="_x0000_i1037" o:spt="75" alt="" type="#_x0000_t75" style="height:30.15pt;width:57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 w:val="28"/>
          <w:szCs w:val="28"/>
        </w:rPr>
        <w:t>和</w:t>
      </w:r>
      <w:r>
        <w:rPr>
          <w:position w:val="-10"/>
          <w:sz w:val="28"/>
          <w:szCs w:val="28"/>
        </w:rPr>
        <w:object>
          <v:shape id="_x0000_i1038" o:spt="75" alt="" type="#_x0000_t75" style="height:23.1pt;width:53.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8"/>
          <w:szCs w:val="28"/>
        </w:rPr>
        <w:t>围成的平面图形绕x坐标轴旋转形成的旋转体体积。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本题5分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设函数f(x)是闭区间[0,1]上单调递增的连续函数，求证：</w:t>
      </w:r>
      <w:r>
        <w:rPr>
          <w:position w:val="-24"/>
          <w:sz w:val="28"/>
          <w:szCs w:val="28"/>
        </w:rPr>
        <w:object>
          <v:shape id="_x0000_i1039" o:spt="75" alt="" type="#_x0000_t75" style="height:43.8pt;width:163.6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九．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本题5分</w:t>
      </w:r>
      <w:r>
        <w:rPr>
          <w:sz w:val="28"/>
          <w:szCs w:val="28"/>
        </w:rPr>
        <w:t>)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函数f(x)在[a,b]上连续，(a,b)内可导，f(a)=f(b)且f(x) 不恒为常数。证明：在(a,b)内存在一点</w:t>
      </w:r>
      <w:r>
        <w:rPr>
          <w:position w:val="-10"/>
          <w:sz w:val="28"/>
          <w:szCs w:val="28"/>
        </w:rPr>
        <w:object>
          <v:shape id="_x0000_i1040" o:spt="75" type="#_x0000_t75" style="height:27pt;width:16.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8"/>
          <w:szCs w:val="28"/>
        </w:rPr>
        <w:t>，使</w:t>
      </w:r>
      <w:r>
        <w:rPr>
          <w:position w:val="-10"/>
          <w:sz w:val="28"/>
          <w:szCs w:val="28"/>
        </w:rPr>
        <w:object>
          <v:shape id="_x0000_i1041" o:spt="75" type="#_x0000_t75" style="height:27pt;width:8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.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2415" cy="2319655"/>
            <wp:effectExtent l="0" t="0" r="6985" b="4445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rcRect l="13550" t="19839" r="24454" b="11982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3540" cy="2113280"/>
            <wp:effectExtent l="0" t="0" r="10160" b="7620"/>
            <wp:docPr id="10" name="图片 10" descr="TIM图片2018010222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图片20180102222956"/>
                    <pic:cNvPicPr>
                      <a:picLocks noChangeAspect="1"/>
                    </pic:cNvPicPr>
                  </pic:nvPicPr>
                  <pic:blipFill>
                    <a:blip r:embed="rId39"/>
                    <a:srcRect l="14933" t="25369" r="5539" b="2119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10990" cy="2176780"/>
            <wp:effectExtent l="0" t="0" r="3810" b="7620"/>
            <wp:docPr id="8" name="图片 8" descr="TIM图片2018010222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图片20180102223003"/>
                    <pic:cNvPicPr>
                      <a:picLocks noChangeAspect="1"/>
                    </pic:cNvPicPr>
                  </pic:nvPicPr>
                  <pic:blipFill>
                    <a:blip r:embed="rId40"/>
                    <a:srcRect l="16137" t="27136" r="5901" b="17823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92960" cy="4043680"/>
            <wp:effectExtent l="0" t="0" r="7620" b="2540"/>
            <wp:docPr id="11" name="图片 11" descr="TIM图片2018010222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图片20180102222952"/>
                    <pic:cNvPicPr>
                      <a:picLocks noChangeAspect="1"/>
                    </pic:cNvPicPr>
                  </pic:nvPicPr>
                  <pic:blipFill>
                    <a:blip r:embed="rId41"/>
                    <a:srcRect l="21902" t="14957" r="1940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296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97200" cy="5207000"/>
            <wp:effectExtent l="0" t="0" r="0" b="0"/>
            <wp:docPr id="4" name="图片 4" descr="TIM图片2018010222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图片20180102223016"/>
                    <pic:cNvPicPr>
                      <a:picLocks noChangeAspect="1"/>
                    </pic:cNvPicPr>
                  </pic:nvPicPr>
                  <pic:blipFill>
                    <a:blip r:embed="rId42"/>
                    <a:srcRect l="10139" t="9271" r="24306" b="53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72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84070" cy="4656455"/>
            <wp:effectExtent l="0" t="0" r="4445" b="11430"/>
            <wp:docPr id="12" name="图片 12" descr="TIM图片2018010222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102222945"/>
                    <pic:cNvPicPr>
                      <a:picLocks noChangeAspect="1"/>
                    </pic:cNvPicPr>
                  </pic:nvPicPr>
                  <pic:blipFill>
                    <a:blip r:embed="rId43"/>
                    <a:srcRect l="17989" t="14376" r="33618" b="45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8407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5040" cy="3478530"/>
            <wp:effectExtent l="0" t="0" r="10160" b="1270"/>
            <wp:docPr id="3" name="图片 3" descr="TIM图片2018010222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80102223019"/>
                    <pic:cNvPicPr>
                      <a:picLocks noChangeAspect="1"/>
                    </pic:cNvPicPr>
                  </pic:nvPicPr>
                  <pic:blipFill>
                    <a:blip r:embed="rId44"/>
                    <a:srcRect l="5901" t="7386" r="3733" b="4656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98240" cy="3294380"/>
            <wp:effectExtent l="0" t="0" r="10160" b="7620"/>
            <wp:docPr id="2" name="图片 2" descr="TIM图片2018010222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图片20180102223022"/>
                    <pic:cNvPicPr>
                      <a:picLocks noChangeAspect="1"/>
                    </pic:cNvPicPr>
                  </pic:nvPicPr>
                  <pic:blipFill>
                    <a:blip r:embed="rId45"/>
                    <a:srcRect l="8791" t="13327" r="21074" b="3372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30550" cy="5702300"/>
            <wp:effectExtent l="0" t="0" r="0" b="6350"/>
            <wp:docPr id="1" name="图片 1" descr="TIM图片2018010222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80102223025"/>
                    <pic:cNvPicPr>
                      <a:picLocks noChangeAspect="1"/>
                    </pic:cNvPicPr>
                  </pic:nvPicPr>
                  <pic:blipFill>
                    <a:blip r:embed="rId46"/>
                    <a:srcRect l="12917" t="6354" r="18611" b="10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055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7750" cy="4387850"/>
            <wp:effectExtent l="0" t="0" r="6350" b="6350"/>
            <wp:docPr id="5" name="图片 5" descr="TIM图片2018010222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80102223013"/>
                    <pic:cNvPicPr>
                      <a:picLocks noChangeAspect="1"/>
                    </pic:cNvPicPr>
                  </pic:nvPicPr>
                  <pic:blipFill>
                    <a:blip r:embed="rId47"/>
                    <a:srcRect l="7222" t="11979" r="14306" b="1604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877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2690" cy="2691130"/>
            <wp:effectExtent l="0" t="0" r="3810" b="1270"/>
            <wp:docPr id="6" name="图片 6" descr="TIM图片2018010222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80102223010"/>
                    <pic:cNvPicPr>
                      <a:picLocks noChangeAspect="1"/>
                    </pic:cNvPicPr>
                  </pic:nvPicPr>
                  <pic:blipFill>
                    <a:blip r:embed="rId48"/>
                    <a:srcRect l="4931" t="15254" r="120" b="16699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5AB6"/>
    <w:rsid w:val="0500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0" Type="http://schemas.openxmlformats.org/officeDocument/2006/relationships/fontTable" Target="fontTable.xml"/><Relationship Id="rId5" Type="http://schemas.openxmlformats.org/officeDocument/2006/relationships/image" Target="media/image1.wmf"/><Relationship Id="rId49" Type="http://schemas.openxmlformats.org/officeDocument/2006/relationships/customXml" Target="../customXml/item1.xml"/><Relationship Id="rId48" Type="http://schemas.openxmlformats.org/officeDocument/2006/relationships/image" Target="media/image28.jpeg"/><Relationship Id="rId47" Type="http://schemas.openxmlformats.org/officeDocument/2006/relationships/image" Target="media/image27.jpeg"/><Relationship Id="rId46" Type="http://schemas.openxmlformats.org/officeDocument/2006/relationships/image" Target="media/image26.jpeg"/><Relationship Id="rId45" Type="http://schemas.openxmlformats.org/officeDocument/2006/relationships/image" Target="media/image25.jpeg"/><Relationship Id="rId44" Type="http://schemas.openxmlformats.org/officeDocument/2006/relationships/image" Target="media/image24.jpeg"/><Relationship Id="rId43" Type="http://schemas.openxmlformats.org/officeDocument/2006/relationships/image" Target="media/image23.jpeg"/><Relationship Id="rId42" Type="http://schemas.openxmlformats.org/officeDocument/2006/relationships/image" Target="media/image22.jpeg"/><Relationship Id="rId41" Type="http://schemas.openxmlformats.org/officeDocument/2006/relationships/image" Target="media/image21.jpeg"/><Relationship Id="rId40" Type="http://schemas.openxmlformats.org/officeDocument/2006/relationships/image" Target="media/image20.jpeg"/><Relationship Id="rId4" Type="http://schemas.openxmlformats.org/officeDocument/2006/relationships/oleObject" Target="embeddings/oleObject1.bin"/><Relationship Id="rId39" Type="http://schemas.openxmlformats.org/officeDocument/2006/relationships/image" Target="media/image19.jpeg"/><Relationship Id="rId38" Type="http://schemas.openxmlformats.org/officeDocument/2006/relationships/image" Target="media/image18.jpeg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2018-01-02T14:24:00Z</dcterms:created>
  <dc:creator>杨铭</dc:creator>
  <cp:lastModifiedBy>杨铭</cp:lastModifiedBy>
  <dcterms:modified xsi:type="dcterms:W3CDTF">2018-01-02T15:06:46Z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