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800"/>
        <w:gridCol w:w="1560"/>
        <w:gridCol w:w="1560"/>
        <w:gridCol w:w="1560"/>
        <w:gridCol w:w="1560"/>
        <w:tblGridChange w:id="0">
          <w:tblGrid>
            <w:gridCol w:w="1320"/>
            <w:gridCol w:w="180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24/2/2023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Versión: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Plataforma: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Resumen: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ff"/>
                <w:sz w:val="20"/>
                <w:szCs w:val="20"/>
                <w:highlight w:val="white"/>
                <w:rtl w:val="0"/>
              </w:rPr>
              <w:t xml:space="preserve">CP1. Validar redirección a productos de una raza de animal/mascota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Ok! Redirecciona a los productos correctamente.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Chinicola, Franco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Donalisio, Agustina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Guzman, Rafael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Ladino, Ailin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Rojas, Fabio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Hernandez, Ailin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Saucedo , Iris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1.- Ingresar a la página web.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2.- Estar en el menú principal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3.- Hacer click en “Dogs”</w:t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4.- Seleccionar “Golden Retriever”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5.- Debería visualizarse el listado de productos correspondiente a la raza.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none"/>
        </w:rPr>
      </w:pPr>
      <w:r w:rsidDel="00000000" w:rsidR="00000000" w:rsidRPr="00000000">
        <w:rPr>
          <w:b w:val="1"/>
          <w:rtl w:val="0"/>
        </w:rPr>
        <w:t xml:space="preserve">Resultado obtenido: Se visualiza correctamente el listado de productos.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EVIDENCIA DE PRUEBAS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800"/>
        <w:gridCol w:w="1560"/>
        <w:gridCol w:w="1560"/>
        <w:gridCol w:w="1560"/>
        <w:gridCol w:w="1560"/>
        <w:tblGridChange w:id="0">
          <w:tblGrid>
            <w:gridCol w:w="1320"/>
            <w:gridCol w:w="180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24/2/2023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Versión: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Plataforma: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Resumen: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ff"/>
                <w:sz w:val="20"/>
                <w:szCs w:val="20"/>
                <w:highlight w:val="white"/>
                <w:rtl w:val="0"/>
              </w:rPr>
              <w:t xml:space="preserve">CP.2 Validar visualización del animal seleccionado en el circulo mas grande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No cambia de animal al seleccionado como favorito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Chinicola, Franco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Donalisio, Agustina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Guzman, Rafael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Ladino, Ailin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Rojas, Fabio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Hernandez, Ailin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Saucedo , Iris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1-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Ingresar la pagina https://petstore.octoperf.com/actions/Catalog.action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2-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Clickear en "Sing In" y completar con Usuario y Contraseña y presionar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Clickear "My 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333333"/>
          <w:sz w:val="21"/>
          <w:szCs w:val="21"/>
          <w:shd w:fill="ececec" w:val="clear"/>
        </w:rPr>
      </w:pPr>
      <w:r w:rsidDel="00000000" w:rsidR="00000000" w:rsidRPr="00000000">
        <w:rPr>
          <w:rtl w:val="0"/>
        </w:rPr>
        <w:t xml:space="preserve">4- Seleccionar en “</w:t>
      </w:r>
      <w:r w:rsidDel="00000000" w:rsidR="00000000" w:rsidRPr="00000000">
        <w:rPr>
          <w:rtl w:val="0"/>
        </w:rPr>
        <w:t xml:space="preserve">Favourite Category” Fish</w:t>
      </w:r>
      <w:r w:rsidDel="00000000" w:rsidR="00000000" w:rsidRPr="00000000">
        <w:rPr>
          <w:color w:val="333333"/>
          <w:sz w:val="21"/>
          <w:szCs w:val="21"/>
          <w:shd w:fill="ececec" w:val="clear"/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>
          <w:color w:val="333333"/>
          <w:sz w:val="21"/>
          <w:szCs w:val="21"/>
          <w:shd w:fill="ececec" w:val="clear"/>
        </w:rPr>
      </w:pPr>
      <w:r w:rsidDel="00000000" w:rsidR="00000000" w:rsidRPr="00000000">
        <w:rPr>
          <w:color w:val="333333"/>
          <w:sz w:val="21"/>
          <w:szCs w:val="21"/>
          <w:shd w:fill="ececec" w:val="clear"/>
        </w:rPr>
        <w:drawing>
          <wp:inline distB="114300" distT="114300" distL="114300" distR="114300">
            <wp:extent cx="5943600" cy="280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5- Hacer click en “Save Account Information”. Al volver a la pantalla inicio, debería visualizarse en la pantalla de inicio el logo del pez en mayor tamaño (como principal).</w:t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Hay un defecto porque aún se visualiza la imágen del loro en mayor tamaño y no el pez, como debería. El resultado obtenido no coincide con el esperado.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EVIDENCIA DE PRUEBAS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800"/>
        <w:gridCol w:w="1560"/>
        <w:gridCol w:w="1560"/>
        <w:gridCol w:w="1560"/>
        <w:gridCol w:w="1560"/>
        <w:tblGridChange w:id="0">
          <w:tblGrid>
            <w:gridCol w:w="1320"/>
            <w:gridCol w:w="180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24/2/2023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Versión: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Plataforma: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Resumen: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ff"/>
                <w:sz w:val="20"/>
                <w:szCs w:val="20"/>
                <w:highlight w:val="white"/>
                <w:rtl w:val="0"/>
              </w:rPr>
              <w:t xml:space="preserve">CP.3 Visualizar la foto del producto con el producto </w:t>
            </w:r>
            <w:r w:rsidDel="00000000" w:rsidR="00000000" w:rsidRPr="00000000">
              <w:rPr>
                <w:rFonts w:ascii="Roboto" w:cs="Roboto" w:eastAsia="Roboto" w:hAnsi="Roboto"/>
                <w:color w:val="0000ff"/>
                <w:sz w:val="20"/>
                <w:szCs w:val="20"/>
                <w:highlight w:val="white"/>
                <w:rtl w:val="0"/>
              </w:rPr>
              <w:t xml:space="preserve">seleccionado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No se visualiza ninguna foto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Chinicola, Franco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Donalisio, Agustina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Guzman, Rafael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Ladino, Ailin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Rojas, Fabio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Hernandez, Ailin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Saucedo , Iris</w:t>
            </w:r>
          </w:p>
        </w:tc>
      </w:tr>
    </w:tbl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Ingresar la pagina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https://petstore.octoperf.com/actions/Catalog.action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2.. Seleccionar el animal "Dogs"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3.-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Buscar y seleccionar los productos relacionados a "Caniche" (Poodle)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4- Debería visualizarse una foto acorde a la raza seleccionada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Defecto, no se visualiza ninguna foto de la raza del animal seleccionado. No coincide el resultado esperado con el obtenido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EVIDENCIA DE PRUEBAS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800"/>
        <w:gridCol w:w="1560"/>
        <w:gridCol w:w="1560"/>
        <w:gridCol w:w="1560"/>
        <w:gridCol w:w="1560"/>
        <w:tblGridChange w:id="0">
          <w:tblGrid>
            <w:gridCol w:w="1320"/>
            <w:gridCol w:w="180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24/2/2023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Versión: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2.01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Plataforma: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0"/>
                <w:szCs w:val="20"/>
                <w:rtl w:val="0"/>
              </w:rPr>
              <w:t xml:space="preserve">Resumen: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ff"/>
                <w:sz w:val="20"/>
                <w:szCs w:val="20"/>
                <w:highlight w:val="white"/>
                <w:rtl w:val="0"/>
              </w:rPr>
              <w:t xml:space="preserve">CP.4 Verificar que botón "Search " redireccione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0ff00"/>
                <w:rtl w:val="0"/>
              </w:rPr>
              <w:t xml:space="preserve">Ok! </w:t>
            </w:r>
            <w:r w:rsidDel="00000000" w:rsidR="00000000" w:rsidRPr="00000000">
              <w:rPr>
                <w:rtl w:val="0"/>
              </w:rPr>
              <w:t xml:space="preserve">Direcciona la información de la raza del animal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Chinicola, Franco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Donalisio, Agustina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Guzman, Rafael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Ladino, Ailin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Rojas, Fabio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Hernandez, Ailin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Saucedo , Iris</w:t>
            </w:r>
          </w:p>
        </w:tc>
      </w:tr>
    </w:tbl>
    <w:p w:rsidR="00000000" w:rsidDel="00000000" w:rsidP="00000000" w:rsidRDefault="00000000" w:rsidRPr="00000000" w14:paraId="000000AE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Ingresar la pagina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https://petstore.octoperf.com/actions/Catalog.action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76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Ir al buscador (cuadrito que esta pegado a "Search"</w:t>
      </w:r>
    </w:p>
    <w:p w:rsidR="00000000" w:rsidDel="00000000" w:rsidP="00000000" w:rsidRDefault="00000000" w:rsidRPr="00000000" w14:paraId="000000B3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53050" cy="22002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76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Escribir en el buscador "Golden"</w:t>
      </w:r>
    </w:p>
    <w:p w:rsidR="00000000" w:rsidDel="00000000" w:rsidP="00000000" w:rsidRDefault="00000000" w:rsidRPr="00000000" w14:paraId="000000B7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95850" cy="599122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76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Hacer click en "Search"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95850" cy="59912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76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 aparece los datos de la raza buscada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49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petstore.octoperf.com/actions/Catalog.action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19" Type="http://schemas.openxmlformats.org/officeDocument/2006/relationships/image" Target="media/image7.png"/><Relationship Id="rId18" Type="http://schemas.openxmlformats.org/officeDocument/2006/relationships/hyperlink" Target="https://petstore.octoperf.com/actions/Catalog.ac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3GgYVMh5DPohvFWZ2GAfR3eQ0Bg==">AMUW2mW2rQM0gobuhD4g8v8s0TTF/pyTea2QD8QVUG1fszCzWhzuwBWGdyX8cjqu/OI4O11mA/fbZNXQqHqVOlYkEDiNg1sMSsY1bvNMc739SWxVHBQdhqM=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