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rb9i9j57h6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EJECUTIVO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sz w:val="28"/>
          <w:szCs w:val="28"/>
        </w:rPr>
      </w:pPr>
      <w:bookmarkStart w:colFirst="0" w:colLast="0" w:name="_l6nzkmjmfeo7" w:id="1"/>
      <w:bookmarkEnd w:id="1"/>
      <w:r w:rsidDel="00000000" w:rsidR="00000000" w:rsidRPr="00000000">
        <w:rPr>
          <w:sz w:val="28"/>
          <w:szCs w:val="28"/>
          <w:rtl w:val="0"/>
        </w:rPr>
        <w:t xml:space="preserve">Proyecto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funcional de la aplicación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Instagram Lite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to8otu1emv6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del proyecto incluyó la validación funcional de dos épicas principales: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i w:val="1"/>
          <w:iCs w:val="1"/>
          <w:color w:val="000000"/>
          <w:sz w:val="24"/>
          <w:szCs w:val="24"/>
        </w:rPr>
      </w:pPr>
      <w:bookmarkStart w:colFirst="0" w:colLast="0" w:name="_sg4r0sx9f03a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Épica 1 —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Gestión y autenticación de sesión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usuario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Cierre de sesión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contraseña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0" w:firstLine="0"/>
        <w:rPr>
          <w:i w:val="1"/>
          <w:iCs w:val="1"/>
          <w:color w:val="000000"/>
          <w:sz w:val="24"/>
          <w:szCs w:val="24"/>
        </w:rPr>
      </w:pPr>
      <w:bookmarkStart w:colFirst="0" w:colLast="0" w:name="_g9vrlkkyutcy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Épica 2 —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Gestión del contenido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 de contenido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Edición de publicaciones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Eliminación de publicaciones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Visualización de publicaciones propias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Interacción (like y comentarios)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ejecutaron 32 casos de prueba contemplando escenarios positivos y negativos.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360" w:firstLine="0"/>
        <w:rPr>
          <w:b w:val="1"/>
          <w:bCs w:val="1"/>
          <w:sz w:val="28"/>
          <w:szCs w:val="28"/>
        </w:rPr>
      </w:pPr>
      <w:bookmarkStart w:colFirst="0" w:colLast="0" w:name="_1vzl08gfm2v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de prueba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Dispositivo móvil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Aplicación: Instagram Lite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Conexión WiFi y datos móviles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de prueba creado específicamente para testing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ej74xz1aqgnm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Resultados generales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casos ejecutados: 32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correctos: 78%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Observaciones: 12,5%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Defectos reales: 9,4%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Defectos críticos: 0%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se detectaron fallas bloqueantes ni errores que impidan el uso normal de la aplicación.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ubj0qvdzpt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Defectos relevantes detectados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0" w:firstLine="0"/>
        <w:rPr>
          <w:i w:val="1"/>
          <w:iCs w:val="1"/>
          <w:color w:val="000000"/>
          <w:sz w:val="26"/>
          <w:szCs w:val="26"/>
        </w:rPr>
      </w:pPr>
      <w:bookmarkStart w:colFirst="0" w:colLast="0" w:name="_yc0qpy56g3ed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Validación insuficiente de contraseña (Severidad Alta)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indica que se debe utilizar combinación de números y letras, pero permite continuar con solo letras.</w:t>
        <w:br w:type="textWrapping"/>
        <w:t xml:space="preserve"> Impacto: Seguridad.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i w:val="1"/>
          <w:iCs w:val="1"/>
          <w:color w:val="000000"/>
          <w:sz w:val="26"/>
          <w:szCs w:val="26"/>
        </w:rPr>
      </w:pPr>
      <w:bookmarkStart w:colFirst="0" w:colLast="0" w:name="_22qlfsdj2eyy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 2.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Inconsistencia en actualización de contadores (Severidad Media)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contador de comentarios no se actualiza automáticamente, a diferencia del contador de “me gusta”.</w:t>
        <w:br w:type="textWrapping"/>
        <w:t xml:space="preserve"> Impacto: Experiencia de usuario.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bnyqr3fixzdm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Conclusión Ejecutiva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presenta estabilidad funcional adecuada.</w:t>
        <w:br w:type="textWrapping"/>
        <w:t xml:space="preserve"> Los flujos principales se ejecutan correctamente y no se detectaron defectos críticos.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Existen oportunidades de mejora relacionadas con validaciones de seguridad y consistencia visual, pero no comprometen la operatividad general del sistema.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4uhfnjbuuv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RECOMENDACIONES PARA EL CLIENTE / EQUIPO DE DESARROLLO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Fortalecer validación de contraseña</w:t>
      </w:r>
      <w:r w:rsidDel="00000000" w:rsidR="00000000" w:rsidRPr="00000000">
        <w:rPr>
          <w:rtl w:val="0"/>
        </w:rPr>
        <w:t xml:space="preserve">: Implementar validación obligatoria de combinación alfanumérica para alinearse con el mensaje mostrado al usuario.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Unificar comportamiento de actualización de contadores</w:t>
      </w:r>
      <w:r w:rsidDel="00000000" w:rsidR="00000000" w:rsidRPr="00000000">
        <w:rPr>
          <w:rtl w:val="0"/>
        </w:rPr>
        <w:t xml:space="preserve">: Asegurar que likes y comentarios se actualicen dinámicamente sin necesidad de refrescar pantalla.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Revisar políticas de múltiples cuentas por email o número:</w:t>
      </w:r>
      <w:r w:rsidDel="00000000" w:rsidR="00000000" w:rsidRPr="00000000">
        <w:rPr>
          <w:rtl w:val="0"/>
        </w:rPr>
        <w:t xml:space="preserve"> Evaluar si el comportamiento actual es intencional o requiere restricción adicional.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Evaluar validación de dominio de correo</w:t>
      </w:r>
      <w:r w:rsidDel="00000000" w:rsidR="00000000" w:rsidRPr="00000000">
        <w:rPr>
          <w:rtl w:val="0"/>
        </w:rPr>
        <w:t xml:space="preserve">: Aunque no es obligatorio, validar existencia del dominio podría mejorar calidad de datos.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Documentar reglas funcionales explícitamente</w:t>
      </w:r>
      <w:r w:rsidDel="00000000" w:rsidR="00000000" w:rsidRPr="00000000">
        <w:rPr>
          <w:rtl w:val="0"/>
        </w:rPr>
        <w:t xml:space="preserve">: Algunas expectativas funcionales no están definidas formalmente, lo cual puede generar ambigüedad en testing.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