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2E200D" w:rsidRPr="002E200D" w:rsidRDefault="002E200D" w:rsidP="002E200D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</w:rPr>
      </w:pPr>
      <w:bookmarkStart w:id="0" w:name="_Toc130348331"/>
      <w:r w:rsidRPr="002E200D">
        <w:rPr>
          <w:rFonts w:eastAsia="Times New Roman" w:cstheme="majorBidi"/>
          <w:sz w:val="28"/>
          <w:szCs w:val="26"/>
        </w:rPr>
        <w:t>1.8 Тестирование программного продукта.</w:t>
      </w:r>
      <w:bookmarkEnd w:id="0"/>
    </w:p>
    <w:p w:rsidR="002E200D" w:rsidRPr="002E200D" w:rsidRDefault="002E200D" w:rsidP="002E200D"/>
    <w:p w:rsidR="002E200D" w:rsidRPr="002E200D" w:rsidRDefault="002E200D" w:rsidP="002E200D"/>
    <w:p w:rsidR="002E200D" w:rsidRPr="002E200D" w:rsidRDefault="002E200D" w:rsidP="002E200D">
      <w:pPr>
        <w:spacing w:line="360" w:lineRule="auto"/>
        <w:ind w:firstLine="709"/>
        <w:jc w:val="both"/>
        <w:rPr>
          <w:rFonts w:eastAsia="Calibri" w:cs="Times New Roman"/>
          <w:sz w:val="28"/>
        </w:rPr>
      </w:pPr>
      <w:r w:rsidRPr="002E200D">
        <w:rPr>
          <w:rFonts w:eastAsia="Calibri" w:cs="Times New Roman"/>
          <w:sz w:val="28"/>
        </w:rPr>
        <w:t>Модульное тестирование и пользовательское тестирование — это два типа тестирования, которые используются для обеспечения качества программного продукта.</w:t>
      </w:r>
    </w:p>
    <w:p w:rsidR="002E200D" w:rsidRPr="002E200D" w:rsidRDefault="002E200D" w:rsidP="002E200D">
      <w:pPr>
        <w:spacing w:line="360" w:lineRule="auto"/>
        <w:ind w:firstLine="709"/>
        <w:jc w:val="both"/>
        <w:rPr>
          <w:rFonts w:eastAsia="Calibri" w:cs="Times New Roman"/>
          <w:sz w:val="28"/>
        </w:rPr>
      </w:pPr>
      <w:r w:rsidRPr="002E200D">
        <w:rPr>
          <w:rFonts w:eastAsia="Calibri" w:cs="Times New Roman"/>
          <w:sz w:val="28"/>
        </w:rPr>
        <w:t xml:space="preserve">Модульное тестирование — это процесс тестирования отдельных модулей или компонентов программного продукта изолированно от остальной системы. Этот тип тестирования обычно выполняется разработчиками как часть процесса разработки. Целью модульного тестирования является выявление и исправление дефектов в коде как можно раньше, до того, как код будет интегрирован с другими компонентами системы. </w:t>
      </w:r>
    </w:p>
    <w:p w:rsidR="002E200D" w:rsidRPr="002E200D" w:rsidRDefault="002E200D" w:rsidP="002E200D">
      <w:pPr>
        <w:spacing w:line="360" w:lineRule="auto"/>
        <w:ind w:firstLine="709"/>
        <w:jc w:val="both"/>
        <w:rPr>
          <w:rFonts w:eastAsia="Calibri" w:cs="Times New Roman"/>
          <w:sz w:val="28"/>
          <w:szCs w:val="28"/>
        </w:rPr>
      </w:pPr>
      <w:r w:rsidRPr="002E200D">
        <w:rPr>
          <w:sz w:val="28"/>
          <w:szCs w:val="28"/>
        </w:rPr>
        <w:t>Тестирование проводилось в два этапа: авторское тестирование, проведенное самим разработчиком, и тестирование третьим лицом. Результаты тестирования представлены в таблице 1. Оба тестирования производились на ПК DESKTOP-QLMO4RF.</w:t>
      </w:r>
    </w:p>
    <w:p w:rsidR="002E200D" w:rsidRPr="002E200D" w:rsidRDefault="002E200D" w:rsidP="002E200D">
      <w:pPr>
        <w:spacing w:line="360" w:lineRule="auto"/>
        <w:ind w:firstLine="709"/>
        <w:jc w:val="both"/>
        <w:rPr>
          <w:rFonts w:cs="Times New Roman"/>
          <w:sz w:val="28"/>
          <w:szCs w:val="28"/>
        </w:rPr>
      </w:pPr>
      <w:r w:rsidRPr="002E200D">
        <w:rPr>
          <w:rFonts w:cs="Times New Roman"/>
          <w:sz w:val="28"/>
          <w:szCs w:val="28"/>
        </w:rPr>
        <w:t>Таблица 1 – результаты авторского тестирования</w:t>
      </w:r>
    </w:p>
    <w:tbl>
      <w:tblPr>
        <w:tblStyle w:val="1"/>
        <w:tblW w:w="9918" w:type="dxa"/>
        <w:tblLayout w:type="fixed"/>
        <w:tblLook w:val="04A0" w:firstRow="1" w:lastRow="0" w:firstColumn="1" w:lastColumn="0" w:noHBand="0" w:noVBand="1"/>
      </w:tblPr>
      <w:tblGrid>
        <w:gridCol w:w="843"/>
        <w:gridCol w:w="2052"/>
        <w:gridCol w:w="1358"/>
        <w:gridCol w:w="1555"/>
        <w:gridCol w:w="1778"/>
        <w:gridCol w:w="1056"/>
        <w:gridCol w:w="1276"/>
      </w:tblGrid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Шаги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Ожидаемые результаты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Фактические результаты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Статус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получения верных результатов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программу. Выбрать вид сортировки, ввести размер массива, ввести данные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145635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139065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139065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выполнение сортировки с большими данными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в программу. Выбрать вид сортировки, ввести размер массива, </w:t>
            </w: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ввести данные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936326768752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32788555554557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32788555554557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выполнения без указания величины массива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выбрать сортировку, ввести данные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2634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2346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пройден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на очистку поля вывода при новых данных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Два раза обработать массив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24377247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При выполнении сортировки во второй раз, данные появятся в чистой строке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Данные не стираются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пройден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сортировки пузырьком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ввести данные, выбрать сортировку пузырьком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72561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12567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12567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сортировки Шелла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ввести данные, выбрать сортировку вставками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78903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быстрой сортировки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Зайти в программу, ввести размер массива, ввести данные, выбрать </w:t>
            </w:r>
            <w:proofErr w:type="spellStart"/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шейкерную</w:t>
            </w:r>
            <w:proofErr w:type="spellEnd"/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сортировку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78903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</w:t>
            </w: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ти сортировки вставки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Зайти в программу, ввести </w:t>
            </w: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размер массива, ввести данные, выбрать сортировку расческой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78903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093078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Успешно пройдено</w:t>
            </w:r>
          </w:p>
        </w:tc>
      </w:tr>
      <w:tr w:rsidR="002E200D" w:rsidRPr="002E200D" w:rsidTr="002E200D">
        <w:tc>
          <w:tcPr>
            <w:tcW w:w="843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52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при вводе буквы, вместо чисел</w:t>
            </w:r>
          </w:p>
        </w:tc>
        <w:tc>
          <w:tcPr>
            <w:tcW w:w="135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Зайти в программу, ввести размер массива, в котором будут буквы, ввести данные, выбрать сортировку</w:t>
            </w:r>
          </w:p>
        </w:tc>
        <w:tc>
          <w:tcPr>
            <w:tcW w:w="1555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0643ы</w:t>
            </w:r>
          </w:p>
        </w:tc>
        <w:tc>
          <w:tcPr>
            <w:tcW w:w="1778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Окно с ошибкой</w:t>
            </w:r>
          </w:p>
        </w:tc>
        <w:tc>
          <w:tcPr>
            <w:tcW w:w="105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Просто ошибка, не работает</w:t>
            </w:r>
          </w:p>
        </w:tc>
        <w:tc>
          <w:tcPr>
            <w:tcW w:w="1276" w:type="dxa"/>
          </w:tcPr>
          <w:p w:rsidR="002E200D" w:rsidRPr="002E200D" w:rsidRDefault="002E200D" w:rsidP="002E200D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E200D">
              <w:rPr>
                <w:rFonts w:ascii="Times New Roman" w:eastAsia="Times New Roman" w:hAnsi="Times New Roman" w:cs="Times New Roman"/>
                <w:sz w:val="24"/>
                <w:szCs w:val="24"/>
              </w:rPr>
              <w:t>Не пройден</w:t>
            </w:r>
          </w:p>
        </w:tc>
      </w:tr>
      <w:bookmarkEnd w:id="1"/>
    </w:tbl>
    <w:p w:rsidR="002E200D" w:rsidRPr="002E200D" w:rsidRDefault="002E200D" w:rsidP="002E200D">
      <w:pPr>
        <w:spacing w:line="360" w:lineRule="auto"/>
        <w:rPr>
          <w:sz w:val="28"/>
          <w:szCs w:val="28"/>
        </w:rPr>
      </w:pPr>
    </w:p>
    <w:p w:rsidR="002E200D" w:rsidRPr="002E200D" w:rsidRDefault="002E200D" w:rsidP="002E200D">
      <w:pPr>
        <w:spacing w:line="360" w:lineRule="auto"/>
        <w:rPr>
          <w:sz w:val="28"/>
          <w:szCs w:val="28"/>
        </w:rPr>
      </w:pP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0E4E54"/>
    <w:rsid w:val="001B2B3C"/>
    <w:rsid w:val="001C37B8"/>
    <w:rsid w:val="002E200D"/>
    <w:rsid w:val="00342674"/>
    <w:rsid w:val="0036577E"/>
    <w:rsid w:val="0039650A"/>
    <w:rsid w:val="00530312"/>
    <w:rsid w:val="005F7C28"/>
    <w:rsid w:val="006F0C7D"/>
    <w:rsid w:val="006F2AE4"/>
    <w:rsid w:val="00723DAF"/>
    <w:rsid w:val="009370D1"/>
    <w:rsid w:val="00941D03"/>
    <w:rsid w:val="00995DF1"/>
    <w:rsid w:val="009A41E3"/>
    <w:rsid w:val="00B2117A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2E200D"/>
    <w:pPr>
      <w:spacing w:line="240" w:lineRule="auto"/>
      <w:ind w:firstLine="0"/>
      <w:jc w:val="left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2E200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2023-03-22T01:15:00Z</dcterms:created>
  <dcterms:modified xsi:type="dcterms:W3CDTF">2023-03-22T01:15:00Z</dcterms:modified>
</cp:coreProperties>
</file>